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9CD41D9" w:rsidR="00C9039F" w:rsidRPr="00383530" w:rsidRDefault="00632EFF" w:rsidP="0065428C">
            <w:pPr>
              <w:rPr>
                <w:rFonts w:ascii="Calibri" w:eastAsia="Times New Roman" w:hAnsi="Calibri" w:cs="Arial"/>
                <w:b/>
                <w:bCs/>
                <w:color w:val="000000"/>
                <w:sz w:val="20"/>
                <w:szCs w:val="20"/>
                <w:lang w:eastAsia="pt-BR"/>
              </w:rPr>
            </w:pPr>
            <w:r w:rsidRPr="00632EFF">
              <w:rPr>
                <w:rFonts w:ascii="Calibri" w:eastAsia="Times New Roman" w:hAnsi="Calibri" w:cs="Arial"/>
                <w:b/>
                <w:bCs/>
                <w:color w:val="000000"/>
                <w:sz w:val="20"/>
                <w:szCs w:val="20"/>
                <w:lang w:eastAsia="pt-BR"/>
              </w:rPr>
              <w:t>6805387</w:t>
            </w:r>
          </w:p>
        </w:tc>
        <w:tc>
          <w:tcPr>
            <w:tcW w:w="3061" w:type="dxa"/>
            <w:gridSpan w:val="3"/>
            <w:tcBorders>
              <w:top w:val="nil"/>
              <w:bottom w:val="single" w:sz="4" w:space="0" w:color="auto"/>
            </w:tcBorders>
            <w:shd w:val="clear" w:color="auto" w:fill="auto"/>
            <w:noWrap/>
            <w:vAlign w:val="center"/>
          </w:tcPr>
          <w:p w14:paraId="57B36D8D" w14:textId="6A809C98" w:rsidR="00C9039F" w:rsidRPr="00383530" w:rsidRDefault="00632EFF" w:rsidP="00383530">
            <w:pPr>
              <w:rPr>
                <w:rFonts w:ascii="Calibri" w:eastAsia="Times New Roman" w:hAnsi="Calibri" w:cs="Arial"/>
                <w:b/>
                <w:bCs/>
                <w:color w:val="000000"/>
                <w:sz w:val="20"/>
                <w:szCs w:val="20"/>
                <w:lang w:eastAsia="pt-BR"/>
              </w:rPr>
            </w:pPr>
            <w:r w:rsidRPr="00632EFF">
              <w:rPr>
                <w:rFonts w:ascii="Calibri" w:eastAsia="Times New Roman" w:hAnsi="Calibri" w:cs="Arial"/>
                <w:b/>
                <w:bCs/>
                <w:color w:val="000000"/>
                <w:sz w:val="20"/>
                <w:szCs w:val="20"/>
                <w:lang w:eastAsia="pt-BR"/>
              </w:rPr>
              <w:t>13147</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77977DDE"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632EFF" w:rsidRPr="00632EFF">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1690D54B" w:rsidR="0065428C" w:rsidRPr="004C2D2C" w:rsidRDefault="00632EFF" w:rsidP="0065428C">
            <w:pPr>
              <w:rPr>
                <w:rFonts w:ascii="Calibri" w:eastAsia="Times New Roman" w:hAnsi="Calibri" w:cs="Arial"/>
                <w:b/>
                <w:bCs/>
                <w:color w:val="000000"/>
                <w:sz w:val="20"/>
                <w:szCs w:val="20"/>
                <w:lang w:val="en-US" w:eastAsia="pt-BR"/>
              </w:rPr>
            </w:pPr>
            <w:r w:rsidRPr="00632EFF">
              <w:rPr>
                <w:rFonts w:ascii="Calibri" w:eastAsia="Times New Roman" w:hAnsi="Calibri" w:cs="Arial"/>
                <w:b/>
                <w:bCs/>
                <w:color w:val="000000"/>
                <w:sz w:val="20"/>
                <w:szCs w:val="20"/>
                <w:lang w:val="en-US" w:eastAsia="pt-BR"/>
              </w:rPr>
              <w:t>DISPOSABLE PAPER ELEMENT FUEL FILTER</w:t>
            </w:r>
            <w:r>
              <w:rPr>
                <w:rFonts w:ascii="Calibri" w:eastAsia="Times New Roman" w:hAnsi="Calibri" w:cs="Arial"/>
                <w:b/>
                <w:bCs/>
                <w:color w:val="000000"/>
                <w:sz w:val="20"/>
                <w:szCs w:val="20"/>
                <w:lang w:val="en-US" w:eastAsia="pt-BR"/>
              </w:rPr>
              <w:t xml:space="preserv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632EFF" w14:paraId="7EE46CB8" w14:textId="77777777" w:rsidTr="00D856FD">
        <w:trPr>
          <w:trHeight w:val="567"/>
        </w:trPr>
        <w:tc>
          <w:tcPr>
            <w:tcW w:w="10916" w:type="dxa"/>
            <w:gridSpan w:val="11"/>
            <w:shd w:val="clear" w:color="auto" w:fill="auto"/>
            <w:vAlign w:val="center"/>
          </w:tcPr>
          <w:p w14:paraId="6A4D091D" w14:textId="75A33A7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632EFF" w:rsidRPr="00632EFF">
              <w:rPr>
                <w:rFonts w:ascii="Calibri" w:eastAsia="Times New Roman" w:hAnsi="Calibri" w:cs="Arial"/>
                <w:b/>
                <w:bCs/>
                <w:color w:val="000000"/>
                <w:sz w:val="20"/>
                <w:szCs w:val="20"/>
                <w:lang w:val="en-US" w:eastAsia="pt-BR"/>
              </w:rPr>
              <w:t>Overhaul Manual</w:t>
            </w:r>
            <w:r w:rsidR="00632EFF">
              <w:rPr>
                <w:rFonts w:ascii="Calibri" w:eastAsia="Times New Roman" w:hAnsi="Calibri" w:cs="Arial"/>
                <w:b/>
                <w:bCs/>
                <w:color w:val="000000"/>
                <w:sz w:val="20"/>
                <w:szCs w:val="20"/>
                <w:lang w:val="en-US" w:eastAsia="pt-BR"/>
              </w:rPr>
              <w:t xml:space="preserve"> f</w:t>
            </w:r>
            <w:r w:rsidR="00632EFF" w:rsidRPr="00632EFF">
              <w:rPr>
                <w:rFonts w:ascii="Calibri" w:eastAsia="Times New Roman" w:hAnsi="Calibri" w:cs="Arial"/>
                <w:b/>
                <w:bCs/>
                <w:color w:val="000000"/>
                <w:sz w:val="20"/>
                <w:szCs w:val="20"/>
                <w:lang w:val="en-US" w:eastAsia="pt-BR"/>
              </w:rPr>
              <w:t>or 501-D22, A Series</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632EFF">
              <w:rPr>
                <w:rFonts w:ascii="Calibri" w:eastAsia="Times New Roman" w:hAnsi="Calibri" w:cs="Arial"/>
                <w:b/>
                <w:bCs/>
                <w:color w:val="000000"/>
                <w:sz w:val="20"/>
                <w:szCs w:val="20"/>
                <w:lang w:val="en-US" w:eastAsia="pt-BR"/>
              </w:rPr>
              <w:t xml:space="preserve">4RC3 </w:t>
            </w:r>
            <w:r w:rsidR="00A37F6F">
              <w:rPr>
                <w:rFonts w:ascii="Calibri" w:eastAsia="Times New Roman" w:hAnsi="Calibri" w:cs="Arial"/>
                <w:b/>
                <w:bCs/>
                <w:color w:val="000000"/>
                <w:sz w:val="20"/>
                <w:szCs w:val="20"/>
                <w:lang w:val="en-US" w:eastAsia="pt-BR"/>
              </w:rPr>
              <w:t xml:space="preserve">_ </w:t>
            </w:r>
            <w:r w:rsidR="00632EFF" w:rsidRPr="00632EFF">
              <w:rPr>
                <w:rFonts w:ascii="Calibri" w:eastAsia="Times New Roman" w:hAnsi="Calibri" w:cs="Arial"/>
                <w:b/>
                <w:bCs/>
                <w:color w:val="000000"/>
                <w:sz w:val="20"/>
                <w:szCs w:val="20"/>
                <w:lang w:val="en-US" w:eastAsia="pt-BR"/>
              </w:rPr>
              <w:t>73-17-00</w:t>
            </w:r>
          </w:p>
          <w:p w14:paraId="3AFC5F65" w14:textId="21A5C3E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32EFF" w:rsidRPr="00632EFF">
              <w:rPr>
                <w:rFonts w:ascii="Calibri" w:eastAsia="Times New Roman" w:hAnsi="Calibri" w:cs="Arial"/>
                <w:i/>
                <w:iCs/>
                <w:color w:val="000000"/>
                <w:sz w:val="20"/>
                <w:szCs w:val="20"/>
                <w:lang w:val="en-US" w:eastAsia="pt-BR"/>
              </w:rPr>
              <w:t>Overhaul Manual for 501-D22, A Series _ 4RC3 _ 73-17-00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67E0280"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E21240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AD02C2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C65329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14"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442D9D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7180"/>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2EFF"/>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02A74"/>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Pages>
  <Words>762</Words>
  <Characters>4121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42</cp:revision>
  <cp:lastPrinted>2017-04-19T12:03:00Z</cp:lastPrinted>
  <dcterms:created xsi:type="dcterms:W3CDTF">2023-12-21T13:19:00Z</dcterms:created>
  <dcterms:modified xsi:type="dcterms:W3CDTF">2024-11-17T23:14:00Z</dcterms:modified>
</cp:coreProperties>
</file>