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25D806D" w:rsidR="00C9039F" w:rsidRPr="00383530" w:rsidRDefault="00815781" w:rsidP="0065428C">
            <w:pPr>
              <w:rPr>
                <w:rFonts w:ascii="Calibri" w:eastAsia="Times New Roman" w:hAnsi="Calibri" w:cs="Arial"/>
                <w:b/>
                <w:bCs/>
                <w:color w:val="000000"/>
                <w:sz w:val="20"/>
                <w:szCs w:val="20"/>
                <w:lang w:eastAsia="pt-BR"/>
              </w:rPr>
            </w:pPr>
            <w:r w:rsidRPr="00815781">
              <w:rPr>
                <w:rFonts w:ascii="Calibri" w:eastAsia="Times New Roman" w:hAnsi="Calibri" w:cs="Arial"/>
                <w:b/>
                <w:bCs/>
                <w:color w:val="000000"/>
                <w:sz w:val="20"/>
                <w:szCs w:val="20"/>
                <w:lang w:eastAsia="pt-BR"/>
              </w:rPr>
              <w:t>6809573</w:t>
            </w:r>
          </w:p>
        </w:tc>
        <w:tc>
          <w:tcPr>
            <w:tcW w:w="3061" w:type="dxa"/>
            <w:gridSpan w:val="3"/>
            <w:tcBorders>
              <w:top w:val="nil"/>
              <w:bottom w:val="single" w:sz="4" w:space="0" w:color="auto"/>
            </w:tcBorders>
            <w:shd w:val="clear" w:color="auto" w:fill="auto"/>
            <w:noWrap/>
            <w:vAlign w:val="center"/>
          </w:tcPr>
          <w:p w14:paraId="57B36D8D" w14:textId="3E6AB776" w:rsidR="00C9039F" w:rsidRPr="00383530" w:rsidRDefault="00815781" w:rsidP="00383530">
            <w:pPr>
              <w:rPr>
                <w:rFonts w:ascii="Calibri" w:eastAsia="Times New Roman" w:hAnsi="Calibri" w:cs="Arial"/>
                <w:b/>
                <w:bCs/>
                <w:color w:val="000000"/>
                <w:sz w:val="20"/>
                <w:szCs w:val="20"/>
                <w:lang w:eastAsia="pt-BR"/>
              </w:rPr>
            </w:pPr>
            <w:r w:rsidRPr="00815781">
              <w:rPr>
                <w:rFonts w:ascii="Calibri" w:eastAsia="Times New Roman" w:hAnsi="Calibri" w:cs="Arial"/>
                <w:b/>
                <w:bCs/>
                <w:color w:val="000000"/>
                <w:sz w:val="20"/>
                <w:szCs w:val="20"/>
                <w:lang w:eastAsia="pt-BR"/>
              </w:rPr>
              <w:t>FFR059</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TLN</w:t>
            </w:r>
            <w:r w:rsidR="00815781" w:rsidRPr="00815781">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25ADFA7E" w:rsidR="0065428C" w:rsidRPr="004C2D2C" w:rsidRDefault="00815781" w:rsidP="0065428C">
            <w:pPr>
              <w:rPr>
                <w:rFonts w:ascii="Calibri" w:eastAsia="Times New Roman" w:hAnsi="Calibri" w:cs="Arial"/>
                <w:b/>
                <w:bCs/>
                <w:color w:val="000000"/>
                <w:sz w:val="20"/>
                <w:szCs w:val="20"/>
                <w:lang w:val="en-US" w:eastAsia="pt-BR"/>
              </w:rPr>
            </w:pPr>
            <w:r w:rsidRPr="00815781">
              <w:rPr>
                <w:rFonts w:ascii="Calibri" w:eastAsia="Times New Roman" w:hAnsi="Calibri" w:cs="Arial"/>
                <w:b/>
                <w:bCs/>
                <w:color w:val="000000"/>
                <w:sz w:val="20"/>
                <w:szCs w:val="20"/>
                <w:lang w:val="en-US" w:eastAsia="pt-BR"/>
              </w:rPr>
              <w:t>ANTI-ICING AIR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815781" w14:paraId="7EE46CB8" w14:textId="77777777" w:rsidTr="00D856FD">
        <w:trPr>
          <w:trHeight w:val="567"/>
        </w:trPr>
        <w:tc>
          <w:tcPr>
            <w:tcW w:w="10916" w:type="dxa"/>
            <w:gridSpan w:val="11"/>
            <w:shd w:val="clear" w:color="auto" w:fill="auto"/>
            <w:vAlign w:val="center"/>
          </w:tcPr>
          <w:p w14:paraId="6A4D091D" w14:textId="2D1A6F36"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A37F6F" w:rsidRPr="00A37F6F">
              <w:rPr>
                <w:rFonts w:ascii="Calibri" w:eastAsia="Times New Roman" w:hAnsi="Calibri" w:cs="Arial"/>
                <w:b/>
                <w:bCs/>
                <w:color w:val="000000"/>
                <w:sz w:val="20"/>
                <w:szCs w:val="20"/>
                <w:lang w:val="en-US" w:eastAsia="pt-BR"/>
              </w:rPr>
              <w:t>7</w:t>
            </w:r>
            <w:r w:rsidR="00815781">
              <w:rPr>
                <w:rFonts w:ascii="Calibri" w:eastAsia="Times New Roman" w:hAnsi="Calibri" w:cs="Arial"/>
                <w:b/>
                <w:bCs/>
                <w:color w:val="000000"/>
                <w:sz w:val="20"/>
                <w:szCs w:val="20"/>
                <w:lang w:val="en-US" w:eastAsia="pt-BR"/>
              </w:rPr>
              <w:t>5</w:t>
            </w:r>
            <w:r w:rsidR="00A37F6F" w:rsidRPr="00A37F6F">
              <w:rPr>
                <w:rFonts w:ascii="Calibri" w:eastAsia="Times New Roman" w:hAnsi="Calibri" w:cs="Arial"/>
                <w:b/>
                <w:bCs/>
                <w:color w:val="000000"/>
                <w:sz w:val="20"/>
                <w:szCs w:val="20"/>
                <w:lang w:val="en-US" w:eastAsia="pt-BR"/>
              </w:rPr>
              <w:t>-</w:t>
            </w:r>
            <w:r w:rsidR="00815781">
              <w:rPr>
                <w:rFonts w:ascii="Calibri" w:eastAsia="Times New Roman" w:hAnsi="Calibri" w:cs="Arial"/>
                <w:b/>
                <w:bCs/>
                <w:color w:val="000000"/>
                <w:sz w:val="20"/>
                <w:szCs w:val="20"/>
                <w:lang w:val="en-US" w:eastAsia="pt-BR"/>
              </w:rPr>
              <w:t>11</w:t>
            </w:r>
            <w:r w:rsidR="00A37F6F" w:rsidRPr="00A37F6F">
              <w:rPr>
                <w:rFonts w:ascii="Calibri" w:eastAsia="Times New Roman" w:hAnsi="Calibri" w:cs="Arial"/>
                <w:b/>
                <w:bCs/>
                <w:color w:val="000000"/>
                <w:sz w:val="20"/>
                <w:szCs w:val="20"/>
                <w:lang w:val="en-US" w:eastAsia="pt-BR"/>
              </w:rPr>
              <w:t>-0</w:t>
            </w:r>
            <w:r w:rsidR="00815781">
              <w:rPr>
                <w:rFonts w:ascii="Calibri" w:eastAsia="Times New Roman" w:hAnsi="Calibri" w:cs="Arial"/>
                <w:b/>
                <w:bCs/>
                <w:color w:val="000000"/>
                <w:sz w:val="20"/>
                <w:szCs w:val="20"/>
                <w:lang w:val="en-US" w:eastAsia="pt-BR"/>
              </w:rPr>
              <w:t>0</w:t>
            </w:r>
          </w:p>
          <w:p w14:paraId="3AFC5F65" w14:textId="5ECA96CD"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Overhaul Manual for 501-D22, A Series _ 4RC3 _ 75-11-00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51CEAEB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A5C927C"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F939374"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C3FEEC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AEB1DA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2</Pages>
  <Words>759</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42</cp:revision>
  <cp:lastPrinted>2017-04-19T12:03:00Z</cp:lastPrinted>
  <dcterms:created xsi:type="dcterms:W3CDTF">2023-12-21T13:19:00Z</dcterms:created>
  <dcterms:modified xsi:type="dcterms:W3CDTF">2024-11-18T19:53:00Z</dcterms:modified>
</cp:coreProperties>
</file>