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4996BEF" w:rsidR="00C9039F" w:rsidRPr="00381EB6" w:rsidRDefault="001D24B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679276</w:t>
            </w:r>
            <w:r w:rsidR="00776F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3951FA7" w:rsidR="00C9039F" w:rsidRPr="00381EB6" w:rsidRDefault="004B1DE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RR1330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AD055E8" w:rsidR="00C9039F" w:rsidRPr="00381EB6" w:rsidRDefault="004B1DE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70AE600" w:rsidR="00C9039F" w:rsidRPr="00381EB6" w:rsidRDefault="004B1DE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4EFAC3A" w:rsidR="003E5BD2" w:rsidRPr="00F12340" w:rsidRDefault="004B1DE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AE-109692</w:t>
            </w:r>
            <w:r w:rsidR="005F5A7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/ IAS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5041A04" w:rsidR="003E5BD2" w:rsidRPr="00381EB6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Wheel </w:t>
            </w:r>
            <w:r w:rsidR="00776F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9E4C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Stage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AD86C18" w:rsidR="003E5BD2" w:rsidRPr="00381EB6" w:rsidRDefault="003E6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B5C19A7" w:rsidR="003E5BD2" w:rsidRPr="00381EB6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4B1DEA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7777777" w:rsidR="004B1DEA" w:rsidRPr="004975F9" w:rsidRDefault="004B1DEA" w:rsidP="004B1DEA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155128FE" w:rsidR="004B1DEA" w:rsidRDefault="004B1DEA" w:rsidP="004B1DE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Manual Repair 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B68142C3AD374BAF8B008D3BF161C12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584CE26" w:rsidR="004B1DEA" w:rsidRDefault="004B1DEA" w:rsidP="004B1DE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5DB5" w14:textId="77777777" w:rsidR="004B1DEA" w:rsidRDefault="004B1DEA" w:rsidP="004B1DEA">
            <w:pPr>
              <w:jc w:val="left"/>
              <w:rPr>
                <w:rFonts w:eastAsia="Times New Roman" w:cstheme="minorHAnsi"/>
                <w:lang w:val="en" w:eastAsia="pt-BR"/>
              </w:rPr>
            </w:pPr>
            <w:r>
              <w:rPr>
                <w:rFonts w:eastAsia="Times New Roman" w:cstheme="minorHAnsi"/>
                <w:lang w:val="en" w:eastAsia="pt-BR"/>
              </w:rPr>
              <w:t>Suavizar rebarbas nos furos dos pinos na área de instalação das blades e danos nas áreas de encaixe.</w:t>
            </w:r>
          </w:p>
          <w:p w14:paraId="244CBFE6" w14:textId="77777777" w:rsidR="004B1DEA" w:rsidRDefault="004B1DEA" w:rsidP="004B1DEA">
            <w:pPr>
              <w:jc w:val="left"/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</w:pPr>
          </w:p>
          <w:p w14:paraId="24539767" w14:textId="2F6A978C" w:rsidR="004B1DEA" w:rsidRPr="004975F9" w:rsidRDefault="004B1DEA" w:rsidP="004B1DEA">
            <w:pPr>
              <w:jc w:val="left"/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</w:pPr>
            <w:r w:rsidRPr="00B319DD"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  <w:t xml:space="preserve">Smooth out burrs in the pin holes in the blade installation area and </w:t>
            </w:r>
            <w:r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  <w:t xml:space="preserve">damage </w:t>
            </w:r>
            <w:r w:rsidRPr="00B319DD"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  <w:t>in the fitting areas</w:t>
            </w:r>
            <w:r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  <w:t>.</w:t>
            </w:r>
          </w:p>
        </w:tc>
      </w:tr>
      <w:tr w:rsidR="004B1DE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7777777" w:rsidR="004B1DEA" w:rsidRPr="004975F9" w:rsidRDefault="004B1DEA" w:rsidP="004B1DEA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96F489BBA1D2433F8AB3DB3409132F2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24B7014" w:rsidR="004B1DEA" w:rsidRDefault="004B1DEA" w:rsidP="004B1DE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C8FED7FB98E845D09CDED31F9865321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F936B7" w:rsidR="004B1DEA" w:rsidRDefault="004B1DEA" w:rsidP="004B1DE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E684C1" w14:textId="77777777" w:rsidR="004B1DEA" w:rsidRPr="004975F9" w:rsidRDefault="004B1DEA" w:rsidP="004B1DEA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Limpar conforme IP-0006, 3.23</w:t>
            </w:r>
          </w:p>
          <w:p w14:paraId="4880BDA6" w14:textId="77777777" w:rsidR="004B1DEA" w:rsidRPr="004975F9" w:rsidRDefault="004B1DEA" w:rsidP="004B1DEA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232256EF" w14:textId="70DF186E" w:rsidR="004B1DEA" w:rsidRPr="004975F9" w:rsidRDefault="004B1DEA" w:rsidP="004B1DEA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Clean per IP-0006, 3.23</w:t>
            </w:r>
          </w:p>
        </w:tc>
      </w:tr>
      <w:tr w:rsidR="004B1DE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4B1DEA" w:rsidRPr="004975F9" w:rsidRDefault="004B1DEA" w:rsidP="004B1DEA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35A2A6A3C80D4F93BBD9CB9740DCBA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A218395" w:rsidR="004B1DEA" w:rsidRDefault="004B1DEA" w:rsidP="004B1DE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D584AF3559D44D0485EF8511AC4E5E0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A897F7D" w:rsidR="004B1DEA" w:rsidRDefault="004B1DEA" w:rsidP="004B1DE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059D20" w14:textId="2AECA973" w:rsidR="004B1DEA" w:rsidRPr="008B3752" w:rsidRDefault="004B1DEA" w:rsidP="004B1DEA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8B3752">
              <w:rPr>
                <w:rFonts w:eastAsia="Times New Roman" w:cstheme="minorHAnsi"/>
                <w:lang w:val="en" w:eastAsia="pt-BR"/>
              </w:rPr>
              <w:t>Executar MPI: ASTM e 1444.</w:t>
            </w:r>
          </w:p>
          <w:p w14:paraId="4C69A8FE" w14:textId="20B9AC36" w:rsidR="004B1DEA" w:rsidRPr="008B3752" w:rsidRDefault="004B1DEA" w:rsidP="004B1DEA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8B3752">
              <w:rPr>
                <w:rFonts w:eastAsia="Times New Roman" w:cstheme="minorHAnsi"/>
                <w:lang w:val="en" w:eastAsia="pt-BR"/>
              </w:rPr>
              <w:t>Apresentou indicação? (  )Sim         (  )Não</w:t>
            </w:r>
          </w:p>
          <w:p w14:paraId="0C850659" w14:textId="77777777" w:rsidR="004B1DEA" w:rsidRPr="008B3752" w:rsidRDefault="004B1DEA" w:rsidP="004B1DEA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3CEECE2A" w14:textId="68A51DD5" w:rsidR="004B1DEA" w:rsidRPr="004975F9" w:rsidRDefault="004B1DEA" w:rsidP="004B1DEA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/>
                <w:lang w:val="en" w:eastAsia="pt-BR"/>
              </w:rPr>
              <w:t>Run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MPI: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ASTM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1444.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Did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you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present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indication?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)Yes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)No</w:t>
            </w:r>
          </w:p>
        </w:tc>
      </w:tr>
      <w:tr w:rsidR="004B1DEA" w:rsidRPr="00085877" w14:paraId="2CF2367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6E3BBA2" w14:textId="77777777" w:rsidR="004B1DEA" w:rsidRPr="004975F9" w:rsidRDefault="004B1DEA" w:rsidP="004B1DEA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84135504"/>
            <w:placeholder>
              <w:docPart w:val="B03838746DFF406DBC791A10852A434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9A20580" w14:textId="40C18C7B" w:rsidR="004B1DEA" w:rsidRDefault="004B1DEA" w:rsidP="004B1DE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447586054"/>
            <w:placeholder>
              <w:docPart w:val="7E28E9119E884BBEB58AC8E21960720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B9DC90" w14:textId="01CC073D" w:rsidR="004B1DEA" w:rsidRDefault="004B1DEA" w:rsidP="004B1DE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2F1B2" w14:textId="6E66CCBD" w:rsidR="004B1DEA" w:rsidRPr="008B3752" w:rsidRDefault="004B1DEA" w:rsidP="004B1DEA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8B3752">
              <w:rPr>
                <w:rFonts w:eastAsia="Times New Roman" w:cstheme="minorHAnsi"/>
                <w:lang w:val="en" w:eastAsia="pt-BR"/>
              </w:rPr>
              <w:t>Executar FPI: ASTM e 1417, Method-D, Level-4.</w:t>
            </w:r>
          </w:p>
          <w:p w14:paraId="7ADF41A8" w14:textId="77777777" w:rsidR="004B1DEA" w:rsidRPr="008B3752" w:rsidRDefault="004B1DEA" w:rsidP="004B1DEA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8B3752">
              <w:rPr>
                <w:rFonts w:eastAsia="Times New Roman" w:cstheme="minorHAnsi"/>
                <w:lang w:val="en" w:eastAsia="pt-BR"/>
              </w:rPr>
              <w:t>Apresentou indicação? (  )Sim         (  )Não</w:t>
            </w:r>
          </w:p>
          <w:p w14:paraId="61E6BDF2" w14:textId="77777777" w:rsidR="004B1DEA" w:rsidRPr="008B3752" w:rsidRDefault="004B1DEA" w:rsidP="004B1DEA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704F4AB7" w14:textId="6ECC9EF8" w:rsidR="004B1DEA" w:rsidRPr="008B3752" w:rsidRDefault="004B1DEA" w:rsidP="004B1DEA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/>
                <w:lang w:val="en" w:eastAsia="pt-BR"/>
              </w:rPr>
              <w:t>Run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F</w:t>
            </w:r>
            <w:r w:rsidRPr="004975F9">
              <w:rPr>
                <w:rFonts w:eastAsia="Times New Roman"/>
                <w:lang w:val="en" w:eastAsia="pt-BR"/>
              </w:rPr>
              <w:t>PI: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ASTM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E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1444,</w:t>
            </w:r>
            <w:r w:rsidRPr="008B3752">
              <w:rPr>
                <w:rFonts w:eastAsia="Times New Roman" w:cstheme="minorHAnsi"/>
                <w:lang w:val="en" w:eastAsia="pt-BR"/>
              </w:rPr>
              <w:t xml:space="preserve"> Method-D, Level-4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Did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you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present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an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indication?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)Yes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(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Pr="004975F9">
              <w:rPr>
                <w:rFonts w:eastAsia="Times New Roman"/>
                <w:lang w:val="en" w:eastAsia="pt-BR"/>
              </w:rPr>
              <w:t>)No</w:t>
            </w:r>
          </w:p>
        </w:tc>
      </w:tr>
      <w:tr w:rsidR="004B1DE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4B1DEA" w:rsidRPr="004975F9" w:rsidRDefault="004B1DEA" w:rsidP="004B1DEA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671E153FB9C740AB935FE20A947894A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6F066FE" w:rsidR="004B1DEA" w:rsidRDefault="004B1DEA" w:rsidP="004B1DE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615A8055AC824098BE325259BCB891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085E2CC" w:rsidR="004B1DEA" w:rsidRDefault="004B1DEA" w:rsidP="004B1DE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B10499E" w14:textId="77777777" w:rsidR="004B1DEA" w:rsidRPr="004975F9" w:rsidRDefault="004B1DEA" w:rsidP="004B1DEA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Realizar inspeção pós NDT conforme. (Perform inspection after NDT I.A.W. OHM).</w:t>
            </w:r>
          </w:p>
          <w:p w14:paraId="4AE5099D" w14:textId="6E9D8DAE" w:rsidR="004B1DEA" w:rsidRPr="004975F9" w:rsidRDefault="004B1DEA" w:rsidP="004B1DEA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Refira-se aos resultados registrados no RG-0332 (se foi feito na etapa anterior) e preencher o mesmo com devidas observações.</w:t>
            </w:r>
          </w:p>
          <w:p w14:paraId="4FAEB65C" w14:textId="77777777" w:rsidR="004B1DEA" w:rsidRPr="004975F9" w:rsidRDefault="004B1DEA" w:rsidP="004B1DEA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6CBD3554" w14:textId="7C96B797" w:rsidR="004B1DEA" w:rsidRPr="004975F9" w:rsidRDefault="004B1DEA" w:rsidP="004B1DEA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(Refer to the results registered in the RG-0332 (if it was done in the step before) and fill it in with due observations).</w:t>
            </w:r>
          </w:p>
        </w:tc>
      </w:tr>
      <w:tr w:rsidR="004B1DE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4B1DEA" w:rsidRPr="004975F9" w:rsidRDefault="004B1DEA" w:rsidP="004B1DEA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BA9A63731FAE41C4A404D38310E649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B27C913" w:rsidR="004B1DEA" w:rsidRDefault="004B1DEA" w:rsidP="004B1DE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C7941A59C80B438E8A2D5B21FA468B1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5D2176E" w:rsidR="004B1DEA" w:rsidRDefault="004B1DEA" w:rsidP="004B1DE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9565CE" w14:textId="77777777" w:rsidR="004B1DEA" w:rsidRPr="004975F9" w:rsidRDefault="004B1DEA" w:rsidP="004B1DEA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Realizar limpeza pós NDT conforme IAS-IP-0006 Item 3.34 Rev.03.</w:t>
            </w:r>
          </w:p>
          <w:p w14:paraId="446F81E0" w14:textId="77777777" w:rsidR="004B1DEA" w:rsidRPr="004975F9" w:rsidRDefault="004B1DEA" w:rsidP="004B1DEA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1BEDB75F" w14:textId="04D659E7" w:rsidR="004B1DEA" w:rsidRPr="004975F9" w:rsidRDefault="004B1DEA" w:rsidP="004B1DEA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Perform Cleaning Post-NDT I.A.W. IAS-IP-0006 Item 3.34 Rev.03.</w:t>
            </w:r>
          </w:p>
        </w:tc>
      </w:tr>
      <w:tr w:rsidR="004B1DE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4B1DEA" w:rsidRPr="004975F9" w:rsidRDefault="004B1DEA" w:rsidP="004B1DEA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200FE39AF2CE4EE29E47A4420037963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74AE4229" w:rsidR="004B1DEA" w:rsidRDefault="004B1DEA" w:rsidP="004B1DE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2F977D7B7C9B4B3886CA98833F69177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8096B1B" w:rsidR="004B1DEA" w:rsidRDefault="004B1DEA" w:rsidP="004B1DE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CF77AD" w14:textId="1A537FD0" w:rsidR="004B1DEA" w:rsidRPr="004975F9" w:rsidRDefault="004B1DEA" w:rsidP="004B1DEA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Jatear utilizando Glass Bead para limpeza da roda conforme IP-0006, 3.26</w:t>
            </w:r>
          </w:p>
          <w:p w14:paraId="26D6EBD7" w14:textId="77777777" w:rsidR="004B1DEA" w:rsidRPr="004975F9" w:rsidRDefault="004B1DEA" w:rsidP="004B1DEA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3D8CDC8F" w14:textId="317CA8E7" w:rsidR="004B1DEA" w:rsidRPr="004975F9" w:rsidRDefault="004B1DEA" w:rsidP="004B1DEA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Blast using Glass Bead to clean of the wheel per IP-0006, 3.26</w:t>
            </w:r>
          </w:p>
        </w:tc>
      </w:tr>
      <w:tr w:rsidR="004B1DE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4B1DEA" w:rsidRPr="004975F9" w:rsidRDefault="004B1DEA" w:rsidP="004B1DEA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3D11EBC55CE64B999C3329106DE118F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DE5D142" w:rsidR="004B1DEA" w:rsidRDefault="004B1DEA" w:rsidP="004B1DE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36DDB0546CB943EB93ECA37B771C3E0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013AC78" w:rsidR="004B1DEA" w:rsidRDefault="004B1DEA" w:rsidP="004B1DE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375BC3" w14:textId="543E745E" w:rsidR="004B1DEA" w:rsidRPr="004975F9" w:rsidRDefault="004B1DEA" w:rsidP="004B1DEA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Aplicar banho de nickel cádmio conforme TASK 70-01-31-300-801</w:t>
            </w:r>
          </w:p>
          <w:p w14:paraId="0BC83204" w14:textId="77777777" w:rsidR="004B1DEA" w:rsidRPr="004975F9" w:rsidRDefault="004B1DEA" w:rsidP="004B1DEA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33E5B247" w14:textId="441F90AC" w:rsidR="004B1DEA" w:rsidRPr="004975F9" w:rsidRDefault="004B1DEA" w:rsidP="004B1DEA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 xml:space="preserve">Apply nickel cadmium </w:t>
            </w:r>
            <w:r>
              <w:rPr>
                <w:rFonts w:eastAsia="Times New Roman" w:cstheme="minorHAnsi"/>
                <w:lang w:val="en" w:eastAsia="pt-BR"/>
              </w:rPr>
              <w:t>plating</w:t>
            </w:r>
            <w:r w:rsidRPr="004975F9">
              <w:rPr>
                <w:rFonts w:eastAsia="Times New Roman" w:cstheme="minorHAnsi"/>
                <w:lang w:val="en" w:eastAsia="pt-BR"/>
              </w:rPr>
              <w:t>, per TASK 70-01-31-300-801</w:t>
            </w:r>
          </w:p>
        </w:tc>
      </w:tr>
      <w:tr w:rsidR="004B1DEA" w:rsidRPr="00085877" w14:paraId="04A2EB9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D361D9" w14:textId="77777777" w:rsidR="004B1DEA" w:rsidRPr="004975F9" w:rsidRDefault="004B1DEA" w:rsidP="004B1DEA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56627153"/>
            <w:placeholder>
              <w:docPart w:val="8FBC2449222A44B78EBA87254CB242B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55D91EE" w14:textId="7DC91531" w:rsidR="004B1DEA" w:rsidRDefault="004B1DEA" w:rsidP="004B1DE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84424977"/>
            <w:placeholder>
              <w:docPart w:val="C4B0C66F37D34AFE87B178A0AD4119B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1B437F8" w14:textId="063733B4" w:rsidR="004B1DEA" w:rsidRDefault="004B1DEA" w:rsidP="004B1DE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E21A08" w14:textId="77777777" w:rsidR="004B1DEA" w:rsidRPr="004975F9" w:rsidRDefault="004B1DEA" w:rsidP="004B1DEA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INSPEÇÃO FINAL.</w:t>
            </w:r>
          </w:p>
          <w:p w14:paraId="290D619A" w14:textId="77777777" w:rsidR="004B1DEA" w:rsidRPr="004975F9" w:rsidRDefault="004B1DEA" w:rsidP="004B1DEA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(  )APROVADO             (  )REPROVADO</w:t>
            </w:r>
          </w:p>
          <w:p w14:paraId="0166095F" w14:textId="77777777" w:rsidR="004B1DEA" w:rsidRPr="004975F9" w:rsidRDefault="004B1DEA" w:rsidP="004B1DEA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69D3FD22" w14:textId="4BCF0D1C" w:rsidR="004B1DEA" w:rsidRPr="004975F9" w:rsidRDefault="004B1DEA" w:rsidP="004B1DEA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FINAL INSPECTION. ( )APPROVED ( )FAILED</w:t>
            </w:r>
          </w:p>
        </w:tc>
      </w:tr>
      <w:tr w:rsidR="004B1DEA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B1DEA" w:rsidRDefault="004B1DEA" w:rsidP="004B1D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4B1DEA" w:rsidRPr="00381EB6" w:rsidRDefault="004B1DEA" w:rsidP="004B1D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B1DEA" w:rsidRDefault="004B1DEA" w:rsidP="004B1D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B1DEA" w:rsidRPr="00381EB6" w:rsidRDefault="004B1DEA" w:rsidP="004B1D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B1DEA" w:rsidRDefault="004B1DEA" w:rsidP="004B1D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B1DEA" w:rsidRPr="00381EB6" w:rsidRDefault="004B1DEA" w:rsidP="004B1D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B1DEA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4B1DEA" w:rsidRPr="009E4CBD" w:rsidRDefault="004B1DEA" w:rsidP="004B1D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 w:rsidRPr="009E4CB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9E4CB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instrText xml:space="preserve"> FORMTEXT </w:instrText>
            </w:r>
            <w:r w:rsidRPr="009E4CB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r>
            <w:r w:rsidRPr="009E4CB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fldChar w:fldCharType="separate"/>
            </w:r>
            <w:r w:rsidRPr="009E4CBD">
              <w:rPr>
                <w:rFonts w:ascii="Calibri" w:eastAsia="Times New Roman" w:hAnsi="Calibri" w:cs="Arial"/>
                <w:b/>
                <w:bCs/>
                <w:noProof/>
                <w:color w:val="000000"/>
                <w:lang w:eastAsia="pt-BR"/>
              </w:rPr>
              <w:t> </w:t>
            </w:r>
            <w:r w:rsidRPr="009E4CBD">
              <w:rPr>
                <w:rFonts w:ascii="Calibri" w:eastAsia="Times New Roman" w:hAnsi="Calibri" w:cs="Arial"/>
                <w:b/>
                <w:bCs/>
                <w:noProof/>
                <w:color w:val="000000"/>
                <w:lang w:eastAsia="pt-BR"/>
              </w:rPr>
              <w:t> </w:t>
            </w:r>
            <w:r w:rsidRPr="009E4CBD">
              <w:rPr>
                <w:rFonts w:ascii="Calibri" w:eastAsia="Times New Roman" w:hAnsi="Calibri" w:cs="Arial"/>
                <w:b/>
                <w:bCs/>
                <w:noProof/>
                <w:color w:val="000000"/>
                <w:lang w:eastAsia="pt-BR"/>
              </w:rPr>
              <w:t> </w:t>
            </w:r>
            <w:r w:rsidRPr="009E4CBD">
              <w:rPr>
                <w:rFonts w:ascii="Calibri" w:eastAsia="Times New Roman" w:hAnsi="Calibri" w:cs="Arial"/>
                <w:b/>
                <w:bCs/>
                <w:noProof/>
                <w:color w:val="000000"/>
                <w:lang w:eastAsia="pt-BR"/>
              </w:rPr>
              <w:t> </w:t>
            </w:r>
            <w:r w:rsidRPr="009E4CBD">
              <w:rPr>
                <w:rFonts w:ascii="Calibri" w:eastAsia="Times New Roman" w:hAnsi="Calibri" w:cs="Arial"/>
                <w:b/>
                <w:bCs/>
                <w:noProof/>
                <w:color w:val="000000"/>
                <w:lang w:eastAsia="pt-BR"/>
              </w:rPr>
              <w:t> </w:t>
            </w:r>
            <w:r w:rsidRPr="009E4CB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95518F8" w:rsidR="004B1DEA" w:rsidRPr="009E4CBD" w:rsidRDefault="004B1DEA" w:rsidP="004B1DE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 w:rsidRPr="009E4CB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Kauã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873040F" w:rsidR="004B1DEA" w:rsidRPr="009E4CBD" w:rsidRDefault="004B1DEA" w:rsidP="004B1DEA">
            <w:pPr>
              <w:jc w:val="left"/>
              <w:rPr>
                <w:rFonts w:ascii="Calibri" w:eastAsia="Times New Roman" w:hAnsi="Calibri" w:cs="Arial"/>
                <w:color w:val="000000"/>
                <w:lang w:eastAsia="pt-BR"/>
              </w:rPr>
            </w:pPr>
            <w:r w:rsidRPr="009E4CBD">
              <w:rPr>
                <w:rFonts w:ascii="Calibri" w:eastAsia="Times New Roman" w:hAnsi="Calibri" w:cs="Arial"/>
                <w:color w:val="00000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color w:val="000000"/>
                <w:lang w:eastAsia="pt-BR"/>
              </w:rPr>
              <w:t>8</w:t>
            </w:r>
            <w:r w:rsidRPr="009E4CBD">
              <w:rPr>
                <w:rFonts w:ascii="Calibri" w:eastAsia="Times New Roman" w:hAnsi="Calibri" w:cs="Arial"/>
                <w:color w:val="000000"/>
                <w:lang w:eastAsia="pt-BR"/>
              </w:rPr>
              <w:t>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729F73" w14:textId="77777777" w:rsidR="009A798F" w:rsidRDefault="009A798F" w:rsidP="00381EB6">
      <w:r>
        <w:separator/>
      </w:r>
    </w:p>
  </w:endnote>
  <w:endnote w:type="continuationSeparator" w:id="0">
    <w:p w14:paraId="35E0CFA5" w14:textId="77777777" w:rsidR="009A798F" w:rsidRDefault="009A798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4A0B13" w14:textId="77777777" w:rsidR="009A798F" w:rsidRDefault="009A798F" w:rsidP="00381EB6">
      <w:r>
        <w:separator/>
      </w:r>
    </w:p>
  </w:footnote>
  <w:footnote w:type="continuationSeparator" w:id="0">
    <w:p w14:paraId="58459ACC" w14:textId="77777777" w:rsidR="009A798F" w:rsidRDefault="009A798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F1614E"/>
    <w:multiLevelType w:val="hybridMultilevel"/>
    <w:tmpl w:val="96D26F3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324A076C"/>
    <w:multiLevelType w:val="hybridMultilevel"/>
    <w:tmpl w:val="F34098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414741314">
    <w:abstractNumId w:val="0"/>
  </w:num>
  <w:num w:numId="5" w16cid:durableId="11059987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5AF2"/>
    <w:rsid w:val="0004485F"/>
    <w:rsid w:val="00085877"/>
    <w:rsid w:val="000F4F9D"/>
    <w:rsid w:val="00192C18"/>
    <w:rsid w:val="001B55AE"/>
    <w:rsid w:val="001D24B9"/>
    <w:rsid w:val="00231294"/>
    <w:rsid w:val="002A5949"/>
    <w:rsid w:val="00381EB6"/>
    <w:rsid w:val="00384069"/>
    <w:rsid w:val="003A2130"/>
    <w:rsid w:val="003E5BD2"/>
    <w:rsid w:val="003E6A56"/>
    <w:rsid w:val="00442780"/>
    <w:rsid w:val="0049624E"/>
    <w:rsid w:val="004975F9"/>
    <w:rsid w:val="004B1DEA"/>
    <w:rsid w:val="004C5A81"/>
    <w:rsid w:val="00517B6F"/>
    <w:rsid w:val="00551730"/>
    <w:rsid w:val="00553E5C"/>
    <w:rsid w:val="005773C4"/>
    <w:rsid w:val="005D595D"/>
    <w:rsid w:val="005F5A7C"/>
    <w:rsid w:val="006140F5"/>
    <w:rsid w:val="006157A0"/>
    <w:rsid w:val="00646398"/>
    <w:rsid w:val="0065428C"/>
    <w:rsid w:val="006A0EA4"/>
    <w:rsid w:val="006D601F"/>
    <w:rsid w:val="00700415"/>
    <w:rsid w:val="00702E0E"/>
    <w:rsid w:val="0071031B"/>
    <w:rsid w:val="00720559"/>
    <w:rsid w:val="007566FE"/>
    <w:rsid w:val="00776F1F"/>
    <w:rsid w:val="00792F17"/>
    <w:rsid w:val="007A1C64"/>
    <w:rsid w:val="007D7CC0"/>
    <w:rsid w:val="007E1018"/>
    <w:rsid w:val="007E39BA"/>
    <w:rsid w:val="00822270"/>
    <w:rsid w:val="00864D3F"/>
    <w:rsid w:val="00877E2D"/>
    <w:rsid w:val="00893492"/>
    <w:rsid w:val="00895570"/>
    <w:rsid w:val="008B3752"/>
    <w:rsid w:val="00937D5F"/>
    <w:rsid w:val="009423B6"/>
    <w:rsid w:val="00954A03"/>
    <w:rsid w:val="009839B2"/>
    <w:rsid w:val="0098544F"/>
    <w:rsid w:val="009A1808"/>
    <w:rsid w:val="009A798F"/>
    <w:rsid w:val="009B6E42"/>
    <w:rsid w:val="009D5C9E"/>
    <w:rsid w:val="009E4CBD"/>
    <w:rsid w:val="009F3644"/>
    <w:rsid w:val="00A62C08"/>
    <w:rsid w:val="00A85C06"/>
    <w:rsid w:val="00AA7C6D"/>
    <w:rsid w:val="00AD6B35"/>
    <w:rsid w:val="00B17B77"/>
    <w:rsid w:val="00B95A38"/>
    <w:rsid w:val="00BB1CFE"/>
    <w:rsid w:val="00BB243A"/>
    <w:rsid w:val="00BD7FD7"/>
    <w:rsid w:val="00C9039F"/>
    <w:rsid w:val="00C9260E"/>
    <w:rsid w:val="00D04477"/>
    <w:rsid w:val="00D82FEB"/>
    <w:rsid w:val="00DE5A85"/>
    <w:rsid w:val="00E30164"/>
    <w:rsid w:val="00EB791D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C9260E"/>
  </w:style>
  <w:style w:type="character" w:customStyle="1" w:styleId="ts-alignment-element-highlighted">
    <w:name w:val="ts-alignment-element-highlighted"/>
    <w:basedOn w:val="Fontepargpadro"/>
    <w:rsid w:val="008B37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68142C3AD374BAF8B008D3BF161C1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B4C536-CE6A-4240-A54E-8C0F2960B1D9}"/>
      </w:docPartPr>
      <w:docPartBody>
        <w:p w:rsidR="004816C2" w:rsidRDefault="004816C2" w:rsidP="004816C2">
          <w:pPr>
            <w:pStyle w:val="B68142C3AD374BAF8B008D3BF161C1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6F489BBA1D2433F8AB3DB3409132F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371C9B-8A47-4718-A7ED-55B079C7656A}"/>
      </w:docPartPr>
      <w:docPartBody>
        <w:p w:rsidR="004816C2" w:rsidRDefault="004816C2" w:rsidP="004816C2">
          <w:pPr>
            <w:pStyle w:val="96F489BBA1D2433F8AB3DB3409132F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FED7FB98E845D09CDED31F9865321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D67E04-ABC8-4727-88A9-35DFEF96CCF1}"/>
      </w:docPartPr>
      <w:docPartBody>
        <w:p w:rsidR="004816C2" w:rsidRDefault="004816C2" w:rsidP="004816C2">
          <w:pPr>
            <w:pStyle w:val="C8FED7FB98E845D09CDED31F9865321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A2A6A3C80D4F93BBD9CB9740DCBA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0F908DC-E489-4D1C-855E-D7A5B7EE0987}"/>
      </w:docPartPr>
      <w:docPartBody>
        <w:p w:rsidR="004816C2" w:rsidRDefault="004816C2" w:rsidP="004816C2">
          <w:pPr>
            <w:pStyle w:val="35A2A6A3C80D4F93BBD9CB9740DCBA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584AF3559D44D0485EF8511AC4E5E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F5DFE3-2B18-4372-91BC-661F075F1D3B}"/>
      </w:docPartPr>
      <w:docPartBody>
        <w:p w:rsidR="004816C2" w:rsidRDefault="004816C2" w:rsidP="004816C2">
          <w:pPr>
            <w:pStyle w:val="D584AF3559D44D0485EF8511AC4E5E0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3838746DFF406DBC791A10852A434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246BAD-A620-4990-A335-549A903FBED9}"/>
      </w:docPartPr>
      <w:docPartBody>
        <w:p w:rsidR="004816C2" w:rsidRDefault="004816C2" w:rsidP="004816C2">
          <w:pPr>
            <w:pStyle w:val="B03838746DFF406DBC791A10852A434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28E9119E884BBEB58AC8E2196072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4B1ED09-E935-4222-8A68-1275B4BDECA1}"/>
      </w:docPartPr>
      <w:docPartBody>
        <w:p w:rsidR="004816C2" w:rsidRDefault="004816C2" w:rsidP="004816C2">
          <w:pPr>
            <w:pStyle w:val="7E28E9119E884BBEB58AC8E21960720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71E153FB9C740AB935FE20A947894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AA031-5C12-4BF9-A42B-537F1DF09A68}"/>
      </w:docPartPr>
      <w:docPartBody>
        <w:p w:rsidR="004816C2" w:rsidRDefault="004816C2" w:rsidP="004816C2">
          <w:pPr>
            <w:pStyle w:val="671E153FB9C740AB935FE20A947894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15A8055AC824098BE325259BCB891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0A51499-87FB-4ADA-A8C6-37D943239CB9}"/>
      </w:docPartPr>
      <w:docPartBody>
        <w:p w:rsidR="004816C2" w:rsidRDefault="004816C2" w:rsidP="004816C2">
          <w:pPr>
            <w:pStyle w:val="615A8055AC824098BE325259BCB891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A9A63731FAE41C4A404D38310E649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BD6DC-39B6-4167-B69C-2406962E7544}"/>
      </w:docPartPr>
      <w:docPartBody>
        <w:p w:rsidR="004816C2" w:rsidRDefault="004816C2" w:rsidP="004816C2">
          <w:pPr>
            <w:pStyle w:val="BA9A63731FAE41C4A404D38310E649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7941A59C80B438E8A2D5B21FA468B1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EBE164E-B635-406C-8A01-7E495C6F4BE1}"/>
      </w:docPartPr>
      <w:docPartBody>
        <w:p w:rsidR="004816C2" w:rsidRDefault="004816C2" w:rsidP="004816C2">
          <w:pPr>
            <w:pStyle w:val="C7941A59C80B438E8A2D5B21FA468B1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00FE39AF2CE4EE29E47A442003796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7DD0FD-340E-4DA3-A97D-D080BB7D2953}"/>
      </w:docPartPr>
      <w:docPartBody>
        <w:p w:rsidR="004816C2" w:rsidRDefault="004816C2" w:rsidP="004816C2">
          <w:pPr>
            <w:pStyle w:val="200FE39AF2CE4EE29E47A442003796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977D7B7C9B4B3886CA98833F6917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4CD879C-53EC-43D4-B452-04D509ABBC64}"/>
      </w:docPartPr>
      <w:docPartBody>
        <w:p w:rsidR="004816C2" w:rsidRDefault="004816C2" w:rsidP="004816C2">
          <w:pPr>
            <w:pStyle w:val="2F977D7B7C9B4B3886CA98833F6917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D11EBC55CE64B999C3329106DE118F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3C7497-6070-4C12-AE93-47D8895A40D0}"/>
      </w:docPartPr>
      <w:docPartBody>
        <w:p w:rsidR="004816C2" w:rsidRDefault="004816C2" w:rsidP="004816C2">
          <w:pPr>
            <w:pStyle w:val="3D11EBC55CE64B999C3329106DE118F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DB0546CB943EB93ECA37B771C3E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0235104-46F8-400F-9FC6-C70D7C3E1C7C}"/>
      </w:docPartPr>
      <w:docPartBody>
        <w:p w:rsidR="004816C2" w:rsidRDefault="004816C2" w:rsidP="004816C2">
          <w:pPr>
            <w:pStyle w:val="36DDB0546CB943EB93ECA37B771C3E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FBC2449222A44B78EBA87254CB242B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C35335-7E08-446C-8D59-A107CDC4B276}"/>
      </w:docPartPr>
      <w:docPartBody>
        <w:p w:rsidR="004816C2" w:rsidRDefault="004816C2" w:rsidP="004816C2">
          <w:pPr>
            <w:pStyle w:val="8FBC2449222A44B78EBA87254CB242B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4B0C66F37D34AFE87B178A0AD4119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127F4A-2372-4624-8162-53443742E860}"/>
      </w:docPartPr>
      <w:docPartBody>
        <w:p w:rsidR="004816C2" w:rsidRDefault="004816C2" w:rsidP="004816C2">
          <w:pPr>
            <w:pStyle w:val="C4B0C66F37D34AFE87B178A0AD4119B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76E44"/>
    <w:rsid w:val="003B488F"/>
    <w:rsid w:val="00442780"/>
    <w:rsid w:val="004816C2"/>
    <w:rsid w:val="006A47AE"/>
    <w:rsid w:val="00792F17"/>
    <w:rsid w:val="007D7CC0"/>
    <w:rsid w:val="008469CA"/>
    <w:rsid w:val="0098544F"/>
    <w:rsid w:val="009F2000"/>
    <w:rsid w:val="00A57975"/>
    <w:rsid w:val="00AD6B35"/>
    <w:rsid w:val="00B17B77"/>
    <w:rsid w:val="00CE6A20"/>
    <w:rsid w:val="00F17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816C2"/>
    <w:rPr>
      <w:color w:val="666666"/>
    </w:rPr>
  </w:style>
  <w:style w:type="paragraph" w:customStyle="1" w:styleId="B68142C3AD374BAF8B008D3BF161C127">
    <w:name w:val="B68142C3AD374BAF8B008D3BF161C127"/>
    <w:rsid w:val="004816C2"/>
  </w:style>
  <w:style w:type="paragraph" w:customStyle="1" w:styleId="96F489BBA1D2433F8AB3DB3409132F2C">
    <w:name w:val="96F489BBA1D2433F8AB3DB3409132F2C"/>
    <w:rsid w:val="004816C2"/>
  </w:style>
  <w:style w:type="paragraph" w:customStyle="1" w:styleId="C8FED7FB98E845D09CDED31F98653214">
    <w:name w:val="C8FED7FB98E845D09CDED31F98653214"/>
    <w:rsid w:val="004816C2"/>
  </w:style>
  <w:style w:type="paragraph" w:customStyle="1" w:styleId="35A2A6A3C80D4F93BBD9CB9740DCBAC2">
    <w:name w:val="35A2A6A3C80D4F93BBD9CB9740DCBAC2"/>
    <w:rsid w:val="004816C2"/>
  </w:style>
  <w:style w:type="paragraph" w:customStyle="1" w:styleId="D584AF3559D44D0485EF8511AC4E5E00">
    <w:name w:val="D584AF3559D44D0485EF8511AC4E5E00"/>
    <w:rsid w:val="004816C2"/>
  </w:style>
  <w:style w:type="paragraph" w:customStyle="1" w:styleId="B03838746DFF406DBC791A10852A4342">
    <w:name w:val="B03838746DFF406DBC791A10852A4342"/>
    <w:rsid w:val="004816C2"/>
  </w:style>
  <w:style w:type="paragraph" w:customStyle="1" w:styleId="7E28E9119E884BBEB58AC8E21960720E">
    <w:name w:val="7E28E9119E884BBEB58AC8E21960720E"/>
    <w:rsid w:val="004816C2"/>
  </w:style>
  <w:style w:type="paragraph" w:customStyle="1" w:styleId="671E153FB9C740AB935FE20A947894A0">
    <w:name w:val="671E153FB9C740AB935FE20A947894A0"/>
    <w:rsid w:val="004816C2"/>
  </w:style>
  <w:style w:type="paragraph" w:customStyle="1" w:styleId="615A8055AC824098BE325259BCB8917B">
    <w:name w:val="615A8055AC824098BE325259BCB8917B"/>
    <w:rsid w:val="004816C2"/>
  </w:style>
  <w:style w:type="paragraph" w:customStyle="1" w:styleId="BA9A63731FAE41C4A404D38310E649F7">
    <w:name w:val="BA9A63731FAE41C4A404D38310E649F7"/>
    <w:rsid w:val="004816C2"/>
  </w:style>
  <w:style w:type="paragraph" w:customStyle="1" w:styleId="C7941A59C80B438E8A2D5B21FA468B1F">
    <w:name w:val="C7941A59C80B438E8A2D5B21FA468B1F"/>
    <w:rsid w:val="004816C2"/>
  </w:style>
  <w:style w:type="paragraph" w:customStyle="1" w:styleId="200FE39AF2CE4EE29E47A4420037963A">
    <w:name w:val="200FE39AF2CE4EE29E47A4420037963A"/>
    <w:rsid w:val="004816C2"/>
  </w:style>
  <w:style w:type="paragraph" w:customStyle="1" w:styleId="2F977D7B7C9B4B3886CA98833F69177E">
    <w:name w:val="2F977D7B7C9B4B3886CA98833F69177E"/>
    <w:rsid w:val="004816C2"/>
  </w:style>
  <w:style w:type="paragraph" w:customStyle="1" w:styleId="3D11EBC55CE64B999C3329106DE118F8">
    <w:name w:val="3D11EBC55CE64B999C3329106DE118F8"/>
    <w:rsid w:val="004816C2"/>
  </w:style>
  <w:style w:type="paragraph" w:customStyle="1" w:styleId="36DDB0546CB943EB93ECA37B771C3E0A">
    <w:name w:val="36DDB0546CB943EB93ECA37B771C3E0A"/>
    <w:rsid w:val="004816C2"/>
  </w:style>
  <w:style w:type="paragraph" w:customStyle="1" w:styleId="8FBC2449222A44B78EBA87254CB242B5">
    <w:name w:val="8FBC2449222A44B78EBA87254CB242B5"/>
    <w:rsid w:val="004816C2"/>
  </w:style>
  <w:style w:type="paragraph" w:customStyle="1" w:styleId="C4B0C66F37D34AFE87B178A0AD4119B9">
    <w:name w:val="C4B0C66F37D34AFE87B178A0AD4119B9"/>
    <w:rsid w:val="004816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360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Kaua Fernandes</cp:lastModifiedBy>
  <cp:revision>11</cp:revision>
  <cp:lastPrinted>2017-04-19T12:03:00Z</cp:lastPrinted>
  <dcterms:created xsi:type="dcterms:W3CDTF">2024-12-09T18:37:00Z</dcterms:created>
  <dcterms:modified xsi:type="dcterms:W3CDTF">2024-12-18T16:19:00Z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