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1F28BA53" w:rsidR="00C9039F" w:rsidRPr="00381EB6" w:rsidRDefault="00E363EC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6824214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3D6914F6" w:rsidR="00C9039F" w:rsidRPr="00381EB6" w:rsidRDefault="006D2EC3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N/C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06853961" w:rsidR="00C9039F" w:rsidRPr="00381EB6" w:rsidRDefault="00CE4EF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040114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5FCA83B1" w:rsidR="00C9039F" w:rsidRPr="00381EB6" w:rsidRDefault="00ED789C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026</w:t>
            </w:r>
            <w:r w:rsidR="00CE4EF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23</w:t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(Main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(Article/Part):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Serviço 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7B203601" w:rsidR="003E5BD2" w:rsidRPr="00F12340" w:rsidRDefault="00CE4EF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CAE-550283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EE9698" w14:textId="1D1FED5E" w:rsidR="008739BF" w:rsidRPr="00381EB6" w:rsidRDefault="00E363EC" w:rsidP="00CE4EF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E363E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GEAR, SPUR, TACHOMETER DRIVE IDLER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18"/>
              <w:szCs w:val="18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EndPr/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358C0639" w:rsidR="003E5BD2" w:rsidRPr="00381EB6" w:rsidRDefault="00AD2C4B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 w:rsidRPr="008739BF">
                  <w:rPr>
                    <w:rFonts w:ascii="Calibri" w:eastAsia="Times New Roman" w:hAnsi="Calibri" w:cs="Arial"/>
                    <w:b/>
                    <w:bCs/>
                    <w:color w:val="000000"/>
                    <w:sz w:val="18"/>
                    <w:szCs w:val="18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016D9156" w:rsidR="008739BF" w:rsidRPr="00381EB6" w:rsidRDefault="00054067" w:rsidP="00CE4EF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01 EA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064FD8E9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  <w:r w:rsidR="00ED789C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="007D277E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N/A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19B8AEEE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  <w:r w:rsidR="00ED789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7D277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N/A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095CE974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  <w:r w:rsidR="00ED789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7D277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N/A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35A3AB83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  <w:r w:rsidR="00ED789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7D277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N/A</w:t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9F3644" w:rsidRPr="00085877" w14:paraId="35E401C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10A869C" w14:textId="0A000041" w:rsidR="009F3644" w:rsidRPr="00381EB6" w:rsidRDefault="0089780C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DefaultPlaceholder_-185401343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3D9F719E" w:rsidR="009F3644" w:rsidRDefault="00ED789C" w:rsidP="00F1234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955395510"/>
            <w:placeholder>
              <w:docPart w:val="DefaultPlaceholder_-185401343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1CF88B91" w:rsidR="009F3644" w:rsidRDefault="00CE4EF2" w:rsidP="00F1234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END- PARTICULAS MAGNETICAS / NOT - MAGNETIC PARTICLE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4D0F1B3" w14:textId="77777777" w:rsidR="00AD2C4B" w:rsidRPr="00ED789C" w:rsidRDefault="00AD2C4B" w:rsidP="00ED789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5A19352B" w14:textId="2101C2E2" w:rsidR="00CC2150" w:rsidRDefault="00CE4EF2" w:rsidP="00CC215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EXECUTAR MPI CONFORME </w:t>
            </w:r>
            <w:r w:rsidR="0045709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OHM</w:t>
            </w:r>
            <w:r w:rsidR="00D73FA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4RC3 TASK 70-21-03-200-801, REFERÊNCIA</w:t>
            </w:r>
            <w:r w:rsidR="00ED789C" w:rsidRPr="00ED789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 </w:t>
            </w:r>
            <w:r w:rsidR="0045709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NORMA ASTM E 1444</w:t>
            </w:r>
            <w:r w:rsidR="00D73FA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.</w:t>
            </w:r>
          </w:p>
          <w:p w14:paraId="70A5ADB7" w14:textId="51B66397" w:rsidR="00CC2150" w:rsidRPr="00CC2150" w:rsidRDefault="00CC2150" w:rsidP="00CC2150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 w:rsidRPr="00CC2150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PERFORM MPI ACCORDING TO OHM 4RC3 TASK 70-21-03-200-801, REFERENCE ASTM STANDARD E 1444.</w:t>
            </w:r>
          </w:p>
          <w:p w14:paraId="7DC38668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51084C13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  <w:t>FORAM ENCONTRADAS INDICAÇÕES?</w:t>
            </w:r>
          </w:p>
          <w:p w14:paraId="465B5E54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color w:val="000000"/>
                <w:sz w:val="18"/>
                <w:szCs w:val="18"/>
                <w:lang w:eastAsia="pt-BR"/>
              </w:rPr>
            </w:pPr>
            <w:r w:rsidRPr="00AF4AFB">
              <w:rPr>
                <w:rFonts w:eastAsia="Times New Roman" w:cs="Arial"/>
                <w:color w:val="000000"/>
                <w:sz w:val="18"/>
                <w:szCs w:val="18"/>
                <w:lang w:eastAsia="pt-BR"/>
              </w:rPr>
              <w:t>WERE INDICATIONS FOUND?</w:t>
            </w:r>
          </w:p>
          <w:p w14:paraId="3A3E85CC" w14:textId="77777777" w:rsidR="00CC2150" w:rsidRPr="00AF4AFB" w:rsidRDefault="00CC2150" w:rsidP="00CC2150">
            <w:pPr>
              <w:widowControl w:val="0"/>
              <w:jc w:val="left"/>
              <w:rPr>
                <w:rFonts w:eastAsia="Times New Roman" w:cs="Arial"/>
                <w:color w:val="000000"/>
                <w:sz w:val="18"/>
                <w:szCs w:val="18"/>
                <w:highlight w:val="white"/>
                <w:lang w:eastAsia="pt-BR"/>
              </w:rPr>
            </w:pPr>
          </w:p>
          <w:p w14:paraId="0B9FAF51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  <w:t xml:space="preserve">(     ) SIM / </w:t>
            </w:r>
            <w:r w:rsidRPr="00D617C9">
              <w:rPr>
                <w:rFonts w:eastAsia="Times New Roman" w:cs="Arial"/>
                <w:color w:val="000000"/>
                <w:sz w:val="18"/>
                <w:szCs w:val="18"/>
                <w:highlight w:val="white"/>
                <w:lang w:eastAsia="pt-BR"/>
              </w:rPr>
              <w:t xml:space="preserve">YES </w:t>
            </w: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  <w:t xml:space="preserve">– VER IAS RG-0332 ANEXO / </w:t>
            </w:r>
            <w:r w:rsidRPr="00AF4AFB">
              <w:rPr>
                <w:rFonts w:eastAsia="Times New Roman" w:cs="Arial"/>
                <w:color w:val="000000"/>
                <w:sz w:val="18"/>
                <w:szCs w:val="18"/>
                <w:lang w:eastAsia="pt-BR"/>
              </w:rPr>
              <w:t>SEE IAS RG-0332</w:t>
            </w:r>
            <w:r w:rsidRPr="00AF4AFB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 xml:space="preserve"> </w:t>
            </w:r>
            <w:r w:rsidRPr="00AF4AFB">
              <w:rPr>
                <w:rFonts w:eastAsia="Times New Roman" w:cs="Arial"/>
                <w:color w:val="000000"/>
                <w:sz w:val="18"/>
                <w:szCs w:val="18"/>
                <w:lang w:eastAsia="pt-BR"/>
              </w:rPr>
              <w:t>ANNEX</w:t>
            </w:r>
          </w:p>
          <w:p w14:paraId="08155F7D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</w:pPr>
          </w:p>
          <w:p w14:paraId="36FD0691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  <w:t xml:space="preserve">(     ) NÃO / </w:t>
            </w:r>
            <w:r w:rsidRPr="00D617C9">
              <w:rPr>
                <w:rFonts w:eastAsia="Times New Roman" w:cs="Arial"/>
                <w:color w:val="000000"/>
                <w:sz w:val="18"/>
                <w:szCs w:val="18"/>
                <w:highlight w:val="white"/>
                <w:lang w:eastAsia="pt-BR"/>
              </w:rPr>
              <w:t>NO</w:t>
            </w:r>
          </w:p>
          <w:p w14:paraId="24539767" w14:textId="64CFED31" w:rsidR="00CC2150" w:rsidRDefault="00CC2150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776DCE4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B4DC525" w14:textId="3D166EEB" w:rsidR="007E39BA" w:rsidRPr="00381EB6" w:rsidRDefault="0089780C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08C3C589FA9B47329298E3CAFF2E9FE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602549F8" w:rsidR="007E39BA" w:rsidRDefault="00ED789C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DA9FC4C4BBF94428B6666C2916B4C25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0661DAB2" w:rsidR="007E39BA" w:rsidRDefault="00CE4EF2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E2230D2" w14:textId="5B9E0F3F" w:rsidR="00CC2150" w:rsidRDefault="00CC2150" w:rsidP="00CC215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REALIZAR LIMPEZA PÓS NDT CONFORME IP-006, ITEM 3.34.</w:t>
            </w:r>
          </w:p>
          <w:p w14:paraId="40B7BC22" w14:textId="77777777" w:rsidR="00CC2150" w:rsidRPr="00CC2150" w:rsidRDefault="00CC2150" w:rsidP="00CC2150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val="en-US" w:eastAsia="pt-BR"/>
              </w:rPr>
            </w:pPr>
            <w:r w:rsidRPr="00CC2150">
              <w:rPr>
                <w:rFonts w:ascii="Calibri" w:eastAsia="Times New Roman" w:hAnsi="Calibri" w:cs="Arial"/>
                <w:color w:val="000000"/>
                <w:sz w:val="16"/>
                <w:szCs w:val="16"/>
                <w:lang w:val="en-US" w:eastAsia="pt-BR"/>
              </w:rPr>
              <w:t>PERFORM POST-NDT CLEANING IN ACCORDANCE WITH IP-006, ITEM 3.34.</w:t>
            </w:r>
          </w:p>
          <w:p w14:paraId="232256EF" w14:textId="5E5E8BBD" w:rsidR="00D73FA4" w:rsidRDefault="00D73FA4" w:rsidP="00CE4EF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73FA4" w:rsidRPr="00085877" w14:paraId="33A6489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29B6051" w14:textId="20A9F4C8" w:rsidR="00D73FA4" w:rsidRDefault="0089780C" w:rsidP="00D73FA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813328162"/>
            <w:placeholder>
              <w:docPart w:val="1EA24A7DD6C94DE3928084EC7FD15BF9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DCAC98F" w14:textId="203B8F5A" w:rsidR="00D73FA4" w:rsidRDefault="00D73FA4" w:rsidP="00D73FA4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554543338"/>
            <w:placeholder>
              <w:docPart w:val="2ACEAD7D0CCB420EBE56708B06E70749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7A34D64" w14:textId="514C06CA" w:rsidR="00D73FA4" w:rsidRDefault="00D73FA4" w:rsidP="00D73FA4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C11B9FD" w14:textId="165E2CB9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REALIZAR INSPEÇÃO APÓS OPERAÇÃO DE MPI.</w:t>
            </w:r>
          </w:p>
          <w:p w14:paraId="1F18C93F" w14:textId="77777777" w:rsidR="00CC2150" w:rsidRPr="00AF4AFB" w:rsidRDefault="00CC2150" w:rsidP="00CC2150">
            <w:pPr>
              <w:widowControl w:val="0"/>
              <w:jc w:val="left"/>
              <w:rPr>
                <w:rFonts w:eastAsia="Times New Roman" w:cs="Arial"/>
                <w:color w:val="000000"/>
                <w:sz w:val="18"/>
                <w:szCs w:val="18"/>
                <w:lang w:val="en-US" w:eastAsia="pt-BR"/>
              </w:rPr>
            </w:pPr>
            <w:r w:rsidRPr="00AF4AFB">
              <w:rPr>
                <w:rFonts w:eastAsia="Times New Roman" w:cs="Arial"/>
                <w:color w:val="000000"/>
                <w:sz w:val="18"/>
                <w:szCs w:val="18"/>
                <w:lang w:val="en-US" w:eastAsia="pt-BR"/>
              </w:rPr>
              <w:t>PERFORM INSPECTION AFTER FPI OPERATION.</w:t>
            </w:r>
          </w:p>
          <w:p w14:paraId="14ED416B" w14:textId="77777777" w:rsidR="00CC2150" w:rsidRPr="00AF4AFB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CF35CF1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REFIRA-SE AOS RESULTADOS REGISTRADOS NO IAS RG-0332 (CASO TENHA) E PREENCHER O MESMO COM DEVIDAS OBSERVAÇÕES.</w:t>
            </w:r>
          </w:p>
          <w:p w14:paraId="4F4176CC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F4AFB">
              <w:rPr>
                <w:rFonts w:eastAsia="Times New Roman" w:cs="Arial"/>
                <w:color w:val="000000"/>
                <w:sz w:val="18"/>
                <w:szCs w:val="18"/>
                <w:lang w:val="en-US" w:eastAsia="pt-BR"/>
              </w:rPr>
              <w:t>REFER TO THE RESULTS RECORDED IN IAS RG-0332 (IF ANY) AND FILL IT OUT WITH APPROPRIATE OBSERVATIONS</w:t>
            </w:r>
          </w:p>
          <w:p w14:paraId="1D7743A8" w14:textId="77777777" w:rsidR="00CC2150" w:rsidRPr="00AF4AFB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036B4BD1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AVALIAR OS LIMITES SE ACEITAÇÃO CONFORME OHM </w:t>
            </w:r>
          </w:p>
          <w:p w14:paraId="464844DA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color w:val="000000"/>
                <w:sz w:val="18"/>
                <w:szCs w:val="18"/>
                <w:lang w:val="en-US" w:eastAsia="pt-BR"/>
              </w:rPr>
            </w:pPr>
            <w:r w:rsidRPr="00AF4AFB">
              <w:rPr>
                <w:rFonts w:eastAsia="Times New Roman" w:cs="Arial"/>
                <w:color w:val="000000"/>
                <w:sz w:val="18"/>
                <w:szCs w:val="18"/>
                <w:lang w:val="en-US" w:eastAsia="pt-BR"/>
              </w:rPr>
              <w:t>EVALUATE THE LIMITS OF ACCEPTANCE ACCORDING TO OHM</w:t>
            </w:r>
          </w:p>
          <w:p w14:paraId="5D863450" w14:textId="77777777" w:rsidR="00CC2150" w:rsidRPr="00AF4AFB" w:rsidRDefault="00CC2150" w:rsidP="00CC2150">
            <w:pPr>
              <w:widowControl w:val="0"/>
              <w:jc w:val="left"/>
              <w:rPr>
                <w:rFonts w:eastAsia="Times New Roman" w:cs="Arial"/>
                <w:color w:val="000000"/>
                <w:sz w:val="18"/>
                <w:szCs w:val="18"/>
                <w:lang w:val="en-US" w:eastAsia="pt-BR"/>
              </w:rPr>
            </w:pPr>
          </w:p>
          <w:p w14:paraId="0091C818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  <w:t xml:space="preserve">(     ) APROVADO / </w:t>
            </w:r>
            <w:r w:rsidRPr="00AF4AFB">
              <w:rPr>
                <w:rFonts w:eastAsia="Times New Roman" w:cs="Arial"/>
                <w:color w:val="000000"/>
                <w:sz w:val="18"/>
                <w:szCs w:val="18"/>
                <w:lang w:eastAsia="pt-BR"/>
              </w:rPr>
              <w:t>APPROVED</w:t>
            </w:r>
          </w:p>
          <w:p w14:paraId="73B5EAD3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</w:pPr>
          </w:p>
          <w:p w14:paraId="24FEA401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  <w:t>(     ) REJEITADO</w:t>
            </w: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/ </w:t>
            </w:r>
            <w:r w:rsidRPr="00AF4AFB">
              <w:rPr>
                <w:rFonts w:eastAsia="Times New Roman" w:cs="Arial"/>
                <w:color w:val="000000"/>
                <w:sz w:val="18"/>
                <w:szCs w:val="18"/>
                <w:lang w:eastAsia="pt-BR"/>
              </w:rPr>
              <w:t>REJECTED</w:t>
            </w:r>
          </w:p>
          <w:p w14:paraId="57E68969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42327330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ANEXAR E REGISTRAR Nº LAUDO NDT:________________</w:t>
            </w:r>
          </w:p>
          <w:p w14:paraId="2479BD73" w14:textId="77777777" w:rsidR="00CC2150" w:rsidRDefault="00CC2150" w:rsidP="00CC2150">
            <w:pPr>
              <w:jc w:val="left"/>
              <w:rPr>
                <w:rFonts w:ascii="Calibri" w:eastAsia="Times New Roman" w:hAnsi="Calibri" w:cs="Arial"/>
                <w:color w:val="000000"/>
                <w:sz w:val="18"/>
                <w:szCs w:val="18"/>
                <w:lang w:val="en-US" w:eastAsia="pt-BR"/>
              </w:rPr>
            </w:pPr>
            <w:r w:rsidRPr="00AF4AFB">
              <w:rPr>
                <w:rFonts w:ascii="Calibri" w:eastAsia="Times New Roman" w:hAnsi="Calibri" w:cs="Arial"/>
                <w:color w:val="000000"/>
                <w:sz w:val="18"/>
                <w:szCs w:val="18"/>
                <w:lang w:val="en-US" w:eastAsia="pt-BR"/>
              </w:rPr>
              <w:t>ATTACH AND REGISTER NDT REPORT NO.</w:t>
            </w:r>
          </w:p>
          <w:p w14:paraId="3EDCB205" w14:textId="42EA66EA" w:rsidR="00D73FA4" w:rsidRPr="00ED789C" w:rsidRDefault="00D73FA4" w:rsidP="00D73FA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7E39BA" w:rsidRPr="00085877" w14:paraId="3067E704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95E5690" w14:textId="3320541B" w:rsidR="007E39BA" w:rsidRPr="00381EB6" w:rsidRDefault="0089780C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71F561F04EB24253ADBF10DF8256D096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18728A17" w:rsidR="007E39BA" w:rsidRDefault="00ED789C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58975B81541E45D4B81FF6F8E9F39FC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425DC877" w:rsidR="007E39BA" w:rsidRDefault="00AD2C4B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48DA8AA" w14:textId="5B445F66" w:rsidR="007B0752" w:rsidRDefault="00ED789C" w:rsidP="00CC215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ED789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INSPEÇÃO FINAL</w:t>
            </w:r>
          </w:p>
          <w:p w14:paraId="24B55A55" w14:textId="77777777" w:rsidR="00CC2150" w:rsidRDefault="00CC2150" w:rsidP="00CC215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029B8676" w14:textId="3E0DCA54" w:rsidR="007B0752" w:rsidRPr="007B0752" w:rsidRDefault="007B0752" w:rsidP="00CC2150">
            <w:pPr>
              <w:jc w:val="left"/>
              <w:rPr>
                <w:rFonts w:ascii="Calibri" w:eastAsia="Times New Roman" w:hAnsi="Calibri" w:cs="Arial"/>
                <w:i/>
                <w:iCs/>
                <w:color w:val="000000"/>
                <w:sz w:val="18"/>
                <w:szCs w:val="18"/>
                <w:lang w:eastAsia="pt-BR"/>
              </w:rPr>
            </w:pPr>
            <w:r w:rsidRPr="007B0752">
              <w:rPr>
                <w:rFonts w:ascii="Calibri" w:eastAsia="Times New Roman" w:hAnsi="Calibri" w:cs="Arial"/>
                <w:i/>
                <w:iCs/>
                <w:color w:val="000000"/>
                <w:sz w:val="18"/>
                <w:szCs w:val="18"/>
                <w:lang w:val="en" w:eastAsia="pt-BR"/>
              </w:rPr>
              <w:t>PERFORM FINAL INSPECTION</w:t>
            </w:r>
          </w:p>
          <w:p w14:paraId="3CEECE2A" w14:textId="6C9E4BB8" w:rsidR="007B0752" w:rsidRDefault="007B0752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31B3B87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2F5BC39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EAA4D0A2CFF24506BC9D407E21444ECD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39ADF663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73034262"/>
            <w:placeholder>
              <w:docPart w:val="4D5E4ED8605D43B2B88437BBCDAF757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6926A0E5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CBD3554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09A082D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54A9D9E" w14:textId="77777777" w:rsidR="000E575C" w:rsidRDefault="000E575C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4EECBEFE" w14:textId="77777777" w:rsidR="009F30D3" w:rsidRDefault="009F30D3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10253B2C" w14:textId="77777777" w:rsidR="009F30D3" w:rsidRDefault="009F30D3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7E438492" w14:textId="77777777" w:rsidR="009F30D3" w:rsidRDefault="009F30D3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181DA59F" w14:textId="77777777" w:rsidR="009F30D3" w:rsidRDefault="009F30D3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5470604F" w14:textId="77777777" w:rsidR="009F30D3" w:rsidRDefault="009F30D3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0157842B" w14:textId="77777777" w:rsidR="009F30D3" w:rsidRDefault="009F30D3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69047D19" w14:textId="77777777" w:rsidR="009F30D3" w:rsidRPr="00381EB6" w:rsidRDefault="009F30D3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23142509"/>
            <w:placeholder>
              <w:docPart w:val="8546105482B14961994C0BB8094A8C1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C401E9E" w14:textId="23AB1F80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41802283"/>
            <w:placeholder>
              <w:docPart w:val="BC2A33B1850041179E1C122CBDBA902C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2E37ADF" w14:textId="1BBC4DAB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63E2174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43D5C10" w14:textId="77777777" w:rsidR="00CC2150" w:rsidRDefault="00CC2150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1BEDB75F" w14:textId="77777777" w:rsidR="00CC2150" w:rsidRDefault="00CC2150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3A2130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087D4C24" w14:textId="77777777" w:rsidR="000E575C" w:rsidRDefault="003A2130" w:rsidP="000E575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  <w:p w14:paraId="7455F1C1" w14:textId="789BF718" w:rsidR="000E575C" w:rsidRPr="00381EB6" w:rsidRDefault="000E575C" w:rsidP="000E575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0001DEAE" w:rsidR="003A2130" w:rsidRPr="00381EB6" w:rsidRDefault="00CC2150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0E575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TAG</w:t>
            </w:r>
            <w:r w:rsidR="0082076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LARANJA</w:t>
            </w:r>
            <w:r w:rsidRPr="000E575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Nº: </w:t>
            </w:r>
            <w:r w:rsidR="0005406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00</w:t>
            </w:r>
            <w:r w:rsidR="009F30D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12</w:t>
            </w:r>
            <w:r w:rsidR="00081E4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  <w:r w:rsidR="00E363E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88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7D456D0B" w:rsidR="003A2130" w:rsidRPr="00381EB6" w:rsidRDefault="00CC2150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ANDRÉ SANTOS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63ED7A3F" w:rsidR="003A2130" w:rsidRPr="00381EB6" w:rsidRDefault="0005290A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</w:t>
            </w:r>
            <w:r w:rsidR="009F30D3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5</w:t>
            </w:r>
            <w:r w:rsidR="00CC2150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/01/24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D01DEA2" w14:textId="77777777" w:rsidR="00491ED3" w:rsidRDefault="00491ED3" w:rsidP="00381EB6">
      <w:r>
        <w:separator/>
      </w:r>
    </w:p>
  </w:endnote>
  <w:endnote w:type="continuationSeparator" w:id="0">
    <w:p w14:paraId="3162C143" w14:textId="77777777" w:rsidR="00491ED3" w:rsidRDefault="00491ED3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B315247" w14:textId="77777777" w:rsidR="00491ED3" w:rsidRDefault="00491ED3" w:rsidP="00381EB6">
      <w:r>
        <w:separator/>
      </w:r>
    </w:p>
  </w:footnote>
  <w:footnote w:type="continuationSeparator" w:id="0">
    <w:p w14:paraId="7E8D99E5" w14:textId="77777777" w:rsidR="00491ED3" w:rsidRDefault="00491ED3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13EDA"/>
    <w:rsid w:val="0004485F"/>
    <w:rsid w:val="0005290A"/>
    <w:rsid w:val="00054067"/>
    <w:rsid w:val="00054DB8"/>
    <w:rsid w:val="0006335B"/>
    <w:rsid w:val="00081E46"/>
    <w:rsid w:val="00085877"/>
    <w:rsid w:val="000E575C"/>
    <w:rsid w:val="000F4B48"/>
    <w:rsid w:val="000F4F9D"/>
    <w:rsid w:val="00117042"/>
    <w:rsid w:val="001173D5"/>
    <w:rsid w:val="001833FD"/>
    <w:rsid w:val="001B55AE"/>
    <w:rsid w:val="00231294"/>
    <w:rsid w:val="002403A6"/>
    <w:rsid w:val="00294D7A"/>
    <w:rsid w:val="002A55A1"/>
    <w:rsid w:val="002A5949"/>
    <w:rsid w:val="002B505E"/>
    <w:rsid w:val="002C766C"/>
    <w:rsid w:val="002E511F"/>
    <w:rsid w:val="002F3379"/>
    <w:rsid w:val="00320B4B"/>
    <w:rsid w:val="00381EB6"/>
    <w:rsid w:val="00384069"/>
    <w:rsid w:val="003A2130"/>
    <w:rsid w:val="003E5BD2"/>
    <w:rsid w:val="00422714"/>
    <w:rsid w:val="00432772"/>
    <w:rsid w:val="00442780"/>
    <w:rsid w:val="00457098"/>
    <w:rsid w:val="0046402E"/>
    <w:rsid w:val="00491ED3"/>
    <w:rsid w:val="004A2B1A"/>
    <w:rsid w:val="004C5A81"/>
    <w:rsid w:val="00517B6F"/>
    <w:rsid w:val="0054264F"/>
    <w:rsid w:val="00551730"/>
    <w:rsid w:val="00552014"/>
    <w:rsid w:val="005647B0"/>
    <w:rsid w:val="005773C4"/>
    <w:rsid w:val="005C289C"/>
    <w:rsid w:val="005D595D"/>
    <w:rsid w:val="00604AFD"/>
    <w:rsid w:val="006140F5"/>
    <w:rsid w:val="00646398"/>
    <w:rsid w:val="0065428C"/>
    <w:rsid w:val="006A0EA4"/>
    <w:rsid w:val="006B2868"/>
    <w:rsid w:val="006D2EC3"/>
    <w:rsid w:val="006D601F"/>
    <w:rsid w:val="00700415"/>
    <w:rsid w:val="00702E0E"/>
    <w:rsid w:val="0071031B"/>
    <w:rsid w:val="00714547"/>
    <w:rsid w:val="00715FFD"/>
    <w:rsid w:val="007707AC"/>
    <w:rsid w:val="00796769"/>
    <w:rsid w:val="007A1C64"/>
    <w:rsid w:val="007A32BD"/>
    <w:rsid w:val="007B0752"/>
    <w:rsid w:val="007C443D"/>
    <w:rsid w:val="007D277E"/>
    <w:rsid w:val="007D7CC0"/>
    <w:rsid w:val="007E1018"/>
    <w:rsid w:val="007E39BA"/>
    <w:rsid w:val="0082076D"/>
    <w:rsid w:val="00822270"/>
    <w:rsid w:val="00864D3F"/>
    <w:rsid w:val="008739BF"/>
    <w:rsid w:val="00877E2D"/>
    <w:rsid w:val="00895570"/>
    <w:rsid w:val="0089780C"/>
    <w:rsid w:val="008A1BD0"/>
    <w:rsid w:val="008B3738"/>
    <w:rsid w:val="008D1AA4"/>
    <w:rsid w:val="00937D5F"/>
    <w:rsid w:val="00954A03"/>
    <w:rsid w:val="00982574"/>
    <w:rsid w:val="0098544F"/>
    <w:rsid w:val="009A1808"/>
    <w:rsid w:val="009B3AEF"/>
    <w:rsid w:val="009C2413"/>
    <w:rsid w:val="009C2A65"/>
    <w:rsid w:val="009D5C9E"/>
    <w:rsid w:val="009E297D"/>
    <w:rsid w:val="009E3372"/>
    <w:rsid w:val="009F30D3"/>
    <w:rsid w:val="009F3644"/>
    <w:rsid w:val="00A125C8"/>
    <w:rsid w:val="00AB3338"/>
    <w:rsid w:val="00AD2C4B"/>
    <w:rsid w:val="00B045AF"/>
    <w:rsid w:val="00B17B77"/>
    <w:rsid w:val="00B83C50"/>
    <w:rsid w:val="00B95A38"/>
    <w:rsid w:val="00BB243A"/>
    <w:rsid w:val="00BD1DC2"/>
    <w:rsid w:val="00BD7FD7"/>
    <w:rsid w:val="00C9039F"/>
    <w:rsid w:val="00CA6C47"/>
    <w:rsid w:val="00CC2150"/>
    <w:rsid w:val="00CE4EF2"/>
    <w:rsid w:val="00CF20E5"/>
    <w:rsid w:val="00D04477"/>
    <w:rsid w:val="00D15A5E"/>
    <w:rsid w:val="00D62362"/>
    <w:rsid w:val="00D73FA4"/>
    <w:rsid w:val="00D82FEB"/>
    <w:rsid w:val="00DB0BDD"/>
    <w:rsid w:val="00DE1FAD"/>
    <w:rsid w:val="00DE5A85"/>
    <w:rsid w:val="00E22BED"/>
    <w:rsid w:val="00E30164"/>
    <w:rsid w:val="00E363EC"/>
    <w:rsid w:val="00E64B52"/>
    <w:rsid w:val="00EB7BD0"/>
    <w:rsid w:val="00ED0535"/>
    <w:rsid w:val="00ED5D40"/>
    <w:rsid w:val="00ED789C"/>
    <w:rsid w:val="00F00F9F"/>
    <w:rsid w:val="00F12340"/>
    <w:rsid w:val="00F73095"/>
    <w:rsid w:val="00F831EB"/>
    <w:rsid w:val="00FC3B7C"/>
    <w:rsid w:val="00FD3565"/>
    <w:rsid w:val="00FE0C89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6072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13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977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461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095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946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0986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617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8C3C589FA9B47329298E3CAFF2E9FE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237FB86-EA64-40BD-B9C7-2A82296FD221}"/>
      </w:docPartPr>
      <w:docPartBody>
        <w:p w:rsidR="00030B65" w:rsidRDefault="009F2000" w:rsidP="009F2000">
          <w:pPr>
            <w:pStyle w:val="08C3C589FA9B47329298E3CAFF2E9FE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9FC4C4BBF94428B6666C2916B4C25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D8A96B-2C0C-4381-B828-13A2637F07AB}"/>
      </w:docPartPr>
      <w:docPartBody>
        <w:p w:rsidR="00030B65" w:rsidRDefault="009F2000" w:rsidP="009F2000">
          <w:pPr>
            <w:pStyle w:val="DA9FC4C4BBF94428B6666C2916B4C25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1F561F04EB24253ADBF10DF8256D09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C8EEE0A-053C-40AB-84C0-DF026992E077}"/>
      </w:docPartPr>
      <w:docPartBody>
        <w:p w:rsidR="00030B65" w:rsidRDefault="009F2000" w:rsidP="009F2000">
          <w:pPr>
            <w:pStyle w:val="71F561F04EB24253ADBF10DF8256D09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8975B81541E45D4B81FF6F8E9F39FC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E3EDFAC-A7DB-447D-92E3-97E2A0205B36}"/>
      </w:docPartPr>
      <w:docPartBody>
        <w:p w:rsidR="00030B65" w:rsidRDefault="009F2000" w:rsidP="009F2000">
          <w:pPr>
            <w:pStyle w:val="58975B81541E45D4B81FF6F8E9F39FC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AA4D0A2CFF24506BC9D407E21444EC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669FF96-5A1E-4225-820A-460696524839}"/>
      </w:docPartPr>
      <w:docPartBody>
        <w:p w:rsidR="00030B65" w:rsidRDefault="009F2000" w:rsidP="009F2000">
          <w:pPr>
            <w:pStyle w:val="EAA4D0A2CFF24506BC9D407E21444EC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D5E4ED8605D43B2B88437BBCDAF757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176A251-47F3-4034-B8AB-171FCAADC8A7}"/>
      </w:docPartPr>
      <w:docPartBody>
        <w:p w:rsidR="00030B65" w:rsidRDefault="009F2000" w:rsidP="009F2000">
          <w:pPr>
            <w:pStyle w:val="4D5E4ED8605D43B2B88437BBCDAF757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546105482B14961994C0BB8094A8C1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25D9F79-D4DB-4C75-B0D6-B0F17AB9FF53}"/>
      </w:docPartPr>
      <w:docPartBody>
        <w:p w:rsidR="00030B65" w:rsidRDefault="009F2000" w:rsidP="009F2000">
          <w:pPr>
            <w:pStyle w:val="8546105482B14961994C0BB8094A8C1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C2A33B1850041179E1C122CBDBA902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58A8433-3D92-4DDC-8544-1296A50F6F77}"/>
      </w:docPartPr>
      <w:docPartBody>
        <w:p w:rsidR="00030B65" w:rsidRDefault="009F2000" w:rsidP="009F2000">
          <w:pPr>
            <w:pStyle w:val="BC2A33B1850041179E1C122CBDBA902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EA24A7DD6C94DE3928084EC7FD15BF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4B37E96-2814-4073-9308-003E6AE176A5}"/>
      </w:docPartPr>
      <w:docPartBody>
        <w:p w:rsidR="00775114" w:rsidRDefault="00775114" w:rsidP="00775114">
          <w:pPr>
            <w:pStyle w:val="1EA24A7DD6C94DE3928084EC7FD15BF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ACEAD7D0CCB420EBE56708B06E7074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DE7FC72-4225-4BB1-9F5F-DAAB3BC151D4}"/>
      </w:docPartPr>
      <w:docPartBody>
        <w:p w:rsidR="00775114" w:rsidRDefault="00775114" w:rsidP="00775114">
          <w:pPr>
            <w:pStyle w:val="2ACEAD7D0CCB420EBE56708B06E70749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13EDA"/>
    <w:rsid w:val="00030B65"/>
    <w:rsid w:val="001173D5"/>
    <w:rsid w:val="001833FD"/>
    <w:rsid w:val="002403A6"/>
    <w:rsid w:val="002A55A1"/>
    <w:rsid w:val="002E511F"/>
    <w:rsid w:val="00422714"/>
    <w:rsid w:val="00432772"/>
    <w:rsid w:val="00442780"/>
    <w:rsid w:val="0046179C"/>
    <w:rsid w:val="006A47AE"/>
    <w:rsid w:val="00775114"/>
    <w:rsid w:val="00796769"/>
    <w:rsid w:val="007A32BD"/>
    <w:rsid w:val="007C443D"/>
    <w:rsid w:val="007D7CC0"/>
    <w:rsid w:val="008469CA"/>
    <w:rsid w:val="008A1BD0"/>
    <w:rsid w:val="008D1AA4"/>
    <w:rsid w:val="0098544F"/>
    <w:rsid w:val="009F2000"/>
    <w:rsid w:val="00A57975"/>
    <w:rsid w:val="00AB3338"/>
    <w:rsid w:val="00B17B77"/>
    <w:rsid w:val="00B83C50"/>
    <w:rsid w:val="00BD1DC2"/>
    <w:rsid w:val="00CA6C47"/>
    <w:rsid w:val="00CE6A20"/>
    <w:rsid w:val="00DE1FAD"/>
    <w:rsid w:val="00E22BED"/>
    <w:rsid w:val="00F730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775114"/>
    <w:rPr>
      <w:color w:val="666666"/>
    </w:rPr>
  </w:style>
  <w:style w:type="paragraph" w:customStyle="1" w:styleId="08C3C589FA9B47329298E3CAFF2E9FEB">
    <w:name w:val="08C3C589FA9B47329298E3CAFF2E9FEB"/>
    <w:rsid w:val="009F2000"/>
  </w:style>
  <w:style w:type="paragraph" w:customStyle="1" w:styleId="DA9FC4C4BBF94428B6666C2916B4C254">
    <w:name w:val="DA9FC4C4BBF94428B6666C2916B4C254"/>
    <w:rsid w:val="009F2000"/>
  </w:style>
  <w:style w:type="paragraph" w:customStyle="1" w:styleId="71F561F04EB24253ADBF10DF8256D096">
    <w:name w:val="71F561F04EB24253ADBF10DF8256D096"/>
    <w:rsid w:val="009F2000"/>
  </w:style>
  <w:style w:type="paragraph" w:customStyle="1" w:styleId="58975B81541E45D4B81FF6F8E9F39FC6">
    <w:name w:val="58975B81541E45D4B81FF6F8E9F39FC6"/>
    <w:rsid w:val="009F2000"/>
  </w:style>
  <w:style w:type="paragraph" w:customStyle="1" w:styleId="EAA4D0A2CFF24506BC9D407E21444ECD">
    <w:name w:val="EAA4D0A2CFF24506BC9D407E21444ECD"/>
    <w:rsid w:val="009F2000"/>
  </w:style>
  <w:style w:type="paragraph" w:customStyle="1" w:styleId="4D5E4ED8605D43B2B88437BBCDAF7571">
    <w:name w:val="4D5E4ED8605D43B2B88437BBCDAF7571"/>
    <w:rsid w:val="009F2000"/>
  </w:style>
  <w:style w:type="paragraph" w:customStyle="1" w:styleId="8546105482B14961994C0BB8094A8C18">
    <w:name w:val="8546105482B14961994C0BB8094A8C18"/>
    <w:rsid w:val="009F2000"/>
  </w:style>
  <w:style w:type="paragraph" w:customStyle="1" w:styleId="BC2A33B1850041179E1C122CBDBA902C">
    <w:name w:val="BC2A33B1850041179E1C122CBDBA902C"/>
    <w:rsid w:val="009F2000"/>
  </w:style>
  <w:style w:type="paragraph" w:customStyle="1" w:styleId="1EA24A7DD6C94DE3928084EC7FD15BF9">
    <w:name w:val="1EA24A7DD6C94DE3928084EC7FD15BF9"/>
    <w:rsid w:val="00775114"/>
  </w:style>
  <w:style w:type="paragraph" w:customStyle="1" w:styleId="2ACEAD7D0CCB420EBE56708B06E70749">
    <w:name w:val="2ACEAD7D0CCB420EBE56708B06E70749"/>
    <w:rsid w:val="00775114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</TotalTime>
  <Pages>2</Pages>
  <Words>289</Words>
  <Characters>1665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Andre Santos Ferreira</cp:lastModifiedBy>
  <cp:revision>21</cp:revision>
  <cp:lastPrinted>2017-04-19T12:03:00Z</cp:lastPrinted>
  <dcterms:created xsi:type="dcterms:W3CDTF">2025-01-09T11:20:00Z</dcterms:created>
  <dcterms:modified xsi:type="dcterms:W3CDTF">2025-01-15T13:14:00Z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