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7369C">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5A72B0">
        <w:trPr>
          <w:trHeight w:val="454"/>
          <w:jc w:val="center"/>
        </w:trPr>
        <w:tc>
          <w:tcPr>
            <w:tcW w:w="2690" w:type="dxa"/>
            <w:gridSpan w:val="2"/>
            <w:tcBorders>
              <w:top w:val="nil"/>
              <w:bottom w:val="single" w:sz="4" w:space="0" w:color="000000" w:themeColor="text1"/>
            </w:tcBorders>
            <w:shd w:val="clear" w:color="auto" w:fill="D9D9D9" w:themeFill="background1" w:themeFillShade="D9"/>
            <w:vAlign w:val="center"/>
          </w:tcPr>
          <w:p w14:paraId="0C39D3C7" w14:textId="74544D57" w:rsidR="00E8763A" w:rsidRPr="00AF3E41" w:rsidRDefault="0041086F" w:rsidP="00E8763A">
            <w:pPr>
              <w:rPr>
                <w:b/>
                <w:bCs/>
                <w:sz w:val="20"/>
                <w:szCs w:val="20"/>
              </w:rPr>
            </w:pPr>
            <w:r w:rsidRPr="0041086F">
              <w:rPr>
                <w:b/>
                <w:bCs/>
                <w:sz w:val="20"/>
                <w:szCs w:val="20"/>
              </w:rPr>
              <w:t>3108056-01</w:t>
            </w:r>
          </w:p>
        </w:tc>
        <w:tc>
          <w:tcPr>
            <w:tcW w:w="2691" w:type="dxa"/>
            <w:gridSpan w:val="3"/>
            <w:tcBorders>
              <w:top w:val="nil"/>
              <w:bottom w:val="single" w:sz="4" w:space="0" w:color="000000" w:themeColor="text1"/>
            </w:tcBorders>
            <w:vAlign w:val="center"/>
          </w:tcPr>
          <w:p w14:paraId="217E279A" w14:textId="4B1E7D22" w:rsidR="00E8763A" w:rsidRPr="00691E19" w:rsidRDefault="00127C89" w:rsidP="00E8763A">
            <w:pPr>
              <w:rPr>
                <w:b/>
                <w:bCs/>
                <w:sz w:val="20"/>
                <w:szCs w:val="20"/>
              </w:rPr>
            </w:pPr>
            <w:r>
              <w:rPr>
                <w:b/>
                <w:bCs/>
                <w:sz w:val="20"/>
                <w:szCs w:val="20"/>
              </w:rPr>
              <w:t>701386</w:t>
            </w:r>
          </w:p>
        </w:tc>
        <w:tc>
          <w:tcPr>
            <w:tcW w:w="2690" w:type="dxa"/>
            <w:gridSpan w:val="2"/>
            <w:tcBorders>
              <w:top w:val="nil"/>
              <w:bottom w:val="single" w:sz="4" w:space="0" w:color="000000" w:themeColor="text1"/>
            </w:tcBorders>
            <w:vAlign w:val="center"/>
          </w:tcPr>
          <w:p w14:paraId="7FC1FC28" w14:textId="7286E571" w:rsidR="00E8763A" w:rsidRPr="00127C89" w:rsidRDefault="00600FFA" w:rsidP="00E8763A">
            <w:pPr>
              <w:rPr>
                <w:b/>
                <w:bCs/>
                <w:sz w:val="20"/>
                <w:szCs w:val="20"/>
              </w:rPr>
            </w:pPr>
            <w:r w:rsidRPr="00127C89">
              <w:rPr>
                <w:b/>
                <w:bCs/>
                <w:sz w:val="20"/>
                <w:szCs w:val="20"/>
              </w:rPr>
              <w:t>036844</w:t>
            </w:r>
          </w:p>
        </w:tc>
        <w:tc>
          <w:tcPr>
            <w:tcW w:w="2691" w:type="dxa"/>
            <w:gridSpan w:val="2"/>
            <w:tcBorders>
              <w:top w:val="nil"/>
              <w:bottom w:val="single" w:sz="4" w:space="0" w:color="000000" w:themeColor="text1"/>
            </w:tcBorders>
            <w:vAlign w:val="center"/>
          </w:tcPr>
          <w:p w14:paraId="45E61BEA" w14:textId="3FDBC95F" w:rsidR="00E8763A" w:rsidRPr="001F2503" w:rsidRDefault="0027369C" w:rsidP="00E8763A">
            <w:pPr>
              <w:rPr>
                <w:sz w:val="20"/>
                <w:szCs w:val="20"/>
              </w:rPr>
            </w:pPr>
            <w:r w:rsidRPr="001F2503">
              <w:rPr>
                <w:rFonts w:ascii="Calibri" w:eastAsia="Times New Roman" w:hAnsi="Calibri" w:cs="Arial"/>
                <w:b/>
                <w:bCs/>
                <w:color w:val="000000"/>
                <w:sz w:val="20"/>
                <w:szCs w:val="20"/>
                <w:lang w:eastAsia="pt-BR"/>
              </w:rPr>
              <w:t>0</w:t>
            </w:r>
            <w:r w:rsidR="001F2503" w:rsidRPr="001F2503">
              <w:rPr>
                <w:rFonts w:ascii="Calibri" w:eastAsia="Times New Roman" w:hAnsi="Calibri" w:cs="Arial"/>
                <w:b/>
                <w:bCs/>
                <w:color w:val="000000"/>
                <w:sz w:val="20"/>
                <w:szCs w:val="20"/>
                <w:lang w:eastAsia="pt-BR"/>
              </w:rPr>
              <w:t>1497</w:t>
            </w:r>
          </w:p>
        </w:tc>
      </w:tr>
      <w:tr w:rsidR="00E8763A" w14:paraId="443DD85B" w14:textId="77777777" w:rsidTr="0027369C">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(Main Article)</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(Article/Part)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(Main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7369C">
        <w:trPr>
          <w:trHeight w:val="454"/>
          <w:jc w:val="center"/>
        </w:trPr>
        <w:tc>
          <w:tcPr>
            <w:tcW w:w="2690" w:type="dxa"/>
            <w:gridSpan w:val="2"/>
            <w:tcBorders>
              <w:top w:val="nil"/>
            </w:tcBorders>
            <w:vAlign w:val="center"/>
          </w:tcPr>
          <w:p w14:paraId="60DBE124" w14:textId="2BC9C7C0" w:rsidR="00E8763A" w:rsidRPr="00AF3E41" w:rsidRDefault="00127C89" w:rsidP="00E8763A">
            <w:pPr>
              <w:rPr>
                <w:b/>
                <w:bCs/>
                <w:sz w:val="20"/>
                <w:szCs w:val="20"/>
              </w:rPr>
            </w:pPr>
            <w:r>
              <w:rPr>
                <w:b/>
                <w:bCs/>
                <w:sz w:val="20"/>
                <w:szCs w:val="20"/>
              </w:rPr>
              <w:t>PCE-AA0038</w:t>
            </w:r>
          </w:p>
        </w:tc>
        <w:tc>
          <w:tcPr>
            <w:tcW w:w="2691" w:type="dxa"/>
            <w:gridSpan w:val="3"/>
            <w:tcBorders>
              <w:top w:val="nil"/>
            </w:tcBorders>
            <w:vAlign w:val="center"/>
          </w:tcPr>
          <w:p w14:paraId="6E590069" w14:textId="384934D8" w:rsidR="00E8763A" w:rsidRPr="0041086F" w:rsidRDefault="0041086F" w:rsidP="00E8763A">
            <w:pPr>
              <w:rPr>
                <w:sz w:val="20"/>
                <w:szCs w:val="20"/>
                <w:lang w:val="en-US"/>
              </w:rPr>
            </w:pPr>
            <w:r w:rsidRPr="0041086F">
              <w:rPr>
                <w:sz w:val="20"/>
                <w:szCs w:val="20"/>
                <w:lang w:val="en-US"/>
              </w:rPr>
              <w:t>TURBINE INTERSTAGE ROTOR</w:t>
            </w:r>
            <w:r>
              <w:rPr>
                <w:sz w:val="20"/>
                <w:szCs w:val="20"/>
                <w:lang w:val="en-US"/>
              </w:rPr>
              <w:t xml:space="preserve"> </w:t>
            </w:r>
            <w:r w:rsidRPr="0041086F">
              <w:rPr>
                <w:sz w:val="20"/>
                <w:szCs w:val="20"/>
                <w:lang w:val="en-US"/>
              </w:rPr>
              <w:t>AIR</w:t>
            </w:r>
            <w:r>
              <w:rPr>
                <w:sz w:val="20"/>
                <w:szCs w:val="20"/>
                <w:lang w:val="en-US"/>
              </w:rPr>
              <w:t xml:space="preserve"> </w:t>
            </w:r>
            <w:r w:rsidRPr="0041086F">
              <w:rPr>
                <w:sz w:val="20"/>
                <w:szCs w:val="20"/>
                <w:lang w:val="en-US"/>
              </w:rPr>
              <w:t>SEAL</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577F0E4D" w:rsidR="00E8763A" w:rsidRPr="0027369C" w:rsidRDefault="00AF3E41" w:rsidP="00E8763A">
                <w:pPr>
                  <w:rPr>
                    <w:sz w:val="20"/>
                    <w:szCs w:val="20"/>
                    <w:lang w:val="en-US"/>
                  </w:rPr>
                </w:pPr>
                <w:r>
                  <w:rPr>
                    <w:rFonts w:ascii="Calibri" w:eastAsia="Times New Roman" w:hAnsi="Calibri" w:cs="Arial"/>
                    <w:b/>
                    <w:bCs/>
                    <w:color w:val="000000"/>
                    <w:sz w:val="20"/>
                    <w:szCs w:val="20"/>
                    <w:lang w:val="en-US" w:eastAsia="pt-BR"/>
                  </w:rPr>
                  <w:t>INSPEÇÃO / INSPECTION</w:t>
                </w:r>
              </w:p>
            </w:tc>
          </w:sdtContent>
        </w:sdt>
        <w:tc>
          <w:tcPr>
            <w:tcW w:w="2691" w:type="dxa"/>
            <w:gridSpan w:val="2"/>
            <w:tcBorders>
              <w:top w:val="nil"/>
            </w:tcBorders>
            <w:vAlign w:val="center"/>
          </w:tcPr>
          <w:p w14:paraId="13A1EDB5" w14:textId="5FF11321" w:rsidR="00E8763A" w:rsidRPr="00D92FD5" w:rsidRDefault="006D5D3B" w:rsidP="00E8763A">
            <w:pPr>
              <w:rPr>
                <w:b/>
                <w:bCs/>
                <w:sz w:val="20"/>
                <w:szCs w:val="20"/>
              </w:rPr>
            </w:pPr>
            <w:r>
              <w:rPr>
                <w:b/>
                <w:bCs/>
                <w:sz w:val="20"/>
                <w:szCs w:val="20"/>
              </w:rPr>
              <w:t>1</w:t>
            </w:r>
          </w:p>
        </w:tc>
      </w:tr>
      <w:tr w:rsidR="00E8763A" w14:paraId="249EA0A1" w14:textId="77777777" w:rsidTr="0027369C">
        <w:trPr>
          <w:trHeight w:val="454"/>
          <w:jc w:val="center"/>
        </w:trPr>
        <w:tc>
          <w:tcPr>
            <w:tcW w:w="2690" w:type="dxa"/>
            <w:gridSpan w:val="2"/>
            <w:vAlign w:val="center"/>
          </w:tcPr>
          <w:p w14:paraId="52175D52" w14:textId="0639F63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3"/>
            <w:vAlign w:val="center"/>
          </w:tcPr>
          <w:p w14:paraId="6563F1F2" w14:textId="439C57B4"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0" w:type="dxa"/>
            <w:gridSpan w:val="2"/>
            <w:vAlign w:val="center"/>
          </w:tcPr>
          <w:p w14:paraId="4645C4FA" w14:textId="05EF46D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TSO:</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2"/>
            <w:vAlign w:val="center"/>
          </w:tcPr>
          <w:p w14:paraId="2CFDEDF5" w14:textId="0CF180EF"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CSO:</w:t>
            </w:r>
            <w:r w:rsidRPr="00E8763A">
              <w:rPr>
                <w:sz w:val="20"/>
                <w:szCs w:val="20"/>
              </w:rPr>
              <w:t xml:space="preserve"> </w:t>
            </w:r>
            <w:r w:rsidR="001A54DF">
              <w:rPr>
                <w:rFonts w:ascii="Calibri" w:eastAsia="Times New Roman" w:hAnsi="Calibri" w:cs="Arial"/>
                <w:b/>
                <w:bCs/>
                <w:color w:val="000000"/>
                <w:sz w:val="20"/>
                <w:szCs w:val="20"/>
                <w:lang w:eastAsia="pt-BR"/>
              </w:rPr>
              <w:t>N/A</w:t>
            </w:r>
          </w:p>
        </w:tc>
      </w:tr>
      <w:tr w:rsidR="00E8763A" w:rsidRPr="00E8763A" w14:paraId="7DB26CB2" w14:textId="77777777" w:rsidTr="0027369C">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3A0832" w:rsidRPr="00600FFA" w14:paraId="08724328" w14:textId="77777777" w:rsidTr="009B3906">
        <w:trPr>
          <w:trHeight w:val="1134"/>
          <w:jc w:val="center"/>
        </w:trPr>
        <w:tc>
          <w:tcPr>
            <w:tcW w:w="704" w:type="dxa"/>
            <w:vAlign w:val="center"/>
          </w:tcPr>
          <w:p w14:paraId="4528B64E" w14:textId="5C18C7B9"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45E6A4BA" w14:textId="6DC67E8D"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243298614"/>
            <w:placeholder>
              <w:docPart w:val="6833C384F79A44EF8681C26E95209C2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C4A5DF8" w14:textId="4170FE93" w:rsidR="003A0832" w:rsidRDefault="003A0832" w:rsidP="003A0832">
                <w:pPr>
                  <w:rPr>
                    <w:rFonts w:ascii="Calibri" w:eastAsia="Times New Roman" w:hAnsi="Calibri" w:cs="Arial"/>
                    <w:bCs/>
                    <w:i/>
                    <w:color w:val="000000"/>
                    <w:sz w:val="18"/>
                    <w:szCs w:val="18"/>
                    <w:lang w:eastAsia="pt-BR"/>
                  </w:rPr>
                </w:pPr>
                <w:r w:rsidRPr="0027369C">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0015503D" w14:textId="77777777" w:rsidR="003A0832" w:rsidRDefault="003A0832" w:rsidP="003A0832">
            <w:pPr>
              <w:jc w:val="both"/>
              <w:rPr>
                <w:rFonts w:ascii="Calibri" w:eastAsia="Times New Roman" w:hAnsi="Calibri" w:cs="Arial"/>
                <w:b/>
                <w:bCs/>
                <w:color w:val="000000"/>
                <w:sz w:val="20"/>
                <w:szCs w:val="20"/>
                <w:lang w:eastAsia="pt-BR"/>
              </w:rPr>
            </w:pPr>
          </w:p>
          <w:p w14:paraId="4CB3EBE8" w14:textId="77777777" w:rsidR="003A0832" w:rsidRDefault="003A0832" w:rsidP="003A0832">
            <w:pPr>
              <w:jc w:val="both"/>
              <w:rPr>
                <w:rFonts w:ascii="Calibri" w:eastAsia="Times New Roman" w:hAnsi="Calibri" w:cs="Arial"/>
                <w:b/>
                <w:bCs/>
                <w:color w:val="000000"/>
                <w:sz w:val="20"/>
                <w:szCs w:val="20"/>
                <w:lang w:eastAsia="pt-BR"/>
              </w:rPr>
            </w:pPr>
            <w:r w:rsidRPr="00113187">
              <w:rPr>
                <w:rFonts w:ascii="Calibri" w:eastAsia="Times New Roman" w:hAnsi="Calibri" w:cs="Arial"/>
                <w:b/>
                <w:bCs/>
                <w:color w:val="000000"/>
                <w:sz w:val="20"/>
                <w:szCs w:val="20"/>
                <w:lang w:eastAsia="pt-BR"/>
              </w:rPr>
              <w:t>Verificar se o escopo está em conformidade com a revisão mais recente do manual aplicável.</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 xml:space="preserve">Para isso, conferir se a revisão mencionada </w:t>
            </w:r>
            <w:r>
              <w:rPr>
                <w:rFonts w:ascii="Calibri" w:eastAsia="Times New Roman" w:hAnsi="Calibri" w:cs="Arial"/>
                <w:b/>
                <w:bCs/>
                <w:color w:val="000000"/>
                <w:sz w:val="20"/>
                <w:szCs w:val="20"/>
                <w:lang w:eastAsia="pt-BR"/>
              </w:rPr>
              <w:t xml:space="preserve">abaixo </w:t>
            </w:r>
            <w:r w:rsidRPr="00113187">
              <w:rPr>
                <w:rFonts w:ascii="Calibri" w:eastAsia="Times New Roman" w:hAnsi="Calibri" w:cs="Arial"/>
                <w:b/>
                <w:bCs/>
                <w:color w:val="000000"/>
                <w:sz w:val="20"/>
                <w:szCs w:val="20"/>
                <w:lang w:eastAsia="pt-BR"/>
              </w:rPr>
              <w:t xml:space="preserve">corresponde à revisão vigente do manual disponível, conforme </w:t>
            </w:r>
            <w:r>
              <w:rPr>
                <w:rFonts w:ascii="Calibri" w:eastAsia="Times New Roman" w:hAnsi="Calibri" w:cs="Arial"/>
                <w:b/>
                <w:bCs/>
                <w:color w:val="000000"/>
                <w:sz w:val="20"/>
                <w:szCs w:val="20"/>
                <w:lang w:eastAsia="pt-BR"/>
              </w:rPr>
              <w:t>localização mencionada na Intranet:</w:t>
            </w:r>
          </w:p>
          <w:p w14:paraId="2D6E0285" w14:textId="77777777" w:rsidR="003A0832" w:rsidRPr="001D7830" w:rsidRDefault="003A0832" w:rsidP="003A0832">
            <w:pPr>
              <w:jc w:val="both"/>
              <w:rPr>
                <w:rFonts w:ascii="Calibri" w:eastAsia="Times New Roman" w:hAnsi="Calibri" w:cs="Arial"/>
                <w:b/>
                <w:bCs/>
                <w:color w:val="000000"/>
                <w:sz w:val="20"/>
                <w:szCs w:val="20"/>
                <w:lang w:eastAsia="pt-BR"/>
              </w:rPr>
            </w:pPr>
          </w:p>
          <w:p w14:paraId="70636442" w14:textId="3457B864" w:rsidR="003A0832" w:rsidRPr="006D5D3B" w:rsidRDefault="003A0832" w:rsidP="003A0832">
            <w:pPr>
              <w:jc w:val="both"/>
              <w:rPr>
                <w:rFonts w:ascii="Calibri" w:eastAsia="Times New Roman" w:hAnsi="Calibri" w:cs="Arial"/>
                <w:b/>
                <w:bCs/>
                <w:color w:val="000000"/>
                <w:sz w:val="20"/>
                <w:szCs w:val="20"/>
                <w:lang w:val="en-US" w:eastAsia="pt-BR"/>
              </w:rPr>
            </w:pPr>
            <w:r w:rsidRPr="00320DFC">
              <w:rPr>
                <w:rFonts w:ascii="Calibri" w:eastAsia="Times New Roman" w:hAnsi="Calibri" w:cs="Arial"/>
                <w:b/>
                <w:bCs/>
                <w:color w:val="000000"/>
                <w:sz w:val="20"/>
                <w:szCs w:val="20"/>
                <w:lang w:val="en-US" w:eastAsia="pt-BR"/>
              </w:rPr>
              <w:t xml:space="preserve">Conforme PW100 SERIES Cleaning, Inspection, Repair Manual_3043515 _ Rev. </w:t>
            </w:r>
            <w:r w:rsidR="00A91970" w:rsidRPr="00320DFC">
              <w:rPr>
                <w:rFonts w:ascii="Calibri" w:eastAsia="Times New Roman" w:hAnsi="Calibri" w:cs="Arial"/>
                <w:b/>
                <w:bCs/>
                <w:color w:val="000000"/>
                <w:sz w:val="20"/>
                <w:szCs w:val="20"/>
                <w:lang w:val="en-US" w:eastAsia="pt-BR"/>
              </w:rPr>
              <w:t>49</w:t>
            </w:r>
            <w:r w:rsidRPr="00320DFC">
              <w:rPr>
                <w:rFonts w:ascii="Calibri" w:eastAsia="Times New Roman" w:hAnsi="Calibri" w:cs="Arial"/>
                <w:b/>
                <w:bCs/>
                <w:color w:val="000000"/>
                <w:sz w:val="20"/>
                <w:szCs w:val="20"/>
                <w:lang w:val="en-US" w:eastAsia="pt-BR"/>
              </w:rPr>
              <w:t xml:space="preserve">, </w:t>
            </w:r>
            <w:r w:rsidR="00E76235" w:rsidRPr="00320DFC">
              <w:rPr>
                <w:rFonts w:ascii="Calibri" w:eastAsia="Times New Roman" w:hAnsi="Calibri" w:cs="Arial"/>
                <w:b/>
                <w:bCs/>
                <w:color w:val="000000"/>
                <w:sz w:val="20"/>
                <w:szCs w:val="20"/>
                <w:lang w:val="en-US" w:eastAsia="pt-BR"/>
              </w:rPr>
              <w:t>10</w:t>
            </w:r>
            <w:r w:rsidRPr="00320DFC">
              <w:rPr>
                <w:rFonts w:ascii="Calibri" w:eastAsia="Times New Roman" w:hAnsi="Calibri" w:cs="Arial"/>
                <w:b/>
                <w:bCs/>
                <w:color w:val="000000"/>
                <w:sz w:val="20"/>
                <w:szCs w:val="20"/>
                <w:lang w:val="en-US" w:eastAsia="pt-BR"/>
              </w:rPr>
              <w:t xml:space="preserve"> </w:t>
            </w:r>
            <w:r w:rsidR="00E76235" w:rsidRPr="00320DFC">
              <w:rPr>
                <w:rFonts w:ascii="Calibri" w:eastAsia="Times New Roman" w:hAnsi="Calibri" w:cs="Arial"/>
                <w:b/>
                <w:bCs/>
                <w:color w:val="000000"/>
                <w:sz w:val="20"/>
                <w:szCs w:val="20"/>
                <w:lang w:val="en-US" w:eastAsia="pt-BR"/>
              </w:rPr>
              <w:t>Mar</w:t>
            </w:r>
            <w:r w:rsidRPr="00320DFC">
              <w:rPr>
                <w:rFonts w:ascii="Calibri" w:eastAsia="Times New Roman" w:hAnsi="Calibri" w:cs="Arial"/>
                <w:b/>
                <w:bCs/>
                <w:color w:val="000000"/>
                <w:sz w:val="20"/>
                <w:szCs w:val="20"/>
                <w:lang w:val="en-US" w:eastAsia="pt-BR"/>
              </w:rPr>
              <w:t xml:space="preserve"> 20</w:t>
            </w:r>
            <w:r w:rsidR="00320DFC" w:rsidRPr="00320DFC">
              <w:rPr>
                <w:rFonts w:ascii="Calibri" w:eastAsia="Times New Roman" w:hAnsi="Calibri" w:cs="Arial"/>
                <w:b/>
                <w:bCs/>
                <w:color w:val="000000"/>
                <w:sz w:val="20"/>
                <w:szCs w:val="20"/>
                <w:lang w:val="en-US" w:eastAsia="pt-BR"/>
              </w:rPr>
              <w:t>25.</w:t>
            </w:r>
          </w:p>
          <w:p w14:paraId="300A1DCE" w14:textId="77777777" w:rsidR="003A0832" w:rsidRPr="006D5D3B" w:rsidRDefault="003A0832" w:rsidP="003A0832">
            <w:pPr>
              <w:jc w:val="both"/>
              <w:rPr>
                <w:rFonts w:ascii="Calibri" w:eastAsia="Times New Roman" w:hAnsi="Calibri" w:cs="Arial"/>
                <w:b/>
                <w:bCs/>
                <w:color w:val="000000"/>
                <w:sz w:val="20"/>
                <w:szCs w:val="20"/>
                <w:lang w:val="en-US" w:eastAsia="pt-BR"/>
              </w:rPr>
            </w:pPr>
          </w:p>
          <w:p w14:paraId="0F263BFC"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BA17ED">
              <w:rPr>
                <w:rFonts w:ascii="Calibri" w:eastAsia="Times New Roman" w:hAnsi="Calibri" w:cs="Arial"/>
                <w:i/>
                <w:iCs/>
                <w:color w:val="000000"/>
                <w:sz w:val="20"/>
                <w:szCs w:val="20"/>
                <w:lang w:val="en-US" w:eastAsia="pt-BR"/>
              </w:rPr>
              <w:t>Verify that the scope complies with the latest revision of the applicable manual. To do so, check whether the revision indicated below matches the current revision of the manual available, as per the location specified on the Intranet</w:t>
            </w:r>
            <w:r>
              <w:rPr>
                <w:rFonts w:ascii="Calibri" w:eastAsia="Times New Roman" w:hAnsi="Calibri" w:cs="Arial"/>
                <w:i/>
                <w:iCs/>
                <w:color w:val="000000"/>
                <w:sz w:val="20"/>
                <w:szCs w:val="20"/>
                <w:lang w:val="en-US" w:eastAsia="pt-BR"/>
              </w:rPr>
              <w:t>:)</w:t>
            </w:r>
          </w:p>
          <w:p w14:paraId="48D7E559" w14:textId="77777777" w:rsidR="003A0832" w:rsidRDefault="003A0832" w:rsidP="003A0832">
            <w:pPr>
              <w:jc w:val="both"/>
              <w:rPr>
                <w:rFonts w:ascii="Calibri" w:eastAsia="Times New Roman" w:hAnsi="Calibri" w:cs="Arial"/>
                <w:i/>
                <w:iCs/>
                <w:color w:val="000000"/>
                <w:sz w:val="20"/>
                <w:szCs w:val="20"/>
                <w:lang w:val="en-US" w:eastAsia="pt-BR"/>
              </w:rPr>
            </w:pPr>
          </w:p>
          <w:p w14:paraId="1D866705" w14:textId="7D73BF64" w:rsidR="003A0832" w:rsidRPr="00E04405" w:rsidRDefault="003A0832" w:rsidP="003A0832">
            <w:pPr>
              <w:jc w:val="both"/>
              <w:rPr>
                <w:rFonts w:ascii="Calibri" w:eastAsia="Times New Roman" w:hAnsi="Calibri" w:cs="Arial"/>
                <w:i/>
                <w:iCs/>
                <w:color w:val="000000"/>
                <w:sz w:val="20"/>
                <w:szCs w:val="20"/>
                <w:lang w:val="en-US" w:eastAsia="pt-BR"/>
              </w:rPr>
            </w:pPr>
            <w:r w:rsidRPr="00320DFC">
              <w:rPr>
                <w:rFonts w:ascii="Calibri" w:eastAsia="Times New Roman" w:hAnsi="Calibri" w:cs="Arial"/>
                <w:i/>
                <w:iCs/>
                <w:color w:val="000000"/>
                <w:sz w:val="20"/>
                <w:szCs w:val="20"/>
                <w:lang w:val="en-US" w:eastAsia="pt-BR"/>
              </w:rPr>
              <w:t xml:space="preserve">(According to </w:t>
            </w:r>
            <w:r w:rsidR="00320DFC" w:rsidRPr="00320DFC">
              <w:rPr>
                <w:rFonts w:ascii="Calibri" w:eastAsia="Times New Roman" w:hAnsi="Calibri" w:cs="Arial"/>
                <w:i/>
                <w:iCs/>
                <w:color w:val="000000"/>
                <w:sz w:val="20"/>
                <w:szCs w:val="20"/>
                <w:lang w:val="en-US" w:eastAsia="pt-BR"/>
              </w:rPr>
              <w:t>PW100 SERIES Cleaning, Inspection, Repair Manual_3043515 _ Rev. 49, 10 Mar 2025</w:t>
            </w:r>
            <w:r w:rsidRPr="00320DFC">
              <w:rPr>
                <w:rFonts w:ascii="Calibri" w:eastAsia="Times New Roman" w:hAnsi="Calibri" w:cs="Arial"/>
                <w:i/>
                <w:iCs/>
                <w:color w:val="000000"/>
                <w:sz w:val="20"/>
                <w:szCs w:val="20"/>
                <w:lang w:val="en-US" w:eastAsia="pt-BR"/>
              </w:rPr>
              <w:t>)</w:t>
            </w:r>
          </w:p>
          <w:p w14:paraId="482ADC92" w14:textId="77777777" w:rsidR="003A0832" w:rsidRPr="009B3906" w:rsidRDefault="003A0832" w:rsidP="003A0832">
            <w:pPr>
              <w:jc w:val="both"/>
              <w:rPr>
                <w:rFonts w:ascii="Calibri" w:eastAsia="Times New Roman" w:hAnsi="Calibri" w:cs="Arial"/>
                <w:b/>
                <w:bCs/>
                <w:color w:val="000000"/>
                <w:sz w:val="20"/>
                <w:szCs w:val="20"/>
                <w:lang w:val="en-US" w:eastAsia="pt-BR"/>
              </w:rPr>
            </w:pPr>
          </w:p>
          <w:p w14:paraId="2F5C97E5" w14:textId="77777777" w:rsidR="003A0832" w:rsidRDefault="003A0832" w:rsidP="003A0832">
            <w:pPr>
              <w:jc w:val="both"/>
              <w:rPr>
                <w:rFonts w:ascii="Calibri" w:eastAsia="Times New Roman" w:hAnsi="Calibri" w:cs="Arial"/>
                <w:b/>
                <w:bCs/>
                <w:color w:val="000000"/>
                <w:sz w:val="20"/>
                <w:szCs w:val="20"/>
                <w:lang w:val="en-US" w:eastAsia="pt-BR"/>
              </w:rPr>
            </w:pPr>
          </w:p>
          <w:p w14:paraId="0E3BF147" w14:textId="77777777" w:rsidR="003A0832" w:rsidRDefault="003A0832" w:rsidP="003A083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w:t>
            </w:r>
            <w:r w:rsidRPr="00113187">
              <w:rPr>
                <w:rFonts w:ascii="Calibri" w:eastAsia="Times New Roman" w:hAnsi="Calibri" w:cs="Arial"/>
                <w:b/>
                <w:bCs/>
                <w:color w:val="000000"/>
                <w:sz w:val="20"/>
                <w:szCs w:val="20"/>
                <w:lang w:eastAsia="pt-BR"/>
              </w:rPr>
              <w:t>aso haja divergência</w:t>
            </w:r>
            <w:r>
              <w:rPr>
                <w:rFonts w:ascii="Calibri" w:eastAsia="Times New Roman" w:hAnsi="Calibri" w:cs="Arial"/>
                <w:b/>
                <w:bCs/>
                <w:color w:val="000000"/>
                <w:sz w:val="20"/>
                <w:szCs w:val="20"/>
                <w:lang w:eastAsia="pt-BR"/>
              </w:rPr>
              <w:t>, não seguir com as próximas etapas e notificar de forma imediata via e-mail a Engenharia para que seja realizada a atualização do escopo.</w:t>
            </w:r>
          </w:p>
          <w:p w14:paraId="2CA3F667" w14:textId="77777777" w:rsidR="003A0832" w:rsidRPr="003052AD" w:rsidRDefault="003A0832" w:rsidP="003A0832">
            <w:pPr>
              <w:jc w:val="both"/>
              <w:rPr>
                <w:rFonts w:ascii="Calibri" w:eastAsia="Times New Roman" w:hAnsi="Calibri" w:cs="Arial"/>
                <w:i/>
                <w:iCs/>
                <w:color w:val="000000"/>
                <w:sz w:val="20"/>
                <w:szCs w:val="20"/>
                <w:lang w:eastAsia="pt-BR"/>
              </w:rPr>
            </w:pPr>
          </w:p>
          <w:p w14:paraId="29309D71"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(Note: i</w:t>
            </w:r>
            <w:r w:rsidRPr="00113187">
              <w:rPr>
                <w:rFonts w:ascii="Calibri" w:eastAsia="Times New Roman" w:hAnsi="Calibri" w:cs="Arial"/>
                <w:i/>
                <w:iCs/>
                <w:color w:val="000000"/>
                <w:sz w:val="20"/>
                <w:szCs w:val="20"/>
                <w:lang w:val="en-US" w:eastAsia="pt-BR"/>
              </w:rPr>
              <w:t>f there is any discrepancy, do not proceed with the following steps and immediately notify the responsible Engineering team via email so that the scope can be updated accordingly.</w:t>
            </w:r>
            <w:r>
              <w:rPr>
                <w:rFonts w:ascii="Calibri" w:eastAsia="Times New Roman" w:hAnsi="Calibri" w:cs="Arial"/>
                <w:i/>
                <w:iCs/>
                <w:color w:val="000000"/>
                <w:sz w:val="20"/>
                <w:szCs w:val="20"/>
                <w:lang w:val="en-US" w:eastAsia="pt-BR"/>
              </w:rPr>
              <w:t>)</w:t>
            </w:r>
          </w:p>
          <w:p w14:paraId="0C03CA3D" w14:textId="77777777" w:rsidR="003A0832" w:rsidRPr="00741BFB" w:rsidRDefault="003A0832" w:rsidP="003A0832">
            <w:pPr>
              <w:jc w:val="both"/>
              <w:rPr>
                <w:rFonts w:ascii="Calibri" w:eastAsia="Times New Roman" w:hAnsi="Calibri" w:cs="Arial"/>
                <w:b/>
                <w:bCs/>
                <w:color w:val="000000"/>
                <w:sz w:val="20"/>
                <w:szCs w:val="20"/>
                <w:lang w:val="en-US" w:eastAsia="pt-BR"/>
              </w:rPr>
            </w:pPr>
          </w:p>
        </w:tc>
      </w:tr>
      <w:tr w:rsidR="008E0D1F" w:rsidRPr="00600FFA" w14:paraId="54F592C5" w14:textId="77777777" w:rsidTr="009B3906">
        <w:trPr>
          <w:trHeight w:val="1134"/>
          <w:jc w:val="center"/>
        </w:trPr>
        <w:tc>
          <w:tcPr>
            <w:tcW w:w="704" w:type="dxa"/>
            <w:vAlign w:val="center"/>
          </w:tcPr>
          <w:p w14:paraId="2E45E018" w14:textId="3EEB0CA1" w:rsidR="008E0D1F" w:rsidRDefault="008E0D1F" w:rsidP="008E0D1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02</w:t>
            </w:r>
          </w:p>
        </w:tc>
        <w:sdt>
          <w:sdtPr>
            <w:rPr>
              <w:rFonts w:ascii="Calibri" w:eastAsia="Times New Roman" w:hAnsi="Calibri" w:cs="Arial"/>
              <w:b/>
              <w:bCs/>
              <w:color w:val="000000"/>
              <w:sz w:val="20"/>
              <w:szCs w:val="20"/>
              <w:lang w:val="en-US" w:eastAsia="pt-BR"/>
            </w:rPr>
            <w:alias w:val="TAREFA"/>
            <w:tag w:val="IAS-RG-0103"/>
            <w:id w:val="1999921010"/>
            <w:placeholder>
              <w:docPart w:val="0E3123AB70174447BDFF104D7BA43E2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9B2C1B3" w14:textId="66AFF4A6" w:rsidR="008E0D1F" w:rsidRDefault="006552E9" w:rsidP="008E0D1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44991604"/>
            <w:placeholder>
              <w:docPart w:val="660E5C97934347D786CE5A3D726CCA5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9BDC6B8" w14:textId="29F76634" w:rsidR="008E0D1F" w:rsidRDefault="006552E9" w:rsidP="008E0D1F">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54D8DA13" w14:textId="77777777" w:rsidR="00015B56" w:rsidRDefault="00015B56" w:rsidP="00F841F8">
            <w:pPr>
              <w:jc w:val="both"/>
              <w:rPr>
                <w:rFonts w:ascii="Calibri" w:eastAsia="Times New Roman" w:hAnsi="Calibri" w:cs="Arial"/>
                <w:b/>
                <w:bCs/>
                <w:color w:val="000000"/>
                <w:sz w:val="20"/>
                <w:szCs w:val="20"/>
                <w:lang w:eastAsia="pt-BR"/>
              </w:rPr>
            </w:pPr>
          </w:p>
          <w:p w14:paraId="463B7E94" w14:textId="110E01ED" w:rsidR="00F841F8" w:rsidRPr="00015B56" w:rsidRDefault="00F841F8" w:rsidP="00F841F8">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a limpeza da peça conforme CIR Manual 3043515, ATA </w:t>
            </w:r>
            <w:r w:rsidR="00534ED0" w:rsidRPr="00534ED0">
              <w:rPr>
                <w:rFonts w:ascii="Calibri" w:eastAsia="Times New Roman" w:hAnsi="Calibri" w:cs="Arial"/>
                <w:b/>
                <w:bCs/>
                <w:color w:val="000000"/>
                <w:sz w:val="20"/>
                <w:szCs w:val="20"/>
                <w:lang w:eastAsia="pt-BR"/>
              </w:rPr>
              <w:t>72-53-15</w:t>
            </w:r>
            <w:r w:rsidRPr="00F841F8">
              <w:rPr>
                <w:rFonts w:ascii="Calibri" w:eastAsia="Times New Roman" w:hAnsi="Calibri" w:cs="Arial"/>
                <w:b/>
                <w:bCs/>
                <w:color w:val="000000"/>
                <w:sz w:val="20"/>
                <w:szCs w:val="20"/>
                <w:lang w:eastAsia="pt-BR"/>
              </w:rPr>
              <w:t xml:space="preserve">, </w:t>
            </w:r>
            <w:r w:rsidRPr="00015B56">
              <w:rPr>
                <w:rFonts w:ascii="Calibri" w:eastAsia="Times New Roman" w:hAnsi="Calibri" w:cs="Arial"/>
                <w:b/>
                <w:bCs/>
                <w:color w:val="000000"/>
                <w:sz w:val="20"/>
                <w:szCs w:val="20"/>
                <w:lang w:eastAsia="pt-BR"/>
              </w:rPr>
              <w:t xml:space="preserve">Seção “Cleaning-01”, Parágrafo 1., Etapa C. (Task </w:t>
            </w:r>
            <w:r w:rsidR="000B63F9" w:rsidRPr="000B63F9">
              <w:rPr>
                <w:rFonts w:ascii="Calibri" w:eastAsia="Times New Roman" w:hAnsi="Calibri" w:cs="Arial"/>
                <w:b/>
                <w:bCs/>
                <w:color w:val="000000"/>
                <w:sz w:val="20"/>
                <w:szCs w:val="20"/>
                <w:lang w:eastAsia="pt-BR"/>
              </w:rPr>
              <w:t>72-53-15-100-801</w:t>
            </w:r>
            <w:r w:rsidRPr="00015B56">
              <w:rPr>
                <w:rFonts w:ascii="Calibri" w:eastAsia="Times New Roman" w:hAnsi="Calibri" w:cs="Arial"/>
                <w:b/>
                <w:bCs/>
                <w:color w:val="000000"/>
                <w:sz w:val="20"/>
                <w:szCs w:val="20"/>
                <w:lang w:eastAsia="pt-BR"/>
              </w:rPr>
              <w:t xml:space="preserve">, </w:t>
            </w:r>
            <w:r w:rsidRPr="002D2044">
              <w:rPr>
                <w:rFonts w:ascii="Calibri" w:eastAsia="Times New Roman" w:hAnsi="Calibri" w:cs="Arial"/>
                <w:b/>
                <w:bCs/>
                <w:color w:val="000000"/>
                <w:sz w:val="20"/>
                <w:szCs w:val="20"/>
                <w:lang w:eastAsia="pt-BR"/>
              </w:rPr>
              <w:t xml:space="preserve">Subtask </w:t>
            </w:r>
            <w:r w:rsidR="000B63F9" w:rsidRPr="000B63F9">
              <w:rPr>
                <w:rFonts w:ascii="Calibri" w:eastAsia="Times New Roman" w:hAnsi="Calibri" w:cs="Arial"/>
                <w:b/>
                <w:bCs/>
                <w:color w:val="000000"/>
                <w:sz w:val="20"/>
                <w:szCs w:val="20"/>
                <w:lang w:eastAsia="pt-BR"/>
              </w:rPr>
              <w:t>72-53-15-110-041</w:t>
            </w:r>
            <w:r w:rsidRPr="002D2044">
              <w:rPr>
                <w:rFonts w:ascii="Calibri" w:eastAsia="Times New Roman" w:hAnsi="Calibri" w:cs="Arial"/>
                <w:b/>
                <w:bCs/>
                <w:color w:val="000000"/>
                <w:sz w:val="20"/>
                <w:szCs w:val="20"/>
                <w:lang w:eastAsia="pt-BR"/>
              </w:rPr>
              <w:t xml:space="preserve">): </w:t>
            </w:r>
          </w:p>
          <w:p w14:paraId="384EA5F8" w14:textId="4196B372" w:rsidR="00F841F8" w:rsidRPr="00C5082D" w:rsidRDefault="00F841F8" w:rsidP="00F841F8">
            <w:pPr>
              <w:jc w:val="both"/>
              <w:rPr>
                <w:rFonts w:ascii="Calibri" w:eastAsia="Times New Roman" w:hAnsi="Calibri" w:cs="Arial"/>
                <w:i/>
                <w:iCs/>
                <w:color w:val="000000"/>
                <w:sz w:val="20"/>
                <w:szCs w:val="20"/>
                <w:lang w:val="en-US" w:eastAsia="pt-BR"/>
              </w:rPr>
            </w:pPr>
            <w:r w:rsidRPr="00C5082D">
              <w:rPr>
                <w:rFonts w:ascii="Calibri" w:eastAsia="Times New Roman" w:hAnsi="Calibri" w:cs="Arial"/>
                <w:i/>
                <w:iCs/>
                <w:color w:val="000000"/>
                <w:sz w:val="20"/>
                <w:szCs w:val="20"/>
                <w:lang w:val="en-US" w:eastAsia="pt-BR"/>
              </w:rPr>
              <w:t>(</w:t>
            </w:r>
            <w:r w:rsidR="00C5082D" w:rsidRPr="00C5082D">
              <w:rPr>
                <w:rFonts w:ascii="Calibri" w:eastAsia="Times New Roman" w:hAnsi="Calibri" w:cs="Arial"/>
                <w:i/>
                <w:iCs/>
                <w:color w:val="000000"/>
                <w:sz w:val="20"/>
                <w:szCs w:val="20"/>
                <w:lang w:val="en-US" w:eastAsia="pt-BR"/>
              </w:rPr>
              <w:t>Perform the cleaning of the part in accordance with CIR Manual 3043515, ATA 72-53-15, Section 'Cleaning-01', Paragraph 1., Step C. (Task 72-53-15-100-801, Subtask 72-53-15-110-041).:)</w:t>
            </w:r>
          </w:p>
          <w:p w14:paraId="3C41EDBD" w14:textId="77777777" w:rsidR="00F841F8" w:rsidRPr="00015B56" w:rsidRDefault="00F841F8" w:rsidP="00F841F8">
            <w:pPr>
              <w:jc w:val="both"/>
              <w:rPr>
                <w:rFonts w:ascii="Calibri" w:eastAsia="Times New Roman" w:hAnsi="Calibri" w:cs="Arial"/>
                <w:b/>
                <w:bCs/>
                <w:color w:val="000000"/>
                <w:sz w:val="20"/>
                <w:szCs w:val="20"/>
                <w:lang w:val="en-US" w:eastAsia="pt-BR"/>
              </w:rPr>
            </w:pPr>
            <w:r w:rsidRPr="00015B56">
              <w:rPr>
                <w:rFonts w:ascii="Calibri" w:eastAsia="Times New Roman" w:hAnsi="Calibri" w:cs="Arial"/>
                <w:b/>
                <w:bCs/>
                <w:color w:val="000000"/>
                <w:sz w:val="20"/>
                <w:szCs w:val="20"/>
                <w:lang w:val="en-US" w:eastAsia="pt-BR"/>
              </w:rPr>
              <w:t xml:space="preserve"> </w:t>
            </w:r>
          </w:p>
          <w:p w14:paraId="665B9A05" w14:textId="3D456E96" w:rsidR="00F841F8" w:rsidRPr="002D2044" w:rsidRDefault="00F841F8" w:rsidP="00F841F8">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a limpeza da peça conforme SPOP 209 (referência IAS-IP-0006, </w:t>
            </w:r>
            <w:r w:rsidRPr="002D2044">
              <w:rPr>
                <w:rFonts w:ascii="Calibri" w:eastAsia="Times New Roman" w:hAnsi="Calibri" w:cs="Arial"/>
                <w:b/>
                <w:bCs/>
                <w:color w:val="000000"/>
                <w:sz w:val="20"/>
                <w:szCs w:val="20"/>
                <w:lang w:eastAsia="pt-BR"/>
              </w:rPr>
              <w:t xml:space="preserve">Item 3.10). </w:t>
            </w:r>
          </w:p>
          <w:p w14:paraId="26F4FB79" w14:textId="09BD15B4" w:rsidR="008E0D1F" w:rsidRDefault="00F841F8" w:rsidP="00F841F8">
            <w:pPr>
              <w:jc w:val="both"/>
              <w:rPr>
                <w:rFonts w:ascii="Calibri" w:eastAsia="Times New Roman" w:hAnsi="Calibri" w:cs="Arial"/>
                <w:i/>
                <w:iCs/>
                <w:color w:val="000000"/>
                <w:sz w:val="20"/>
                <w:szCs w:val="20"/>
                <w:lang w:val="en-US" w:eastAsia="pt-BR"/>
              </w:rPr>
            </w:pPr>
            <w:r w:rsidRPr="007707AF">
              <w:rPr>
                <w:rFonts w:ascii="Calibri" w:eastAsia="Times New Roman" w:hAnsi="Calibri" w:cs="Arial"/>
                <w:b/>
                <w:bCs/>
                <w:color w:val="000000"/>
                <w:sz w:val="20"/>
                <w:szCs w:val="20"/>
                <w:lang w:eastAsia="pt-BR"/>
              </w:rPr>
              <w:t xml:space="preserve"> </w:t>
            </w:r>
            <w:r w:rsidRPr="00015B56">
              <w:rPr>
                <w:rFonts w:ascii="Calibri" w:eastAsia="Times New Roman" w:hAnsi="Calibri" w:cs="Arial"/>
                <w:color w:val="000000"/>
                <w:sz w:val="20"/>
                <w:szCs w:val="20"/>
                <w:lang w:val="en-US" w:eastAsia="pt-BR"/>
              </w:rPr>
              <w:t>(</w:t>
            </w:r>
            <w:r w:rsidRPr="00015B56">
              <w:rPr>
                <w:rFonts w:ascii="Calibri" w:eastAsia="Times New Roman" w:hAnsi="Calibri" w:cs="Arial"/>
                <w:i/>
                <w:iCs/>
                <w:color w:val="000000"/>
                <w:sz w:val="20"/>
                <w:szCs w:val="20"/>
                <w:lang w:val="en-US" w:eastAsia="pt-BR"/>
              </w:rPr>
              <w:t>Perform the cleaning of the part in accordance with SPOP 209 (reference IAS-IP-0006, Item 3.10).</w:t>
            </w:r>
          </w:p>
          <w:p w14:paraId="00E6D894" w14:textId="77777777" w:rsidR="00420293" w:rsidRDefault="00420293" w:rsidP="00F841F8">
            <w:pPr>
              <w:jc w:val="both"/>
              <w:rPr>
                <w:rFonts w:ascii="Calibri" w:eastAsia="Times New Roman" w:hAnsi="Calibri" w:cs="Arial"/>
                <w:i/>
                <w:iCs/>
                <w:color w:val="000000"/>
                <w:sz w:val="20"/>
                <w:szCs w:val="20"/>
                <w:lang w:val="en-US" w:eastAsia="pt-BR"/>
              </w:rPr>
            </w:pPr>
          </w:p>
          <w:p w14:paraId="39B1FB10" w14:textId="3C586328" w:rsidR="003740D1" w:rsidRDefault="003740D1" w:rsidP="003740D1">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A </w:t>
            </w:r>
            <w:r w:rsidR="00E409C6">
              <w:rPr>
                <w:rFonts w:ascii="Calibri" w:eastAsia="Times New Roman" w:hAnsi="Calibri" w:cs="Arial"/>
                <w:b/>
                <w:bCs/>
                <w:color w:val="000000"/>
                <w:sz w:val="20"/>
                <w:szCs w:val="20"/>
                <w:lang w:eastAsia="pt-BR"/>
              </w:rPr>
              <w:t>peça se encontra limpa e não é necessário mais nenhuma limpeza adicional?</w:t>
            </w:r>
          </w:p>
          <w:p w14:paraId="11755C15" w14:textId="38CD62CA" w:rsidR="003740D1" w:rsidRPr="009442E1" w:rsidRDefault="003740D1" w:rsidP="003740D1">
            <w:pPr>
              <w:jc w:val="both"/>
              <w:rPr>
                <w:rFonts w:ascii="Calibri" w:eastAsia="Times New Roman" w:hAnsi="Calibri" w:cs="Arial"/>
                <w:i/>
                <w:iCs/>
                <w:color w:val="000000"/>
                <w:sz w:val="20"/>
                <w:szCs w:val="20"/>
                <w:lang w:val="en-US" w:eastAsia="pt-BR"/>
              </w:rPr>
            </w:pPr>
            <w:r w:rsidRPr="009442E1">
              <w:rPr>
                <w:rFonts w:ascii="Calibri" w:eastAsia="Times New Roman" w:hAnsi="Calibri" w:cs="Arial"/>
                <w:i/>
                <w:iCs/>
                <w:color w:val="000000"/>
                <w:sz w:val="20"/>
                <w:szCs w:val="20"/>
                <w:lang w:val="en-US" w:eastAsia="pt-BR"/>
              </w:rPr>
              <w:t>(</w:t>
            </w:r>
            <w:r w:rsidR="009442E1" w:rsidRPr="009442E1">
              <w:rPr>
                <w:rFonts w:ascii="Calibri" w:eastAsia="Times New Roman" w:hAnsi="Calibri" w:cs="Arial"/>
                <w:i/>
                <w:iCs/>
                <w:color w:val="000000"/>
                <w:sz w:val="20"/>
                <w:szCs w:val="20"/>
                <w:lang w:val="en-US" w:eastAsia="pt-BR"/>
              </w:rPr>
              <w:t>Is the part clean, and is no further cleaning required?)</w:t>
            </w:r>
          </w:p>
          <w:p w14:paraId="5E5A4853" w14:textId="77777777" w:rsidR="003740D1" w:rsidRPr="006F18CC" w:rsidRDefault="003740D1" w:rsidP="003740D1">
            <w:pPr>
              <w:jc w:val="both"/>
              <w:rPr>
                <w:rFonts w:ascii="Calibri" w:eastAsia="Times New Roman" w:hAnsi="Calibri" w:cs="Arial"/>
                <w:b/>
                <w:bCs/>
                <w:color w:val="000000"/>
                <w:sz w:val="20"/>
                <w:szCs w:val="20"/>
                <w:lang w:val="en-US" w:eastAsia="pt-BR"/>
              </w:rPr>
            </w:pPr>
          </w:p>
          <w:p w14:paraId="489588EB" w14:textId="77777777" w:rsidR="003740D1" w:rsidRDefault="003740D1" w:rsidP="003740D1">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 Sim.</w:t>
            </w:r>
          </w:p>
          <w:p w14:paraId="2BB28760" w14:textId="77777777" w:rsidR="003740D1" w:rsidRDefault="003740D1" w:rsidP="003740D1">
            <w:pPr>
              <w:jc w:val="both"/>
              <w:rPr>
                <w:rFonts w:ascii="Calibri" w:eastAsia="Times New Roman" w:hAnsi="Calibri" w:cs="Arial"/>
                <w:b/>
                <w:bCs/>
                <w:color w:val="000000"/>
                <w:sz w:val="20"/>
                <w:szCs w:val="20"/>
                <w:lang w:eastAsia="pt-BR"/>
              </w:rPr>
            </w:pPr>
            <w:r>
              <w:rPr>
                <w:rFonts w:ascii="Calibri" w:eastAsia="Times New Roman" w:hAnsi="Calibri" w:cs="Arial"/>
                <w:i/>
                <w:iCs/>
                <w:color w:val="000000"/>
                <w:sz w:val="20"/>
                <w:szCs w:val="20"/>
                <w:lang w:eastAsia="pt-BR"/>
              </w:rPr>
              <w:t xml:space="preserve">       </w:t>
            </w:r>
            <w:r w:rsidRPr="006F18CC">
              <w:rPr>
                <w:rFonts w:ascii="Calibri" w:eastAsia="Times New Roman" w:hAnsi="Calibri" w:cs="Arial"/>
                <w:i/>
                <w:iCs/>
                <w:color w:val="000000"/>
                <w:sz w:val="20"/>
                <w:szCs w:val="20"/>
                <w:lang w:eastAsia="pt-BR"/>
              </w:rPr>
              <w:t>(Yes</w:t>
            </w:r>
            <w:r>
              <w:rPr>
                <w:rFonts w:ascii="Calibri" w:eastAsia="Times New Roman" w:hAnsi="Calibri" w:cs="Arial"/>
                <w:i/>
                <w:iCs/>
                <w:color w:val="000000"/>
                <w:sz w:val="20"/>
                <w:szCs w:val="20"/>
                <w:lang w:eastAsia="pt-BR"/>
              </w:rPr>
              <w:t>.</w:t>
            </w:r>
            <w:r w:rsidRPr="006F18CC">
              <w:rPr>
                <w:rFonts w:ascii="Calibri" w:eastAsia="Times New Roman" w:hAnsi="Calibri" w:cs="Arial"/>
                <w:i/>
                <w:iCs/>
                <w:color w:val="000000"/>
                <w:sz w:val="20"/>
                <w:szCs w:val="20"/>
                <w:lang w:eastAsia="pt-BR"/>
              </w:rPr>
              <w:t>)</w:t>
            </w:r>
          </w:p>
          <w:p w14:paraId="7B0025D8" w14:textId="77777777" w:rsidR="003740D1" w:rsidRDefault="003740D1" w:rsidP="003740D1">
            <w:pPr>
              <w:jc w:val="both"/>
              <w:rPr>
                <w:rFonts w:ascii="Calibri" w:eastAsia="Times New Roman" w:hAnsi="Calibri" w:cs="Arial"/>
                <w:b/>
                <w:bCs/>
                <w:color w:val="000000"/>
                <w:sz w:val="20"/>
                <w:szCs w:val="20"/>
                <w:lang w:eastAsia="pt-BR"/>
              </w:rPr>
            </w:pPr>
          </w:p>
          <w:p w14:paraId="4FB8C39B" w14:textId="77777777" w:rsidR="003740D1" w:rsidRDefault="003740D1" w:rsidP="003740D1">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 Não.</w:t>
            </w:r>
          </w:p>
          <w:p w14:paraId="7E350020" w14:textId="77777777" w:rsidR="003740D1" w:rsidRDefault="003740D1" w:rsidP="003740D1">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 xml:space="preserve">       </w:t>
            </w:r>
            <w:r w:rsidRPr="006F18CC">
              <w:rPr>
                <w:rFonts w:ascii="Calibri" w:eastAsia="Times New Roman" w:hAnsi="Calibri" w:cs="Arial"/>
                <w:i/>
                <w:iCs/>
                <w:color w:val="000000"/>
                <w:sz w:val="20"/>
                <w:szCs w:val="20"/>
                <w:lang w:eastAsia="pt-BR"/>
              </w:rPr>
              <w:t>(</w:t>
            </w:r>
            <w:r>
              <w:rPr>
                <w:rFonts w:ascii="Calibri" w:eastAsia="Times New Roman" w:hAnsi="Calibri" w:cs="Arial"/>
                <w:i/>
                <w:iCs/>
                <w:color w:val="000000"/>
                <w:sz w:val="20"/>
                <w:szCs w:val="20"/>
                <w:lang w:eastAsia="pt-BR"/>
              </w:rPr>
              <w:t>No.</w:t>
            </w:r>
            <w:r w:rsidRPr="006F18CC">
              <w:rPr>
                <w:rFonts w:ascii="Calibri" w:eastAsia="Times New Roman" w:hAnsi="Calibri" w:cs="Arial"/>
                <w:i/>
                <w:iCs/>
                <w:color w:val="000000"/>
                <w:sz w:val="20"/>
                <w:szCs w:val="20"/>
                <w:lang w:eastAsia="pt-BR"/>
              </w:rPr>
              <w:t>)</w:t>
            </w:r>
          </w:p>
          <w:p w14:paraId="5252BE44" w14:textId="77777777" w:rsidR="003740D1" w:rsidRPr="006873C2" w:rsidRDefault="003740D1" w:rsidP="003740D1">
            <w:pPr>
              <w:jc w:val="both"/>
              <w:rPr>
                <w:rFonts w:ascii="Calibri" w:eastAsia="Times New Roman" w:hAnsi="Calibri" w:cs="Arial"/>
                <w:i/>
                <w:iCs/>
                <w:color w:val="000000"/>
                <w:sz w:val="20"/>
                <w:szCs w:val="20"/>
                <w:lang w:eastAsia="pt-BR"/>
              </w:rPr>
            </w:pPr>
          </w:p>
          <w:p w14:paraId="0112C76A" w14:textId="0DAEED18" w:rsidR="00BD7D55" w:rsidRPr="00BD7D55" w:rsidRDefault="003740D1" w:rsidP="00BD7D55">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 </w:t>
            </w:r>
            <w:r w:rsidR="00E409C6">
              <w:rPr>
                <w:rFonts w:ascii="Calibri" w:eastAsia="Times New Roman" w:hAnsi="Calibri" w:cs="Arial"/>
                <w:b/>
                <w:bCs/>
                <w:color w:val="000000"/>
                <w:sz w:val="20"/>
                <w:szCs w:val="20"/>
                <w:lang w:eastAsia="pt-BR"/>
              </w:rPr>
              <w:t>não</w:t>
            </w:r>
            <w:r>
              <w:rPr>
                <w:rFonts w:ascii="Calibri" w:eastAsia="Times New Roman" w:hAnsi="Calibri" w:cs="Arial"/>
                <w:b/>
                <w:bCs/>
                <w:color w:val="000000"/>
                <w:sz w:val="20"/>
                <w:szCs w:val="20"/>
                <w:lang w:eastAsia="pt-BR"/>
              </w:rPr>
              <w:t xml:space="preserve">, </w:t>
            </w:r>
            <w:r w:rsidR="00BD7D55" w:rsidRPr="00BD7D55">
              <w:rPr>
                <w:rFonts w:ascii="Calibri" w:eastAsia="Times New Roman" w:hAnsi="Calibri" w:cs="Arial"/>
                <w:b/>
                <w:bCs/>
                <w:color w:val="000000"/>
                <w:sz w:val="20"/>
                <w:szCs w:val="20"/>
                <w:lang w:eastAsia="pt-BR"/>
              </w:rPr>
              <w:t xml:space="preserve">utilize o SPOP 203 se a remoção de carbono, corrosão e composto antigripante (antigalling) for suficiente para limpar a peça para o FPI. No entanto, utilize o SPOP </w:t>
            </w:r>
          </w:p>
          <w:p w14:paraId="40E6B248" w14:textId="4C3F2BC2" w:rsidR="00BD7D55" w:rsidRPr="00BD7D55" w:rsidRDefault="00BD7D55" w:rsidP="00BD7D55">
            <w:pPr>
              <w:jc w:val="both"/>
              <w:rPr>
                <w:rFonts w:ascii="Calibri" w:eastAsia="Times New Roman" w:hAnsi="Calibri" w:cs="Arial"/>
                <w:b/>
                <w:bCs/>
                <w:color w:val="000000"/>
                <w:sz w:val="20"/>
                <w:szCs w:val="20"/>
                <w:lang w:eastAsia="pt-BR"/>
              </w:rPr>
            </w:pPr>
            <w:r w:rsidRPr="00BD7D55">
              <w:rPr>
                <w:rFonts w:ascii="Calibri" w:eastAsia="Times New Roman" w:hAnsi="Calibri" w:cs="Arial"/>
                <w:b/>
                <w:bCs/>
                <w:color w:val="000000"/>
                <w:sz w:val="20"/>
                <w:szCs w:val="20"/>
                <w:lang w:eastAsia="pt-BR"/>
              </w:rPr>
              <w:t>211 se for necessária a remoção de incrustações térmicas (heat scale) para limpar adequadamente a peça para o FPI.</w:t>
            </w:r>
            <w:r w:rsidR="002477EB">
              <w:rPr>
                <w:rFonts w:ascii="Calibri" w:eastAsia="Times New Roman" w:hAnsi="Calibri" w:cs="Arial"/>
                <w:b/>
                <w:bCs/>
                <w:color w:val="000000"/>
                <w:sz w:val="20"/>
                <w:szCs w:val="20"/>
                <w:lang w:eastAsia="pt-BR"/>
              </w:rPr>
              <w:t xml:space="preserve"> </w:t>
            </w:r>
            <w:r w:rsidRPr="00BD7D55">
              <w:rPr>
                <w:rFonts w:ascii="Calibri" w:eastAsia="Times New Roman" w:hAnsi="Calibri" w:cs="Arial"/>
                <w:b/>
                <w:bCs/>
                <w:color w:val="000000"/>
                <w:sz w:val="20"/>
                <w:szCs w:val="20"/>
                <w:lang w:eastAsia="pt-BR"/>
              </w:rPr>
              <w:t xml:space="preserve">Não é necessário realizar o SPOP 203 se já se sabe que será necessário o SPOP 211 para limpar a peça. Caso algum dos dois SPOP’s não seja realizado considerando essas instruções, assinale a respectiva etapa da O.S. com o carimbo “N/A”. </w:t>
            </w:r>
          </w:p>
          <w:p w14:paraId="1D80125F" w14:textId="6FECA470" w:rsidR="00E409C6" w:rsidRPr="00AE3013" w:rsidRDefault="00BD7D55" w:rsidP="00BD7D55">
            <w:pPr>
              <w:jc w:val="both"/>
              <w:rPr>
                <w:rFonts w:ascii="Calibri" w:eastAsia="Times New Roman" w:hAnsi="Calibri" w:cs="Arial"/>
                <w:i/>
                <w:iCs/>
                <w:color w:val="000000"/>
                <w:sz w:val="20"/>
                <w:szCs w:val="20"/>
                <w:lang w:val="en-US" w:eastAsia="pt-BR"/>
              </w:rPr>
            </w:pPr>
            <w:r w:rsidRPr="00611F23">
              <w:rPr>
                <w:rFonts w:ascii="Calibri" w:eastAsia="Times New Roman" w:hAnsi="Calibri" w:cs="Arial"/>
                <w:i/>
                <w:iCs/>
                <w:color w:val="000000"/>
                <w:sz w:val="20"/>
                <w:szCs w:val="20"/>
                <w:lang w:val="en-US" w:eastAsia="pt-BR"/>
              </w:rPr>
              <w:t>(</w:t>
            </w:r>
            <w:r w:rsidR="00611F23" w:rsidRPr="00611F23">
              <w:rPr>
                <w:rFonts w:ascii="Calibri" w:eastAsia="Times New Roman" w:hAnsi="Calibri" w:cs="Arial"/>
                <w:i/>
                <w:iCs/>
                <w:color w:val="000000"/>
                <w:sz w:val="20"/>
                <w:szCs w:val="20"/>
                <w:lang w:val="en-US" w:eastAsia="pt-BR"/>
              </w:rPr>
              <w:t xml:space="preserve">If not, use SPOP 203 </w:t>
            </w:r>
            <w:r w:rsidRPr="00611F23">
              <w:rPr>
                <w:rFonts w:ascii="Calibri" w:eastAsia="Times New Roman" w:hAnsi="Calibri" w:cs="Arial"/>
                <w:i/>
                <w:iCs/>
                <w:color w:val="000000"/>
                <w:sz w:val="20"/>
                <w:szCs w:val="20"/>
                <w:lang w:val="en-US" w:eastAsia="pt-BR"/>
              </w:rPr>
              <w:t>if removal or carbon, corrosion, and antigalling compound is sufficient to</w:t>
            </w:r>
            <w:r w:rsidR="002477EB" w:rsidRPr="00611F23">
              <w:rPr>
                <w:rFonts w:ascii="Calibri" w:eastAsia="Times New Roman" w:hAnsi="Calibri" w:cs="Arial"/>
                <w:i/>
                <w:iCs/>
                <w:color w:val="000000"/>
                <w:sz w:val="20"/>
                <w:szCs w:val="20"/>
                <w:lang w:val="en-US" w:eastAsia="pt-BR"/>
              </w:rPr>
              <w:t xml:space="preserve"> </w:t>
            </w:r>
            <w:r w:rsidRPr="00611F23">
              <w:rPr>
                <w:rFonts w:ascii="Calibri" w:eastAsia="Times New Roman" w:hAnsi="Calibri" w:cs="Arial"/>
                <w:i/>
                <w:iCs/>
                <w:color w:val="000000"/>
                <w:sz w:val="20"/>
                <w:szCs w:val="20"/>
                <w:lang w:val="en-US" w:eastAsia="pt-BR"/>
              </w:rPr>
              <w:t>clean the part for FPI, but use SPOP 211 if removal of heat</w:t>
            </w:r>
            <w:r w:rsidR="002477EB" w:rsidRPr="00611F23">
              <w:rPr>
                <w:rFonts w:ascii="Calibri" w:eastAsia="Times New Roman" w:hAnsi="Calibri" w:cs="Arial"/>
                <w:i/>
                <w:iCs/>
                <w:color w:val="000000"/>
                <w:sz w:val="20"/>
                <w:szCs w:val="20"/>
                <w:lang w:val="en-US" w:eastAsia="pt-BR"/>
              </w:rPr>
              <w:t xml:space="preserve"> </w:t>
            </w:r>
            <w:r w:rsidRPr="00611F23">
              <w:rPr>
                <w:rFonts w:ascii="Calibri" w:eastAsia="Times New Roman" w:hAnsi="Calibri" w:cs="Arial"/>
                <w:i/>
                <w:iCs/>
                <w:color w:val="000000"/>
                <w:sz w:val="20"/>
                <w:szCs w:val="20"/>
                <w:lang w:val="en-US" w:eastAsia="pt-BR"/>
              </w:rPr>
              <w:t>scale is necessary to clean the part sufficiently for FPI. It is not necessary to perform SPOP 203 if it is already known that SPOP 211 will be required to clean the part. If either of these SPOPs is not performed in accordance with these instructions, mark the respective step of the W.O. with the “N/A” stamp.)</w:t>
            </w:r>
          </w:p>
          <w:p w14:paraId="307D60C1" w14:textId="19642340" w:rsidR="002D2044" w:rsidRPr="00E409C6" w:rsidRDefault="002D2044" w:rsidP="002477EB">
            <w:pPr>
              <w:jc w:val="both"/>
              <w:rPr>
                <w:rFonts w:ascii="Calibri" w:eastAsia="Times New Roman" w:hAnsi="Calibri" w:cs="Arial"/>
                <w:b/>
                <w:bCs/>
                <w:color w:val="000000"/>
                <w:sz w:val="20"/>
                <w:szCs w:val="20"/>
                <w:lang w:val="en-US" w:eastAsia="pt-BR"/>
              </w:rPr>
            </w:pPr>
          </w:p>
        </w:tc>
      </w:tr>
      <w:tr w:rsidR="00520CAE" w:rsidRPr="00600FFA" w14:paraId="6EF5B472" w14:textId="77777777" w:rsidTr="009B3906">
        <w:trPr>
          <w:trHeight w:val="1134"/>
          <w:jc w:val="center"/>
        </w:trPr>
        <w:tc>
          <w:tcPr>
            <w:tcW w:w="704" w:type="dxa"/>
            <w:vAlign w:val="center"/>
          </w:tcPr>
          <w:p w14:paraId="39C47FB3" w14:textId="0CBAFB74" w:rsidR="00520CAE" w:rsidRDefault="00520CAE" w:rsidP="00520CA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48033A">
              <w:rPr>
                <w:rFonts w:ascii="Calibri" w:eastAsia="Times New Roman" w:hAnsi="Calibri" w:cs="Arial"/>
                <w:b/>
                <w:bCs/>
                <w:color w:val="000000"/>
                <w:sz w:val="20"/>
                <w:szCs w:val="20"/>
                <w:lang w:val="en-US" w:eastAsia="pt-BR"/>
              </w:rPr>
              <w:t>3</w:t>
            </w:r>
          </w:p>
        </w:tc>
        <w:sdt>
          <w:sdtPr>
            <w:rPr>
              <w:rFonts w:ascii="Calibri" w:eastAsia="Times New Roman" w:hAnsi="Calibri" w:cs="Arial"/>
              <w:b/>
              <w:bCs/>
              <w:color w:val="000000"/>
              <w:sz w:val="20"/>
              <w:szCs w:val="20"/>
              <w:lang w:val="en-US" w:eastAsia="pt-BR"/>
            </w:rPr>
            <w:alias w:val="TAREFA"/>
            <w:tag w:val="IAS-RG-0103"/>
            <w:id w:val="-2116122051"/>
            <w:placeholder>
              <w:docPart w:val="1F1CDDA2E5C44262ACCC646553DE78B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263CD78" w14:textId="3743A3E7" w:rsidR="00520CAE" w:rsidRDefault="00520CAE" w:rsidP="00520CA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1544901575"/>
            <w:placeholder>
              <w:docPart w:val="5677F2E2E15D46998932A680B8E702C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9CE4D76" w14:textId="6E88024E" w:rsidR="00520CAE" w:rsidRDefault="00520CAE" w:rsidP="00520CAE">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38D32910" w14:textId="77777777" w:rsidR="00520CAE" w:rsidRPr="0041086F" w:rsidRDefault="00520CAE" w:rsidP="00520CAE">
            <w:pPr>
              <w:jc w:val="both"/>
              <w:rPr>
                <w:rFonts w:ascii="Calibri" w:eastAsia="Times New Roman" w:hAnsi="Calibri" w:cs="Arial"/>
                <w:b/>
                <w:bCs/>
                <w:color w:val="000000"/>
                <w:sz w:val="20"/>
                <w:szCs w:val="20"/>
                <w:lang w:eastAsia="pt-BR"/>
              </w:rPr>
            </w:pPr>
          </w:p>
          <w:p w14:paraId="471A326C" w14:textId="5B46F6D1" w:rsidR="00E04E56" w:rsidRPr="00E04E56" w:rsidRDefault="00E04E56" w:rsidP="00E04E56">
            <w:pPr>
              <w:jc w:val="both"/>
              <w:rPr>
                <w:rFonts w:ascii="Calibri" w:eastAsia="Times New Roman" w:hAnsi="Calibri" w:cs="Arial"/>
                <w:b/>
                <w:bCs/>
                <w:color w:val="000000"/>
                <w:sz w:val="20"/>
                <w:szCs w:val="20"/>
                <w:lang w:eastAsia="pt-BR"/>
              </w:rPr>
            </w:pPr>
            <w:r w:rsidRPr="00E04E56">
              <w:rPr>
                <w:rFonts w:ascii="Calibri" w:eastAsia="Times New Roman" w:hAnsi="Calibri" w:cs="Arial"/>
                <w:b/>
                <w:bCs/>
                <w:color w:val="000000"/>
                <w:sz w:val="20"/>
                <w:szCs w:val="20"/>
                <w:lang w:eastAsia="pt-BR"/>
              </w:rPr>
              <w:t xml:space="preserve">Realizar a limpeza da peça conforme CIR Manual 3043515, ATA </w:t>
            </w:r>
            <w:r w:rsidR="00FC73B9" w:rsidRPr="00FC73B9">
              <w:rPr>
                <w:rFonts w:ascii="Calibri" w:eastAsia="Times New Roman" w:hAnsi="Calibri" w:cs="Arial"/>
                <w:b/>
                <w:bCs/>
                <w:color w:val="000000"/>
                <w:sz w:val="20"/>
                <w:szCs w:val="20"/>
                <w:lang w:eastAsia="pt-BR"/>
              </w:rPr>
              <w:t>72-53-15</w:t>
            </w:r>
            <w:r w:rsidRPr="00E04E56">
              <w:rPr>
                <w:rFonts w:ascii="Calibri" w:eastAsia="Times New Roman" w:hAnsi="Calibri" w:cs="Arial"/>
                <w:b/>
                <w:bCs/>
                <w:color w:val="000000"/>
                <w:sz w:val="20"/>
                <w:szCs w:val="20"/>
                <w:lang w:eastAsia="pt-BR"/>
              </w:rPr>
              <w:t xml:space="preserve">, Seção “Cleaning-01”, Parágrafo 1., Etapa D. (Task </w:t>
            </w:r>
            <w:r w:rsidR="00D1630A" w:rsidRPr="00D1630A">
              <w:rPr>
                <w:rFonts w:ascii="Calibri" w:eastAsia="Times New Roman" w:hAnsi="Calibri" w:cs="Arial"/>
                <w:b/>
                <w:bCs/>
                <w:color w:val="000000"/>
                <w:sz w:val="20"/>
                <w:szCs w:val="20"/>
                <w:lang w:eastAsia="pt-BR"/>
              </w:rPr>
              <w:t>72-53-15-100-801</w:t>
            </w:r>
            <w:r w:rsidRPr="00E04E56">
              <w:rPr>
                <w:rFonts w:ascii="Calibri" w:eastAsia="Times New Roman" w:hAnsi="Calibri" w:cs="Arial"/>
                <w:b/>
                <w:bCs/>
                <w:color w:val="000000"/>
                <w:sz w:val="20"/>
                <w:szCs w:val="20"/>
                <w:lang w:eastAsia="pt-BR"/>
              </w:rPr>
              <w:t xml:space="preserve">, Subtask </w:t>
            </w:r>
            <w:r w:rsidR="008E5DB0" w:rsidRPr="008E5DB0">
              <w:rPr>
                <w:rFonts w:ascii="Calibri" w:eastAsia="Times New Roman" w:hAnsi="Calibri" w:cs="Arial"/>
                <w:b/>
                <w:bCs/>
                <w:color w:val="000000"/>
                <w:sz w:val="20"/>
                <w:szCs w:val="20"/>
                <w:lang w:eastAsia="pt-BR"/>
              </w:rPr>
              <w:t>72-53-15-110-007</w:t>
            </w:r>
            <w:r w:rsidRPr="00E04E56">
              <w:rPr>
                <w:rFonts w:ascii="Calibri" w:eastAsia="Times New Roman" w:hAnsi="Calibri" w:cs="Arial"/>
                <w:b/>
                <w:bCs/>
                <w:color w:val="000000"/>
                <w:sz w:val="20"/>
                <w:szCs w:val="20"/>
                <w:lang w:eastAsia="pt-BR"/>
              </w:rPr>
              <w:t xml:space="preserve">): </w:t>
            </w:r>
          </w:p>
          <w:p w14:paraId="5DA20468" w14:textId="07C2E7AD" w:rsidR="00E04E56" w:rsidRPr="00F04E9D" w:rsidRDefault="00E04E56" w:rsidP="00E04E56">
            <w:pPr>
              <w:jc w:val="both"/>
              <w:rPr>
                <w:rFonts w:ascii="Calibri" w:eastAsia="Times New Roman" w:hAnsi="Calibri" w:cs="Arial"/>
                <w:i/>
                <w:iCs/>
                <w:color w:val="000000"/>
                <w:sz w:val="20"/>
                <w:szCs w:val="20"/>
                <w:lang w:val="en-US" w:eastAsia="pt-BR"/>
              </w:rPr>
            </w:pPr>
            <w:r w:rsidRPr="0059380B">
              <w:rPr>
                <w:rFonts w:ascii="Calibri" w:eastAsia="Times New Roman" w:hAnsi="Calibri" w:cs="Arial"/>
                <w:i/>
                <w:iCs/>
                <w:color w:val="000000"/>
                <w:sz w:val="20"/>
                <w:szCs w:val="20"/>
                <w:lang w:val="en-US" w:eastAsia="pt-BR"/>
              </w:rPr>
              <w:t>(</w:t>
            </w:r>
            <w:r w:rsidR="0059380B" w:rsidRPr="0059380B">
              <w:rPr>
                <w:rFonts w:ascii="Calibri" w:eastAsia="Times New Roman" w:hAnsi="Calibri" w:cs="Arial"/>
                <w:i/>
                <w:iCs/>
                <w:color w:val="000000"/>
                <w:sz w:val="20"/>
                <w:szCs w:val="20"/>
                <w:lang w:val="en-US" w:eastAsia="pt-BR"/>
              </w:rPr>
              <w:t>Perform the cleaning of the part in accordance with CIR Manual 3043515, ATA 72-53-15, Section 'Cleaning-01', Paragraph 1., Step D. (Task 72-53-15-100-801, Subtask 72-53-15-110-007) :)</w:t>
            </w:r>
          </w:p>
          <w:p w14:paraId="2B8FFFF2" w14:textId="77777777" w:rsidR="00E04E56" w:rsidRPr="007707AF" w:rsidRDefault="00E04E56" w:rsidP="00E04E56">
            <w:pPr>
              <w:jc w:val="both"/>
              <w:rPr>
                <w:rFonts w:ascii="Calibri" w:eastAsia="Times New Roman" w:hAnsi="Calibri" w:cs="Arial"/>
                <w:b/>
                <w:bCs/>
                <w:color w:val="000000"/>
                <w:sz w:val="20"/>
                <w:szCs w:val="20"/>
                <w:lang w:val="en-US" w:eastAsia="pt-BR"/>
              </w:rPr>
            </w:pPr>
            <w:r w:rsidRPr="007707AF">
              <w:rPr>
                <w:rFonts w:ascii="Calibri" w:eastAsia="Times New Roman" w:hAnsi="Calibri" w:cs="Arial"/>
                <w:b/>
                <w:bCs/>
                <w:color w:val="000000"/>
                <w:sz w:val="20"/>
                <w:szCs w:val="20"/>
                <w:lang w:val="en-US" w:eastAsia="pt-BR"/>
              </w:rPr>
              <w:t xml:space="preserve"> </w:t>
            </w:r>
          </w:p>
          <w:p w14:paraId="07740263" w14:textId="42886918" w:rsidR="00E04E56" w:rsidRPr="00F04E9D" w:rsidRDefault="00E04E56" w:rsidP="00E04E56">
            <w:pPr>
              <w:jc w:val="both"/>
              <w:rPr>
                <w:rFonts w:ascii="Calibri" w:eastAsia="Times New Roman" w:hAnsi="Calibri" w:cs="Arial"/>
                <w:b/>
                <w:bCs/>
                <w:color w:val="000000"/>
                <w:sz w:val="20"/>
                <w:szCs w:val="20"/>
                <w:lang w:eastAsia="pt-BR"/>
              </w:rPr>
            </w:pPr>
            <w:r w:rsidRPr="00E04E56">
              <w:rPr>
                <w:rFonts w:ascii="Calibri" w:eastAsia="Times New Roman" w:hAnsi="Calibri" w:cs="Arial"/>
                <w:b/>
                <w:bCs/>
                <w:color w:val="000000"/>
                <w:sz w:val="20"/>
                <w:szCs w:val="20"/>
                <w:lang w:eastAsia="pt-BR"/>
              </w:rPr>
              <w:t xml:space="preserve">Realizar a limpeza da peça conforme SPOP 203 (referência IAS-IP-0006, </w:t>
            </w:r>
            <w:r w:rsidRPr="00F04E9D">
              <w:rPr>
                <w:rFonts w:ascii="Calibri" w:eastAsia="Times New Roman" w:hAnsi="Calibri" w:cs="Arial"/>
                <w:b/>
                <w:bCs/>
                <w:color w:val="000000"/>
                <w:sz w:val="20"/>
                <w:szCs w:val="20"/>
                <w:lang w:eastAsia="pt-BR"/>
              </w:rPr>
              <w:t xml:space="preserve">Item 3.8). </w:t>
            </w:r>
          </w:p>
          <w:p w14:paraId="3C83210E" w14:textId="6389FFB3" w:rsidR="00520CAE" w:rsidRDefault="00E04E56" w:rsidP="00E04E56">
            <w:pPr>
              <w:jc w:val="both"/>
              <w:rPr>
                <w:rFonts w:ascii="Calibri" w:eastAsia="Times New Roman" w:hAnsi="Calibri" w:cs="Arial"/>
                <w:i/>
                <w:iCs/>
                <w:color w:val="000000"/>
                <w:sz w:val="20"/>
                <w:szCs w:val="20"/>
                <w:lang w:val="en-US" w:eastAsia="pt-BR"/>
              </w:rPr>
            </w:pPr>
            <w:r w:rsidRPr="007707AF">
              <w:rPr>
                <w:rFonts w:ascii="Calibri" w:eastAsia="Times New Roman" w:hAnsi="Calibri" w:cs="Arial"/>
                <w:b/>
                <w:bCs/>
                <w:color w:val="000000"/>
                <w:sz w:val="20"/>
                <w:szCs w:val="20"/>
                <w:lang w:eastAsia="pt-BR"/>
              </w:rPr>
              <w:t xml:space="preserve"> </w:t>
            </w:r>
            <w:r w:rsidRPr="00E04E56">
              <w:rPr>
                <w:rFonts w:ascii="Calibri" w:eastAsia="Times New Roman" w:hAnsi="Calibri" w:cs="Arial"/>
                <w:i/>
                <w:iCs/>
                <w:color w:val="000000"/>
                <w:sz w:val="20"/>
                <w:szCs w:val="20"/>
                <w:lang w:val="en-US" w:eastAsia="pt-BR"/>
              </w:rPr>
              <w:t xml:space="preserve">(Perform the cleaning of the part in accordance with SPOP 203 (reference IAS-IP-0006, Item 3.8).) </w:t>
            </w:r>
          </w:p>
          <w:p w14:paraId="4A7E6BAD" w14:textId="311A06A3" w:rsidR="00E409C6" w:rsidRPr="00E04E56" w:rsidRDefault="00E409C6" w:rsidP="00E04E56">
            <w:pPr>
              <w:jc w:val="both"/>
              <w:rPr>
                <w:rFonts w:ascii="Calibri" w:eastAsia="Times New Roman" w:hAnsi="Calibri" w:cs="Arial"/>
                <w:i/>
                <w:iCs/>
                <w:color w:val="000000"/>
                <w:sz w:val="20"/>
                <w:szCs w:val="20"/>
                <w:lang w:val="en-US" w:eastAsia="pt-BR"/>
              </w:rPr>
            </w:pPr>
          </w:p>
        </w:tc>
      </w:tr>
      <w:tr w:rsidR="008E5DB0" w:rsidRPr="00600FFA" w14:paraId="04EA4FE9" w14:textId="77777777" w:rsidTr="009B3906">
        <w:trPr>
          <w:trHeight w:val="1134"/>
          <w:jc w:val="center"/>
        </w:trPr>
        <w:tc>
          <w:tcPr>
            <w:tcW w:w="704" w:type="dxa"/>
            <w:vAlign w:val="center"/>
          </w:tcPr>
          <w:p w14:paraId="4B3E9906" w14:textId="60E19A91" w:rsidR="008E5DB0" w:rsidRDefault="008E5DB0" w:rsidP="008E5DB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612C6E">
              <w:rPr>
                <w:rFonts w:ascii="Calibri" w:eastAsia="Times New Roman" w:hAnsi="Calibri" w:cs="Arial"/>
                <w:b/>
                <w:bCs/>
                <w:color w:val="000000"/>
                <w:sz w:val="20"/>
                <w:szCs w:val="20"/>
                <w:lang w:val="en-US" w:eastAsia="pt-BR"/>
              </w:rPr>
              <w:t>4</w:t>
            </w:r>
          </w:p>
        </w:tc>
        <w:sdt>
          <w:sdtPr>
            <w:rPr>
              <w:rFonts w:ascii="Calibri" w:eastAsia="Times New Roman" w:hAnsi="Calibri" w:cs="Arial"/>
              <w:b/>
              <w:bCs/>
              <w:color w:val="000000"/>
              <w:sz w:val="20"/>
              <w:szCs w:val="20"/>
              <w:lang w:val="en-US" w:eastAsia="pt-BR"/>
            </w:rPr>
            <w:alias w:val="TAREFA"/>
            <w:tag w:val="IAS-RG-0103"/>
            <w:id w:val="1409581403"/>
            <w:placeholder>
              <w:docPart w:val="A42D658250E940E0B608F5E861B0237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B814A61" w14:textId="370718ED" w:rsidR="008E5DB0" w:rsidRDefault="008E5DB0" w:rsidP="008E5DB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515778879"/>
            <w:placeholder>
              <w:docPart w:val="AE5071A62D1E401BA76F00AF83468D4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A0F44DA" w14:textId="10ACC84D" w:rsidR="008E5DB0" w:rsidRDefault="008E5DB0" w:rsidP="008E5DB0">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5E458288" w14:textId="77777777" w:rsidR="008E5DB0" w:rsidRPr="0041086F" w:rsidRDefault="008E5DB0" w:rsidP="008E5DB0">
            <w:pPr>
              <w:jc w:val="both"/>
              <w:rPr>
                <w:rFonts w:ascii="Calibri" w:eastAsia="Times New Roman" w:hAnsi="Calibri" w:cs="Arial"/>
                <w:b/>
                <w:bCs/>
                <w:color w:val="000000"/>
                <w:sz w:val="20"/>
                <w:szCs w:val="20"/>
                <w:lang w:eastAsia="pt-BR"/>
              </w:rPr>
            </w:pPr>
          </w:p>
          <w:p w14:paraId="2BAD86B5" w14:textId="2BDEB32B" w:rsidR="008E5DB0" w:rsidRPr="00E04E56" w:rsidRDefault="008E5DB0" w:rsidP="008E5DB0">
            <w:pPr>
              <w:jc w:val="both"/>
              <w:rPr>
                <w:rFonts w:ascii="Calibri" w:eastAsia="Times New Roman" w:hAnsi="Calibri" w:cs="Arial"/>
                <w:b/>
                <w:bCs/>
                <w:color w:val="000000"/>
                <w:sz w:val="20"/>
                <w:szCs w:val="20"/>
                <w:lang w:eastAsia="pt-BR"/>
              </w:rPr>
            </w:pPr>
            <w:r w:rsidRPr="00E04E56">
              <w:rPr>
                <w:rFonts w:ascii="Calibri" w:eastAsia="Times New Roman" w:hAnsi="Calibri" w:cs="Arial"/>
                <w:b/>
                <w:bCs/>
                <w:color w:val="000000"/>
                <w:sz w:val="20"/>
                <w:szCs w:val="20"/>
                <w:lang w:eastAsia="pt-BR"/>
              </w:rPr>
              <w:t xml:space="preserve">Realizar a limpeza da peça conforme CIR Manual 3043515, ATA </w:t>
            </w:r>
            <w:r w:rsidRPr="00FC73B9">
              <w:rPr>
                <w:rFonts w:ascii="Calibri" w:eastAsia="Times New Roman" w:hAnsi="Calibri" w:cs="Arial"/>
                <w:b/>
                <w:bCs/>
                <w:color w:val="000000"/>
                <w:sz w:val="20"/>
                <w:szCs w:val="20"/>
                <w:lang w:eastAsia="pt-BR"/>
              </w:rPr>
              <w:t>72-53-15</w:t>
            </w:r>
            <w:r w:rsidRPr="00E04E56">
              <w:rPr>
                <w:rFonts w:ascii="Calibri" w:eastAsia="Times New Roman" w:hAnsi="Calibri" w:cs="Arial"/>
                <w:b/>
                <w:bCs/>
                <w:color w:val="000000"/>
                <w:sz w:val="20"/>
                <w:szCs w:val="20"/>
                <w:lang w:eastAsia="pt-BR"/>
              </w:rPr>
              <w:t xml:space="preserve">, Seção “Cleaning-01”, Parágrafo 1., Etapa </w:t>
            </w:r>
            <w:r w:rsidR="005874AF">
              <w:rPr>
                <w:rFonts w:ascii="Calibri" w:eastAsia="Times New Roman" w:hAnsi="Calibri" w:cs="Arial"/>
                <w:b/>
                <w:bCs/>
                <w:color w:val="000000"/>
                <w:sz w:val="20"/>
                <w:szCs w:val="20"/>
                <w:lang w:eastAsia="pt-BR"/>
              </w:rPr>
              <w:t>E</w:t>
            </w:r>
            <w:r w:rsidRPr="00E04E56">
              <w:rPr>
                <w:rFonts w:ascii="Calibri" w:eastAsia="Times New Roman" w:hAnsi="Calibri" w:cs="Arial"/>
                <w:b/>
                <w:bCs/>
                <w:color w:val="000000"/>
                <w:sz w:val="20"/>
                <w:szCs w:val="20"/>
                <w:lang w:eastAsia="pt-BR"/>
              </w:rPr>
              <w:t xml:space="preserve">. (Task </w:t>
            </w:r>
            <w:r w:rsidRPr="00D1630A">
              <w:rPr>
                <w:rFonts w:ascii="Calibri" w:eastAsia="Times New Roman" w:hAnsi="Calibri" w:cs="Arial"/>
                <w:b/>
                <w:bCs/>
                <w:color w:val="000000"/>
                <w:sz w:val="20"/>
                <w:szCs w:val="20"/>
                <w:lang w:eastAsia="pt-BR"/>
              </w:rPr>
              <w:t>72-53-15-100-801</w:t>
            </w:r>
            <w:r w:rsidRPr="00E04E56">
              <w:rPr>
                <w:rFonts w:ascii="Calibri" w:eastAsia="Times New Roman" w:hAnsi="Calibri" w:cs="Arial"/>
                <w:b/>
                <w:bCs/>
                <w:color w:val="000000"/>
                <w:sz w:val="20"/>
                <w:szCs w:val="20"/>
                <w:lang w:eastAsia="pt-BR"/>
              </w:rPr>
              <w:t xml:space="preserve">, Subtask </w:t>
            </w:r>
            <w:r w:rsidR="00635767" w:rsidRPr="00635767">
              <w:rPr>
                <w:rFonts w:ascii="Calibri" w:eastAsia="Times New Roman" w:hAnsi="Calibri" w:cs="Arial"/>
                <w:b/>
                <w:bCs/>
                <w:color w:val="000000"/>
                <w:sz w:val="20"/>
                <w:szCs w:val="20"/>
                <w:lang w:eastAsia="pt-BR"/>
              </w:rPr>
              <w:t>72-53-15-110-008</w:t>
            </w:r>
            <w:r w:rsidRPr="00E04E56">
              <w:rPr>
                <w:rFonts w:ascii="Calibri" w:eastAsia="Times New Roman" w:hAnsi="Calibri" w:cs="Arial"/>
                <w:b/>
                <w:bCs/>
                <w:color w:val="000000"/>
                <w:sz w:val="20"/>
                <w:szCs w:val="20"/>
                <w:lang w:eastAsia="pt-BR"/>
              </w:rPr>
              <w:t xml:space="preserve">): </w:t>
            </w:r>
          </w:p>
          <w:p w14:paraId="3B15856D" w14:textId="6DE866F6" w:rsidR="008E5DB0" w:rsidRPr="00F04E9D" w:rsidRDefault="008E5DB0" w:rsidP="008E5DB0">
            <w:pPr>
              <w:jc w:val="both"/>
              <w:rPr>
                <w:rFonts w:ascii="Calibri" w:eastAsia="Times New Roman" w:hAnsi="Calibri" w:cs="Arial"/>
                <w:i/>
                <w:iCs/>
                <w:color w:val="000000"/>
                <w:sz w:val="20"/>
                <w:szCs w:val="20"/>
                <w:lang w:val="en-US" w:eastAsia="pt-BR"/>
              </w:rPr>
            </w:pPr>
            <w:r w:rsidRPr="0059380B">
              <w:rPr>
                <w:rFonts w:ascii="Calibri" w:eastAsia="Times New Roman" w:hAnsi="Calibri" w:cs="Arial"/>
                <w:i/>
                <w:iCs/>
                <w:color w:val="000000"/>
                <w:sz w:val="20"/>
                <w:szCs w:val="20"/>
                <w:lang w:val="en-US" w:eastAsia="pt-BR"/>
              </w:rPr>
              <w:t>(</w:t>
            </w:r>
            <w:r w:rsidR="0059380B" w:rsidRPr="0059380B">
              <w:rPr>
                <w:rFonts w:ascii="Calibri" w:eastAsia="Times New Roman" w:hAnsi="Calibri" w:cs="Arial"/>
                <w:i/>
                <w:iCs/>
                <w:color w:val="000000"/>
                <w:sz w:val="20"/>
                <w:szCs w:val="20"/>
                <w:lang w:val="en-US" w:eastAsia="pt-BR"/>
              </w:rPr>
              <w:t>Perform the cleaning of the part in accordance with CIR Manual 3043515, ATA 72-53-15, Section 'Cleaning-01', Paragraph 1., Step E. (Task 72-53-15-100-801, Subtask 72-53-15-110-008)</w:t>
            </w:r>
            <w:r w:rsidRPr="0059380B">
              <w:rPr>
                <w:rFonts w:ascii="Calibri" w:eastAsia="Times New Roman" w:hAnsi="Calibri" w:cs="Arial"/>
                <w:i/>
                <w:iCs/>
                <w:color w:val="000000"/>
                <w:sz w:val="20"/>
                <w:szCs w:val="20"/>
                <w:lang w:val="en-US" w:eastAsia="pt-BR"/>
              </w:rPr>
              <w:t>:)</w:t>
            </w:r>
          </w:p>
          <w:p w14:paraId="43AC7EDD" w14:textId="77777777" w:rsidR="008E5DB0" w:rsidRPr="007707AF" w:rsidRDefault="008E5DB0" w:rsidP="008E5DB0">
            <w:pPr>
              <w:jc w:val="both"/>
              <w:rPr>
                <w:rFonts w:ascii="Calibri" w:eastAsia="Times New Roman" w:hAnsi="Calibri" w:cs="Arial"/>
                <w:b/>
                <w:bCs/>
                <w:color w:val="000000"/>
                <w:sz w:val="20"/>
                <w:szCs w:val="20"/>
                <w:lang w:val="en-US" w:eastAsia="pt-BR"/>
              </w:rPr>
            </w:pPr>
            <w:r w:rsidRPr="007707AF">
              <w:rPr>
                <w:rFonts w:ascii="Calibri" w:eastAsia="Times New Roman" w:hAnsi="Calibri" w:cs="Arial"/>
                <w:b/>
                <w:bCs/>
                <w:color w:val="000000"/>
                <w:sz w:val="20"/>
                <w:szCs w:val="20"/>
                <w:lang w:val="en-US" w:eastAsia="pt-BR"/>
              </w:rPr>
              <w:t xml:space="preserve"> </w:t>
            </w:r>
          </w:p>
          <w:p w14:paraId="4B8BBD13" w14:textId="45942E10" w:rsidR="008E5DB0" w:rsidRPr="00F04E9D" w:rsidRDefault="008E5DB0" w:rsidP="008E5DB0">
            <w:pPr>
              <w:jc w:val="both"/>
              <w:rPr>
                <w:rFonts w:ascii="Calibri" w:eastAsia="Times New Roman" w:hAnsi="Calibri" w:cs="Arial"/>
                <w:b/>
                <w:bCs/>
                <w:color w:val="000000"/>
                <w:sz w:val="20"/>
                <w:szCs w:val="20"/>
                <w:lang w:eastAsia="pt-BR"/>
              </w:rPr>
            </w:pPr>
            <w:r w:rsidRPr="00E04E56">
              <w:rPr>
                <w:rFonts w:ascii="Calibri" w:eastAsia="Times New Roman" w:hAnsi="Calibri" w:cs="Arial"/>
                <w:b/>
                <w:bCs/>
                <w:color w:val="000000"/>
                <w:sz w:val="20"/>
                <w:szCs w:val="20"/>
                <w:lang w:eastAsia="pt-BR"/>
              </w:rPr>
              <w:t>Realizar a limpeza da peça conforme SPOP 2</w:t>
            </w:r>
            <w:r w:rsidR="00BA4DD7">
              <w:rPr>
                <w:rFonts w:ascii="Calibri" w:eastAsia="Times New Roman" w:hAnsi="Calibri" w:cs="Arial"/>
                <w:b/>
                <w:bCs/>
                <w:color w:val="000000"/>
                <w:sz w:val="20"/>
                <w:szCs w:val="20"/>
                <w:lang w:eastAsia="pt-BR"/>
              </w:rPr>
              <w:t>11</w:t>
            </w:r>
            <w:r w:rsidRPr="00E04E56">
              <w:rPr>
                <w:rFonts w:ascii="Calibri" w:eastAsia="Times New Roman" w:hAnsi="Calibri" w:cs="Arial"/>
                <w:b/>
                <w:bCs/>
                <w:color w:val="000000"/>
                <w:sz w:val="20"/>
                <w:szCs w:val="20"/>
                <w:lang w:eastAsia="pt-BR"/>
              </w:rPr>
              <w:t xml:space="preserve"> (referência IAS-IP-0006, </w:t>
            </w:r>
            <w:r w:rsidRPr="00F04E9D">
              <w:rPr>
                <w:rFonts w:ascii="Calibri" w:eastAsia="Times New Roman" w:hAnsi="Calibri" w:cs="Arial"/>
                <w:b/>
                <w:bCs/>
                <w:color w:val="000000"/>
                <w:sz w:val="20"/>
                <w:szCs w:val="20"/>
                <w:lang w:eastAsia="pt-BR"/>
              </w:rPr>
              <w:t>Item 3.</w:t>
            </w:r>
            <w:r w:rsidR="00BA4DD7">
              <w:rPr>
                <w:rFonts w:ascii="Calibri" w:eastAsia="Times New Roman" w:hAnsi="Calibri" w:cs="Arial"/>
                <w:b/>
                <w:bCs/>
                <w:color w:val="000000"/>
                <w:sz w:val="20"/>
                <w:szCs w:val="20"/>
                <w:lang w:eastAsia="pt-BR"/>
              </w:rPr>
              <w:t>11</w:t>
            </w:r>
            <w:r w:rsidRPr="00F04E9D">
              <w:rPr>
                <w:rFonts w:ascii="Calibri" w:eastAsia="Times New Roman" w:hAnsi="Calibri" w:cs="Arial"/>
                <w:b/>
                <w:bCs/>
                <w:color w:val="000000"/>
                <w:sz w:val="20"/>
                <w:szCs w:val="20"/>
                <w:lang w:eastAsia="pt-BR"/>
              </w:rPr>
              <w:t xml:space="preserve">). </w:t>
            </w:r>
          </w:p>
          <w:p w14:paraId="4AE1651B" w14:textId="35AFFF12" w:rsidR="008E5DB0" w:rsidRDefault="008E5DB0" w:rsidP="008E5DB0">
            <w:pPr>
              <w:jc w:val="both"/>
              <w:rPr>
                <w:rFonts w:ascii="Calibri" w:eastAsia="Times New Roman" w:hAnsi="Calibri" w:cs="Arial"/>
                <w:i/>
                <w:iCs/>
                <w:color w:val="000000"/>
                <w:sz w:val="20"/>
                <w:szCs w:val="20"/>
                <w:lang w:val="en-US" w:eastAsia="pt-BR"/>
              </w:rPr>
            </w:pPr>
            <w:r w:rsidRPr="00F03A8E">
              <w:rPr>
                <w:rFonts w:ascii="Calibri" w:eastAsia="Times New Roman" w:hAnsi="Calibri" w:cs="Arial"/>
                <w:b/>
                <w:bCs/>
                <w:color w:val="000000"/>
                <w:sz w:val="20"/>
                <w:szCs w:val="20"/>
                <w:lang w:eastAsia="pt-BR"/>
              </w:rPr>
              <w:t xml:space="preserve"> </w:t>
            </w:r>
            <w:r w:rsidRPr="00E04E56">
              <w:rPr>
                <w:rFonts w:ascii="Calibri" w:eastAsia="Times New Roman" w:hAnsi="Calibri" w:cs="Arial"/>
                <w:i/>
                <w:iCs/>
                <w:color w:val="000000"/>
                <w:sz w:val="20"/>
                <w:szCs w:val="20"/>
                <w:lang w:val="en-US" w:eastAsia="pt-BR"/>
              </w:rPr>
              <w:t>(Perform the cleaning of the part in accordance with SPOP 2</w:t>
            </w:r>
            <w:r w:rsidR="00BA4DD7">
              <w:rPr>
                <w:rFonts w:ascii="Calibri" w:eastAsia="Times New Roman" w:hAnsi="Calibri" w:cs="Arial"/>
                <w:i/>
                <w:iCs/>
                <w:color w:val="000000"/>
                <w:sz w:val="20"/>
                <w:szCs w:val="20"/>
                <w:lang w:val="en-US" w:eastAsia="pt-BR"/>
              </w:rPr>
              <w:t>11</w:t>
            </w:r>
            <w:r w:rsidRPr="00E04E56">
              <w:rPr>
                <w:rFonts w:ascii="Calibri" w:eastAsia="Times New Roman" w:hAnsi="Calibri" w:cs="Arial"/>
                <w:i/>
                <w:iCs/>
                <w:color w:val="000000"/>
                <w:sz w:val="20"/>
                <w:szCs w:val="20"/>
                <w:lang w:val="en-US" w:eastAsia="pt-BR"/>
              </w:rPr>
              <w:t xml:space="preserve"> (reference IAS-IP-0006, Item 3.</w:t>
            </w:r>
            <w:r w:rsidR="00BA4DD7">
              <w:rPr>
                <w:rFonts w:ascii="Calibri" w:eastAsia="Times New Roman" w:hAnsi="Calibri" w:cs="Arial"/>
                <w:i/>
                <w:iCs/>
                <w:color w:val="000000"/>
                <w:sz w:val="20"/>
                <w:szCs w:val="20"/>
                <w:lang w:val="en-US" w:eastAsia="pt-BR"/>
              </w:rPr>
              <w:t>11</w:t>
            </w:r>
            <w:r w:rsidRPr="00E04E56">
              <w:rPr>
                <w:rFonts w:ascii="Calibri" w:eastAsia="Times New Roman" w:hAnsi="Calibri" w:cs="Arial"/>
                <w:i/>
                <w:iCs/>
                <w:color w:val="000000"/>
                <w:sz w:val="20"/>
                <w:szCs w:val="20"/>
                <w:lang w:val="en-US" w:eastAsia="pt-BR"/>
              </w:rPr>
              <w:t xml:space="preserve">).) </w:t>
            </w:r>
          </w:p>
          <w:p w14:paraId="66D14253" w14:textId="77777777" w:rsidR="008E5DB0" w:rsidRPr="008E5DB0" w:rsidRDefault="008E5DB0" w:rsidP="008E5DB0">
            <w:pPr>
              <w:jc w:val="both"/>
              <w:rPr>
                <w:rFonts w:ascii="Calibri" w:eastAsia="Times New Roman" w:hAnsi="Calibri" w:cs="Arial"/>
                <w:b/>
                <w:bCs/>
                <w:color w:val="000000"/>
                <w:sz w:val="20"/>
                <w:szCs w:val="20"/>
                <w:lang w:val="en-US" w:eastAsia="pt-BR"/>
              </w:rPr>
            </w:pPr>
          </w:p>
        </w:tc>
      </w:tr>
      <w:tr w:rsidR="003302B8" w:rsidRPr="00C10C02" w14:paraId="1E3931D0" w14:textId="77777777" w:rsidTr="009B3906">
        <w:trPr>
          <w:trHeight w:val="1134"/>
          <w:jc w:val="center"/>
        </w:trPr>
        <w:tc>
          <w:tcPr>
            <w:tcW w:w="704" w:type="dxa"/>
            <w:vAlign w:val="center"/>
          </w:tcPr>
          <w:p w14:paraId="7047DA43" w14:textId="1F81DBDC"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612C6E">
              <w:rPr>
                <w:rFonts w:ascii="Calibri" w:eastAsia="Times New Roman" w:hAnsi="Calibri" w:cs="Arial"/>
                <w:b/>
                <w:bCs/>
                <w:color w:val="000000"/>
                <w:sz w:val="20"/>
                <w:szCs w:val="20"/>
                <w:lang w:val="en-US" w:eastAsia="pt-BR"/>
              </w:rPr>
              <w:t>5</w:t>
            </w:r>
          </w:p>
        </w:tc>
        <w:sdt>
          <w:sdtPr>
            <w:rPr>
              <w:rFonts w:ascii="Calibri" w:eastAsia="Times New Roman" w:hAnsi="Calibri" w:cs="Arial"/>
              <w:b/>
              <w:bCs/>
              <w:color w:val="000000"/>
              <w:sz w:val="20"/>
              <w:szCs w:val="20"/>
              <w:lang w:val="en-US" w:eastAsia="pt-BR"/>
            </w:rPr>
            <w:alias w:val="TAREFA"/>
            <w:tag w:val="IAS-RG-0103"/>
            <w:id w:val="-1782025627"/>
            <w:placeholder>
              <w:docPart w:val="058B5B757BD84AC2A3DE503B8CC4E96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0F8D26F7" w14:textId="4390BDEC"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587618264"/>
            <w:placeholder>
              <w:docPart w:val="D2A3C533B44A49BCB102FC00BB5D5450"/>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51C977D" w14:textId="63B0C1D0" w:rsidR="003302B8" w:rsidRDefault="003302B8"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6D5019D1" w14:textId="77777777" w:rsidR="003302B8" w:rsidRDefault="003302B8" w:rsidP="003302B8">
            <w:pPr>
              <w:jc w:val="both"/>
              <w:rPr>
                <w:rFonts w:ascii="Calibri" w:eastAsia="Times New Roman" w:hAnsi="Calibri" w:cs="Arial"/>
                <w:b/>
                <w:bCs/>
                <w:color w:val="000000"/>
                <w:sz w:val="20"/>
                <w:szCs w:val="20"/>
                <w:lang w:eastAsia="pt-BR"/>
              </w:rPr>
            </w:pPr>
          </w:p>
          <w:p w14:paraId="6A0435C4" w14:textId="4392AEFE" w:rsidR="003302B8" w:rsidRPr="003302B8" w:rsidRDefault="003302B8" w:rsidP="003302B8">
            <w:pPr>
              <w:jc w:val="both"/>
              <w:rPr>
                <w:rFonts w:ascii="Calibri" w:eastAsia="Times New Roman" w:hAnsi="Calibri" w:cs="Arial"/>
                <w:b/>
                <w:bCs/>
                <w:color w:val="000000"/>
                <w:sz w:val="20"/>
                <w:szCs w:val="20"/>
                <w:lang w:eastAsia="pt-BR"/>
              </w:rPr>
            </w:pPr>
            <w:r w:rsidRPr="003302B8">
              <w:rPr>
                <w:rFonts w:ascii="Calibri" w:eastAsia="Times New Roman" w:hAnsi="Calibri" w:cs="Arial"/>
                <w:b/>
                <w:bCs/>
                <w:color w:val="000000"/>
                <w:sz w:val="20"/>
                <w:szCs w:val="20"/>
                <w:lang w:eastAsia="pt-BR"/>
              </w:rPr>
              <w:t xml:space="preserve">Realizar a análise de limpeza da peça mencionada abaixo antes de seguir com as próximas etapas: </w:t>
            </w:r>
          </w:p>
          <w:p w14:paraId="4FF256EC" w14:textId="741606D8" w:rsidR="003302B8" w:rsidRPr="00F16EA4" w:rsidRDefault="003302B8" w:rsidP="003302B8">
            <w:pPr>
              <w:jc w:val="both"/>
              <w:rPr>
                <w:rFonts w:ascii="Calibri" w:eastAsia="Times New Roman" w:hAnsi="Calibri" w:cs="Arial"/>
                <w:i/>
                <w:iCs/>
                <w:color w:val="000000"/>
                <w:sz w:val="20"/>
                <w:szCs w:val="20"/>
                <w:lang w:val="en-US" w:eastAsia="pt-BR"/>
              </w:rPr>
            </w:pPr>
            <w:r w:rsidRPr="00F16EA4">
              <w:rPr>
                <w:rFonts w:ascii="Calibri" w:eastAsia="Times New Roman" w:hAnsi="Calibri" w:cs="Arial"/>
                <w:i/>
                <w:iCs/>
                <w:color w:val="000000"/>
                <w:sz w:val="20"/>
                <w:szCs w:val="20"/>
                <w:lang w:val="en-US" w:eastAsia="pt-BR"/>
              </w:rPr>
              <w:t xml:space="preserve">(Perform the cleanliness analysis of the component mentioned below before proceeding with the next steps:) </w:t>
            </w:r>
          </w:p>
          <w:p w14:paraId="1EFD6B50" w14:textId="77777777" w:rsidR="003302B8" w:rsidRPr="003302B8" w:rsidRDefault="003302B8" w:rsidP="003302B8">
            <w:pPr>
              <w:jc w:val="both"/>
              <w:rPr>
                <w:rFonts w:ascii="Calibri" w:eastAsia="Times New Roman" w:hAnsi="Calibri" w:cs="Arial"/>
                <w:b/>
                <w:bCs/>
                <w:color w:val="000000"/>
                <w:sz w:val="20"/>
                <w:szCs w:val="20"/>
                <w:lang w:val="en-US" w:eastAsia="pt-BR"/>
              </w:rPr>
            </w:pPr>
            <w:r w:rsidRPr="003302B8">
              <w:rPr>
                <w:rFonts w:ascii="Calibri" w:eastAsia="Times New Roman" w:hAnsi="Calibri" w:cs="Arial"/>
                <w:b/>
                <w:bCs/>
                <w:color w:val="000000"/>
                <w:sz w:val="20"/>
                <w:szCs w:val="20"/>
                <w:lang w:val="en-US" w:eastAsia="pt-BR"/>
              </w:rPr>
              <w:t xml:space="preserve"> </w:t>
            </w:r>
          </w:p>
          <w:p w14:paraId="1F5C2F29" w14:textId="56C902AB" w:rsidR="003302B8" w:rsidRPr="003302B8" w:rsidRDefault="003302B8" w:rsidP="003302B8">
            <w:pPr>
              <w:jc w:val="both"/>
              <w:rPr>
                <w:rFonts w:ascii="Calibri" w:eastAsia="Times New Roman" w:hAnsi="Calibri" w:cs="Arial"/>
                <w:b/>
                <w:bCs/>
                <w:color w:val="000000"/>
                <w:sz w:val="20"/>
                <w:szCs w:val="20"/>
                <w:lang w:eastAsia="pt-BR"/>
              </w:rPr>
            </w:pPr>
            <w:r w:rsidRPr="003302B8">
              <w:rPr>
                <w:rFonts w:ascii="Calibri" w:eastAsia="Times New Roman" w:hAnsi="Calibri" w:cs="Arial"/>
                <w:b/>
                <w:bCs/>
                <w:color w:val="000000"/>
                <w:sz w:val="20"/>
                <w:szCs w:val="20"/>
                <w:lang w:eastAsia="pt-BR"/>
              </w:rPr>
              <w:t xml:space="preserve">Apenas se for identificada a necessidade de limpeza adicional na peça após a execução das etapas anteriores, é fornecido pelo CIR Manual possibilidades adicionais de limpeza especial (jateamento abrasivo a seco ou jateamento úmido com microesferas de vidro). </w:t>
            </w:r>
          </w:p>
          <w:p w14:paraId="20E526EF" w14:textId="0C1178F8" w:rsidR="003302B8" w:rsidRPr="00F16EA4" w:rsidRDefault="003302B8" w:rsidP="003302B8">
            <w:pPr>
              <w:jc w:val="both"/>
              <w:rPr>
                <w:rFonts w:ascii="Calibri" w:eastAsia="Times New Roman" w:hAnsi="Calibri" w:cs="Arial"/>
                <w:i/>
                <w:iCs/>
                <w:color w:val="000000"/>
                <w:sz w:val="20"/>
                <w:szCs w:val="20"/>
                <w:lang w:val="en-US" w:eastAsia="pt-BR"/>
              </w:rPr>
            </w:pPr>
            <w:r w:rsidRPr="00F16EA4">
              <w:rPr>
                <w:rFonts w:ascii="Calibri" w:eastAsia="Times New Roman" w:hAnsi="Calibri" w:cs="Arial"/>
                <w:i/>
                <w:iCs/>
                <w:color w:val="000000"/>
                <w:sz w:val="20"/>
                <w:szCs w:val="20"/>
                <w:lang w:val="en-US" w:eastAsia="pt-BR"/>
              </w:rPr>
              <w:t>(Only if additional cleaning of the component is deemed necessary after completion of the previous steps, the CIR Manual provides further options for special cleaning (dry</w:t>
            </w:r>
            <w:r w:rsidR="00F16EA4" w:rsidRPr="00F16EA4">
              <w:rPr>
                <w:rFonts w:ascii="Calibri" w:eastAsia="Times New Roman" w:hAnsi="Calibri" w:cs="Arial"/>
                <w:i/>
                <w:iCs/>
                <w:color w:val="000000"/>
                <w:sz w:val="20"/>
                <w:szCs w:val="20"/>
                <w:lang w:val="en-US" w:eastAsia="pt-BR"/>
              </w:rPr>
              <w:t xml:space="preserve"> </w:t>
            </w:r>
            <w:r w:rsidRPr="00F16EA4">
              <w:rPr>
                <w:rFonts w:ascii="Calibri" w:eastAsia="Times New Roman" w:hAnsi="Calibri" w:cs="Arial"/>
                <w:i/>
                <w:iCs/>
                <w:color w:val="000000"/>
                <w:sz w:val="20"/>
                <w:szCs w:val="20"/>
                <w:lang w:val="en-US" w:eastAsia="pt-BR"/>
              </w:rPr>
              <w:t xml:space="preserve">abrasive grit blast or wet-glass-bead blast).) </w:t>
            </w:r>
          </w:p>
          <w:p w14:paraId="12135AFF" w14:textId="77777777" w:rsidR="003302B8" w:rsidRPr="00F16EA4" w:rsidRDefault="003302B8" w:rsidP="003302B8">
            <w:pPr>
              <w:jc w:val="both"/>
              <w:rPr>
                <w:rFonts w:ascii="Calibri" w:eastAsia="Times New Roman" w:hAnsi="Calibri" w:cs="Arial"/>
                <w:b/>
                <w:bCs/>
                <w:color w:val="000000"/>
                <w:sz w:val="20"/>
                <w:szCs w:val="20"/>
                <w:lang w:val="en-US" w:eastAsia="pt-BR"/>
              </w:rPr>
            </w:pPr>
            <w:r w:rsidRPr="00F16EA4">
              <w:rPr>
                <w:rFonts w:ascii="Calibri" w:eastAsia="Times New Roman" w:hAnsi="Calibri" w:cs="Arial"/>
                <w:b/>
                <w:bCs/>
                <w:color w:val="000000"/>
                <w:sz w:val="20"/>
                <w:szCs w:val="20"/>
                <w:lang w:val="en-US" w:eastAsia="pt-BR"/>
              </w:rPr>
              <w:t xml:space="preserve"> </w:t>
            </w:r>
          </w:p>
          <w:p w14:paraId="155C0371" w14:textId="276FC436" w:rsidR="003302B8" w:rsidRPr="00F16EA4" w:rsidRDefault="003302B8" w:rsidP="003302B8">
            <w:pPr>
              <w:jc w:val="both"/>
              <w:rPr>
                <w:rFonts w:ascii="Calibri" w:eastAsia="Times New Roman" w:hAnsi="Calibri" w:cs="Arial"/>
                <w:b/>
                <w:bCs/>
                <w:color w:val="000000"/>
                <w:sz w:val="20"/>
                <w:szCs w:val="20"/>
                <w:lang w:eastAsia="pt-BR"/>
              </w:rPr>
            </w:pPr>
            <w:r w:rsidRPr="003302B8">
              <w:rPr>
                <w:rFonts w:ascii="Calibri" w:eastAsia="Times New Roman" w:hAnsi="Calibri" w:cs="Arial"/>
                <w:b/>
                <w:bCs/>
                <w:color w:val="000000"/>
                <w:sz w:val="20"/>
                <w:szCs w:val="20"/>
                <w:lang w:eastAsia="pt-BR"/>
              </w:rPr>
              <w:t>Caso essa necessidade seja identificada, não seguir para a próxima etapa e informar a Engenharia, que deverá adaptar o escopo e solicitar ao CTM a abertura da sub O.S.</w:t>
            </w:r>
            <w:r w:rsidR="00F16EA4">
              <w:rPr>
                <w:rFonts w:ascii="Calibri" w:eastAsia="Times New Roman" w:hAnsi="Calibri" w:cs="Arial"/>
                <w:b/>
                <w:bCs/>
                <w:color w:val="000000"/>
                <w:sz w:val="20"/>
                <w:szCs w:val="20"/>
                <w:lang w:eastAsia="pt-BR"/>
              </w:rPr>
              <w:t xml:space="preserve"> </w:t>
            </w:r>
            <w:r w:rsidRPr="003302B8">
              <w:rPr>
                <w:rFonts w:ascii="Calibri" w:eastAsia="Times New Roman" w:hAnsi="Calibri" w:cs="Arial"/>
                <w:b/>
                <w:bCs/>
                <w:color w:val="000000"/>
                <w:sz w:val="20"/>
                <w:szCs w:val="20"/>
                <w:lang w:eastAsia="pt-BR"/>
              </w:rPr>
              <w:t xml:space="preserve">correspondente. Carimbar esta etapa com “RG-007” e registrar no formulário IAS-RG-0007 o motivo da </w:t>
            </w:r>
            <w:r w:rsidRPr="00F16EA4">
              <w:rPr>
                <w:rFonts w:ascii="Calibri" w:eastAsia="Times New Roman" w:hAnsi="Calibri" w:cs="Arial"/>
                <w:b/>
                <w:bCs/>
                <w:color w:val="000000"/>
                <w:sz w:val="20"/>
                <w:szCs w:val="20"/>
                <w:lang w:eastAsia="pt-BR"/>
              </w:rPr>
              <w:t xml:space="preserve">necessidade. </w:t>
            </w:r>
          </w:p>
          <w:p w14:paraId="49AB7821" w14:textId="544429C3" w:rsidR="003302B8" w:rsidRPr="00F16EA4" w:rsidRDefault="003302B8" w:rsidP="003302B8">
            <w:pPr>
              <w:jc w:val="both"/>
              <w:rPr>
                <w:rFonts w:ascii="Calibri" w:eastAsia="Times New Roman" w:hAnsi="Calibri" w:cs="Arial"/>
                <w:i/>
                <w:iCs/>
                <w:color w:val="000000"/>
                <w:sz w:val="20"/>
                <w:szCs w:val="20"/>
                <w:lang w:val="en-US" w:eastAsia="pt-BR"/>
              </w:rPr>
            </w:pPr>
            <w:r w:rsidRPr="00F16EA4">
              <w:rPr>
                <w:rFonts w:ascii="Calibri" w:eastAsia="Times New Roman" w:hAnsi="Calibri" w:cs="Arial"/>
                <w:i/>
                <w:iCs/>
                <w:color w:val="000000"/>
                <w:sz w:val="20"/>
                <w:szCs w:val="20"/>
                <w:lang w:val="en-US" w:eastAsia="pt-BR"/>
              </w:rPr>
              <w:t xml:space="preserve">(If such need is identified, do not proceed to the next step. Notify Engineering so that the scope can be adapted and the corresponding sub W.O. can be requested from CTM. Stamp this step with “RG-007” and record the reason for the need using form IAS-RG-0007.) </w:t>
            </w:r>
          </w:p>
          <w:p w14:paraId="522C7848" w14:textId="77777777" w:rsidR="003302B8" w:rsidRPr="003302B8" w:rsidRDefault="003302B8" w:rsidP="003302B8">
            <w:pPr>
              <w:jc w:val="both"/>
              <w:rPr>
                <w:rFonts w:ascii="Calibri" w:eastAsia="Times New Roman" w:hAnsi="Calibri" w:cs="Arial"/>
                <w:b/>
                <w:bCs/>
                <w:color w:val="000000"/>
                <w:sz w:val="20"/>
                <w:szCs w:val="20"/>
                <w:lang w:val="en-US" w:eastAsia="pt-BR"/>
              </w:rPr>
            </w:pPr>
            <w:r w:rsidRPr="003302B8">
              <w:rPr>
                <w:rFonts w:ascii="Calibri" w:eastAsia="Times New Roman" w:hAnsi="Calibri" w:cs="Arial"/>
                <w:b/>
                <w:bCs/>
                <w:color w:val="000000"/>
                <w:sz w:val="20"/>
                <w:szCs w:val="20"/>
                <w:lang w:val="en-US" w:eastAsia="pt-BR"/>
              </w:rPr>
              <w:t xml:space="preserve"> </w:t>
            </w:r>
          </w:p>
          <w:p w14:paraId="0F0F4A63" w14:textId="77777777" w:rsidR="003302B8" w:rsidRPr="003302B8" w:rsidRDefault="003302B8" w:rsidP="003302B8">
            <w:pPr>
              <w:jc w:val="both"/>
              <w:rPr>
                <w:rFonts w:ascii="Calibri" w:eastAsia="Times New Roman" w:hAnsi="Calibri" w:cs="Arial"/>
                <w:b/>
                <w:bCs/>
                <w:color w:val="000000"/>
                <w:sz w:val="20"/>
                <w:szCs w:val="20"/>
                <w:lang w:eastAsia="pt-BR"/>
              </w:rPr>
            </w:pPr>
            <w:r w:rsidRPr="003302B8">
              <w:rPr>
                <w:rFonts w:ascii="Calibri" w:eastAsia="Times New Roman" w:hAnsi="Calibri" w:cs="Arial"/>
                <w:b/>
                <w:bCs/>
                <w:color w:val="000000"/>
                <w:sz w:val="20"/>
                <w:szCs w:val="20"/>
                <w:lang w:eastAsia="pt-BR"/>
              </w:rPr>
              <w:t xml:space="preserve">Foi necessária a limpeza adicional citada? </w:t>
            </w:r>
          </w:p>
          <w:p w14:paraId="5B265618" w14:textId="05B79FFE" w:rsidR="003302B8" w:rsidRPr="00F16EA4" w:rsidRDefault="003302B8" w:rsidP="003302B8">
            <w:pPr>
              <w:jc w:val="both"/>
              <w:rPr>
                <w:rFonts w:ascii="Calibri" w:eastAsia="Times New Roman" w:hAnsi="Calibri" w:cs="Arial"/>
                <w:i/>
                <w:iCs/>
                <w:color w:val="000000"/>
                <w:sz w:val="20"/>
                <w:szCs w:val="20"/>
                <w:lang w:val="en-US" w:eastAsia="pt-BR"/>
              </w:rPr>
            </w:pPr>
            <w:r w:rsidRPr="00F16EA4">
              <w:rPr>
                <w:rFonts w:ascii="Calibri" w:eastAsia="Times New Roman" w:hAnsi="Calibri" w:cs="Arial"/>
                <w:i/>
                <w:iCs/>
                <w:color w:val="000000"/>
                <w:sz w:val="20"/>
                <w:szCs w:val="20"/>
                <w:lang w:val="en-US" w:eastAsia="pt-BR"/>
              </w:rPr>
              <w:t xml:space="preserve">(Was the additional cleaning mentioned necessary?) </w:t>
            </w:r>
          </w:p>
          <w:p w14:paraId="68C1C682" w14:textId="77777777" w:rsidR="003302B8" w:rsidRPr="003302B8" w:rsidRDefault="003302B8" w:rsidP="003302B8">
            <w:pPr>
              <w:jc w:val="both"/>
              <w:rPr>
                <w:rFonts w:ascii="Calibri" w:eastAsia="Times New Roman" w:hAnsi="Calibri" w:cs="Arial"/>
                <w:b/>
                <w:bCs/>
                <w:color w:val="000000"/>
                <w:sz w:val="20"/>
                <w:szCs w:val="20"/>
                <w:lang w:val="en-US" w:eastAsia="pt-BR"/>
              </w:rPr>
            </w:pPr>
            <w:r w:rsidRPr="003302B8">
              <w:rPr>
                <w:rFonts w:ascii="Calibri" w:eastAsia="Times New Roman" w:hAnsi="Calibri" w:cs="Arial"/>
                <w:b/>
                <w:bCs/>
                <w:color w:val="000000"/>
                <w:sz w:val="20"/>
                <w:szCs w:val="20"/>
                <w:lang w:val="en-US" w:eastAsia="pt-BR"/>
              </w:rPr>
              <w:t xml:space="preserve"> </w:t>
            </w:r>
          </w:p>
          <w:p w14:paraId="6CE969BA" w14:textId="77777777" w:rsidR="003302B8" w:rsidRPr="003302B8" w:rsidRDefault="003302B8" w:rsidP="003302B8">
            <w:pPr>
              <w:jc w:val="both"/>
              <w:rPr>
                <w:rFonts w:ascii="Calibri" w:eastAsia="Times New Roman" w:hAnsi="Calibri" w:cs="Arial"/>
                <w:b/>
                <w:bCs/>
                <w:color w:val="000000"/>
                <w:sz w:val="20"/>
                <w:szCs w:val="20"/>
                <w:lang w:eastAsia="pt-BR"/>
              </w:rPr>
            </w:pPr>
            <w:r w:rsidRPr="003302B8">
              <w:rPr>
                <w:rFonts w:ascii="Calibri" w:eastAsia="Times New Roman" w:hAnsi="Calibri" w:cs="Arial"/>
                <w:b/>
                <w:bCs/>
                <w:color w:val="000000"/>
                <w:sz w:val="20"/>
                <w:szCs w:val="20"/>
                <w:lang w:eastAsia="pt-BR"/>
              </w:rPr>
              <w:t xml:space="preserve">( ) Sim. </w:t>
            </w:r>
          </w:p>
          <w:p w14:paraId="5189F21D" w14:textId="77777777" w:rsidR="003302B8" w:rsidRPr="00F16EA4" w:rsidRDefault="003302B8" w:rsidP="003302B8">
            <w:pPr>
              <w:jc w:val="both"/>
              <w:rPr>
                <w:rFonts w:ascii="Calibri" w:eastAsia="Times New Roman" w:hAnsi="Calibri" w:cs="Arial"/>
                <w:i/>
                <w:iCs/>
                <w:color w:val="000000"/>
                <w:sz w:val="20"/>
                <w:szCs w:val="20"/>
                <w:lang w:eastAsia="pt-BR"/>
              </w:rPr>
            </w:pPr>
            <w:r w:rsidRPr="00F16EA4">
              <w:rPr>
                <w:rFonts w:ascii="Calibri" w:eastAsia="Times New Roman" w:hAnsi="Calibri" w:cs="Arial"/>
                <w:i/>
                <w:iCs/>
                <w:color w:val="000000"/>
                <w:sz w:val="20"/>
                <w:szCs w:val="20"/>
                <w:lang w:eastAsia="pt-BR"/>
              </w:rPr>
              <w:t xml:space="preserve">(Yes.) </w:t>
            </w:r>
          </w:p>
          <w:p w14:paraId="341A31F4" w14:textId="77777777" w:rsidR="003302B8" w:rsidRPr="003302B8" w:rsidRDefault="003302B8" w:rsidP="003302B8">
            <w:pPr>
              <w:jc w:val="both"/>
              <w:rPr>
                <w:rFonts w:ascii="Calibri" w:eastAsia="Times New Roman" w:hAnsi="Calibri" w:cs="Arial"/>
                <w:b/>
                <w:bCs/>
                <w:color w:val="000000"/>
                <w:sz w:val="20"/>
                <w:szCs w:val="20"/>
                <w:lang w:eastAsia="pt-BR"/>
              </w:rPr>
            </w:pPr>
            <w:r w:rsidRPr="003302B8">
              <w:rPr>
                <w:rFonts w:ascii="Calibri" w:eastAsia="Times New Roman" w:hAnsi="Calibri" w:cs="Arial"/>
                <w:b/>
                <w:bCs/>
                <w:color w:val="000000"/>
                <w:sz w:val="20"/>
                <w:szCs w:val="20"/>
                <w:lang w:eastAsia="pt-BR"/>
              </w:rPr>
              <w:t xml:space="preserve"> </w:t>
            </w:r>
          </w:p>
          <w:p w14:paraId="6BFB3B4C" w14:textId="77777777" w:rsidR="003302B8" w:rsidRPr="003302B8" w:rsidRDefault="003302B8" w:rsidP="003302B8">
            <w:pPr>
              <w:jc w:val="both"/>
              <w:rPr>
                <w:rFonts w:ascii="Calibri" w:eastAsia="Times New Roman" w:hAnsi="Calibri" w:cs="Arial"/>
                <w:b/>
                <w:bCs/>
                <w:color w:val="000000"/>
                <w:sz w:val="20"/>
                <w:szCs w:val="20"/>
                <w:lang w:eastAsia="pt-BR"/>
              </w:rPr>
            </w:pPr>
            <w:r w:rsidRPr="003302B8">
              <w:rPr>
                <w:rFonts w:ascii="Calibri" w:eastAsia="Times New Roman" w:hAnsi="Calibri" w:cs="Arial"/>
                <w:b/>
                <w:bCs/>
                <w:color w:val="000000"/>
                <w:sz w:val="20"/>
                <w:szCs w:val="20"/>
                <w:lang w:eastAsia="pt-BR"/>
              </w:rPr>
              <w:t xml:space="preserve">( ) Não. </w:t>
            </w:r>
          </w:p>
          <w:p w14:paraId="35D5F182" w14:textId="77777777" w:rsidR="003302B8" w:rsidRDefault="003302B8" w:rsidP="003302B8">
            <w:pPr>
              <w:jc w:val="both"/>
              <w:rPr>
                <w:rFonts w:ascii="Calibri" w:eastAsia="Times New Roman" w:hAnsi="Calibri" w:cs="Arial"/>
                <w:i/>
                <w:iCs/>
                <w:color w:val="000000"/>
                <w:sz w:val="20"/>
                <w:szCs w:val="20"/>
                <w:lang w:eastAsia="pt-BR"/>
              </w:rPr>
            </w:pPr>
            <w:r w:rsidRPr="00F16EA4">
              <w:rPr>
                <w:rFonts w:ascii="Calibri" w:eastAsia="Times New Roman" w:hAnsi="Calibri" w:cs="Arial"/>
                <w:i/>
                <w:iCs/>
                <w:color w:val="000000"/>
                <w:sz w:val="20"/>
                <w:szCs w:val="20"/>
                <w:lang w:eastAsia="pt-BR"/>
              </w:rPr>
              <w:t>(No.)</w:t>
            </w:r>
          </w:p>
          <w:p w14:paraId="24EC745F" w14:textId="201ED4C3" w:rsidR="00F16EA4" w:rsidRPr="00F16EA4" w:rsidRDefault="00F16EA4" w:rsidP="003302B8">
            <w:pPr>
              <w:jc w:val="both"/>
              <w:rPr>
                <w:rFonts w:ascii="Calibri" w:eastAsia="Times New Roman" w:hAnsi="Calibri" w:cs="Arial"/>
                <w:i/>
                <w:iCs/>
                <w:color w:val="000000"/>
                <w:sz w:val="20"/>
                <w:szCs w:val="20"/>
                <w:lang w:eastAsia="pt-BR"/>
              </w:rPr>
            </w:pPr>
          </w:p>
        </w:tc>
      </w:tr>
      <w:tr w:rsidR="003302B8" w:rsidRPr="00C10C02" w14:paraId="23BAB56D" w14:textId="77777777" w:rsidTr="009B3906">
        <w:trPr>
          <w:trHeight w:val="1134"/>
          <w:jc w:val="center"/>
        </w:trPr>
        <w:tc>
          <w:tcPr>
            <w:tcW w:w="704" w:type="dxa"/>
            <w:vAlign w:val="center"/>
          </w:tcPr>
          <w:p w14:paraId="7797048D" w14:textId="43F27EA1"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612C6E">
              <w:rPr>
                <w:rFonts w:ascii="Calibri" w:eastAsia="Times New Roman" w:hAnsi="Calibri" w:cs="Arial"/>
                <w:b/>
                <w:bCs/>
                <w:color w:val="000000"/>
                <w:sz w:val="20"/>
                <w:szCs w:val="20"/>
                <w:lang w:val="en-US" w:eastAsia="pt-BR"/>
              </w:rPr>
              <w:t>6</w:t>
            </w:r>
          </w:p>
        </w:tc>
        <w:sdt>
          <w:sdtPr>
            <w:rPr>
              <w:rFonts w:ascii="Calibri" w:eastAsia="Times New Roman" w:hAnsi="Calibri" w:cs="Arial"/>
              <w:b/>
              <w:bCs/>
              <w:color w:val="000000"/>
              <w:sz w:val="20"/>
              <w:szCs w:val="20"/>
              <w:lang w:val="en-US" w:eastAsia="pt-BR"/>
            </w:rPr>
            <w:alias w:val="TAREFA"/>
            <w:tag w:val="IAS-RG-0103"/>
            <w:id w:val="-1556539087"/>
            <w:placeholder>
              <w:docPart w:val="BCAAC865F3534FE495DA4AB1C715DC02"/>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7796968C" w14:textId="2E53FF27"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NDT</w:t>
                </w:r>
              </w:p>
            </w:tc>
          </w:sdtContent>
        </w:sdt>
        <w:sdt>
          <w:sdtPr>
            <w:rPr>
              <w:rFonts w:ascii="Calibri" w:eastAsia="Times New Roman" w:hAnsi="Calibri" w:cs="Arial"/>
              <w:bCs/>
              <w:i/>
              <w:color w:val="000000"/>
              <w:sz w:val="18"/>
              <w:szCs w:val="18"/>
              <w:lang w:val="en-US" w:eastAsia="pt-BR"/>
            </w:rPr>
            <w:alias w:val="ETAPA"/>
            <w:tag w:val="ETAPA"/>
            <w:id w:val="-1076517924"/>
            <w:placeholder>
              <w:docPart w:val="2E6B62F09BCE4CEBA3B9FC0452ACD0F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71A667A" w14:textId="7ED36F01" w:rsidR="003302B8" w:rsidRDefault="00BE098E"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LIQUIDO PENETRANTE / FLUORESCENT PENETRANT INSPECTION</w:t>
                </w:r>
              </w:p>
            </w:tc>
          </w:sdtContent>
        </w:sdt>
        <w:tc>
          <w:tcPr>
            <w:tcW w:w="5182" w:type="dxa"/>
            <w:gridSpan w:val="3"/>
            <w:vAlign w:val="center"/>
          </w:tcPr>
          <w:p w14:paraId="7449E5B9" w14:textId="77777777" w:rsidR="003302B8" w:rsidRDefault="003302B8" w:rsidP="003302B8">
            <w:pPr>
              <w:jc w:val="both"/>
              <w:rPr>
                <w:rFonts w:ascii="Calibri" w:eastAsia="Times New Roman" w:hAnsi="Calibri" w:cs="Arial"/>
                <w:b/>
                <w:bCs/>
                <w:color w:val="000000"/>
                <w:sz w:val="20"/>
                <w:szCs w:val="20"/>
                <w:lang w:eastAsia="pt-BR"/>
              </w:rPr>
            </w:pPr>
          </w:p>
          <w:p w14:paraId="05BC9BB2" w14:textId="3AF5C8EC" w:rsidR="003302B8" w:rsidRPr="00741326" w:rsidRDefault="003302B8" w:rsidP="003302B8">
            <w:pPr>
              <w:jc w:val="both"/>
              <w:rPr>
                <w:rFonts w:ascii="Calibri" w:eastAsia="Times New Roman" w:hAnsi="Calibri" w:cs="Arial"/>
                <w:b/>
                <w:bCs/>
                <w:color w:val="000000"/>
                <w:sz w:val="20"/>
                <w:szCs w:val="20"/>
                <w:lang w:eastAsia="pt-BR"/>
              </w:rPr>
            </w:pPr>
            <w:r w:rsidRPr="00434C6F">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a</w:t>
            </w:r>
            <w:r w:rsidRPr="00434C6F">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inspeção por </w:t>
            </w:r>
            <w:r w:rsidR="00741326">
              <w:rPr>
                <w:rFonts w:ascii="Calibri" w:eastAsia="Times New Roman" w:hAnsi="Calibri" w:cs="Arial"/>
                <w:b/>
                <w:bCs/>
                <w:color w:val="000000"/>
                <w:sz w:val="20"/>
                <w:szCs w:val="20"/>
                <w:lang w:eastAsia="pt-BR"/>
              </w:rPr>
              <w:t xml:space="preserve">líquido penetrante </w:t>
            </w:r>
            <w:r w:rsidRPr="00434C6F">
              <w:rPr>
                <w:rFonts w:ascii="Calibri" w:eastAsia="Times New Roman" w:hAnsi="Calibri" w:cs="Arial"/>
                <w:b/>
                <w:bCs/>
                <w:color w:val="000000"/>
                <w:sz w:val="20"/>
                <w:szCs w:val="20"/>
                <w:lang w:eastAsia="pt-BR"/>
              </w:rPr>
              <w:t>da peça conforme CIR Manual</w:t>
            </w:r>
            <w:r w:rsidR="003B509C">
              <w:rPr>
                <w:rFonts w:ascii="Calibri" w:eastAsia="Times New Roman" w:hAnsi="Calibri" w:cs="Arial"/>
                <w:b/>
                <w:bCs/>
                <w:color w:val="000000"/>
                <w:sz w:val="20"/>
                <w:szCs w:val="20"/>
                <w:lang w:eastAsia="pt-BR"/>
              </w:rPr>
              <w:t xml:space="preserve"> </w:t>
            </w:r>
            <w:r w:rsidR="0050214E" w:rsidRPr="00434C6F">
              <w:rPr>
                <w:rFonts w:ascii="Calibri" w:eastAsia="Times New Roman" w:hAnsi="Calibri" w:cs="Arial"/>
                <w:b/>
                <w:bCs/>
                <w:color w:val="000000"/>
                <w:sz w:val="20"/>
                <w:szCs w:val="20"/>
                <w:lang w:eastAsia="pt-BR"/>
              </w:rPr>
              <w:t>3043515, ATA</w:t>
            </w:r>
            <w:r w:rsidRPr="00434C6F">
              <w:rPr>
                <w:rFonts w:ascii="Calibri" w:eastAsia="Times New Roman" w:hAnsi="Calibri" w:cs="Arial"/>
                <w:b/>
                <w:bCs/>
                <w:color w:val="000000"/>
                <w:sz w:val="20"/>
                <w:szCs w:val="20"/>
                <w:lang w:eastAsia="pt-BR"/>
              </w:rPr>
              <w:t xml:space="preserve"> </w:t>
            </w:r>
            <w:r w:rsidR="003B509C" w:rsidRPr="003B509C">
              <w:rPr>
                <w:rFonts w:ascii="Calibri" w:eastAsia="Times New Roman" w:hAnsi="Calibri" w:cs="Arial"/>
                <w:b/>
                <w:bCs/>
                <w:color w:val="000000"/>
                <w:sz w:val="20"/>
                <w:szCs w:val="20"/>
                <w:lang w:eastAsia="pt-BR"/>
              </w:rPr>
              <w:t>72-53-15</w:t>
            </w:r>
            <w:r w:rsidRPr="00434C6F">
              <w:rPr>
                <w:rFonts w:ascii="Calibri" w:eastAsia="Times New Roman" w:hAnsi="Calibri" w:cs="Arial"/>
                <w:b/>
                <w:bCs/>
                <w:color w:val="000000"/>
                <w:sz w:val="20"/>
                <w:szCs w:val="20"/>
                <w:lang w:eastAsia="pt-BR"/>
              </w:rPr>
              <w:t>,</w:t>
            </w:r>
            <w:r w:rsidR="003B509C">
              <w:rPr>
                <w:rFonts w:ascii="Calibri" w:eastAsia="Times New Roman" w:hAnsi="Calibri" w:cs="Arial"/>
                <w:b/>
                <w:bCs/>
                <w:color w:val="000000"/>
                <w:sz w:val="20"/>
                <w:szCs w:val="20"/>
                <w:lang w:eastAsia="pt-BR"/>
              </w:rPr>
              <w:t xml:space="preserve"> </w:t>
            </w:r>
            <w:r w:rsidRPr="00434C6F">
              <w:rPr>
                <w:rFonts w:ascii="Calibri" w:eastAsia="Times New Roman" w:hAnsi="Calibri" w:cs="Arial"/>
                <w:b/>
                <w:bCs/>
                <w:color w:val="000000"/>
                <w:sz w:val="20"/>
                <w:szCs w:val="20"/>
                <w:lang w:eastAsia="pt-BR"/>
              </w:rPr>
              <w:t xml:space="preserve">Seção Inspection/Check-01”, Parágrafo 1., Etapa C. (Task </w:t>
            </w:r>
            <w:r w:rsidR="003B509C" w:rsidRPr="003B509C">
              <w:rPr>
                <w:rFonts w:ascii="Calibri" w:eastAsia="Times New Roman" w:hAnsi="Calibri" w:cs="Arial"/>
                <w:b/>
                <w:bCs/>
                <w:color w:val="000000"/>
                <w:sz w:val="20"/>
                <w:szCs w:val="20"/>
                <w:lang w:eastAsia="pt-BR"/>
              </w:rPr>
              <w:t>72-53-15-230-801</w:t>
            </w:r>
            <w:r w:rsidRPr="003B509C">
              <w:rPr>
                <w:rFonts w:ascii="Calibri" w:eastAsia="Times New Roman" w:hAnsi="Calibri" w:cs="Arial"/>
                <w:b/>
                <w:bCs/>
                <w:color w:val="000000"/>
                <w:sz w:val="20"/>
                <w:szCs w:val="20"/>
                <w:lang w:eastAsia="pt-BR"/>
              </w:rPr>
              <w:t xml:space="preserve">): </w:t>
            </w:r>
          </w:p>
          <w:p w14:paraId="21310890" w14:textId="6DC0D77F" w:rsidR="003302B8" w:rsidRPr="001B6CA1" w:rsidRDefault="003302B8" w:rsidP="003302B8">
            <w:pPr>
              <w:jc w:val="both"/>
              <w:rPr>
                <w:rFonts w:ascii="Calibri" w:eastAsia="Times New Roman" w:hAnsi="Calibri" w:cs="Arial"/>
                <w:i/>
                <w:iCs/>
                <w:color w:val="000000"/>
                <w:sz w:val="20"/>
                <w:szCs w:val="20"/>
                <w:lang w:val="en-US" w:eastAsia="pt-BR"/>
              </w:rPr>
            </w:pPr>
            <w:r w:rsidRPr="0050214E">
              <w:rPr>
                <w:rFonts w:ascii="Calibri" w:eastAsia="Times New Roman" w:hAnsi="Calibri" w:cs="Arial"/>
                <w:i/>
                <w:iCs/>
                <w:color w:val="000000"/>
                <w:sz w:val="20"/>
                <w:szCs w:val="20"/>
                <w:lang w:val="en-US" w:eastAsia="pt-BR"/>
              </w:rPr>
              <w:t>(</w:t>
            </w:r>
            <w:r w:rsidR="0050214E" w:rsidRPr="0050214E">
              <w:rPr>
                <w:rFonts w:ascii="Calibri" w:eastAsia="Times New Roman" w:hAnsi="Calibri" w:cs="Arial"/>
                <w:i/>
                <w:iCs/>
                <w:color w:val="000000"/>
                <w:sz w:val="20"/>
                <w:szCs w:val="20"/>
                <w:lang w:val="en-US" w:eastAsia="pt-BR"/>
              </w:rPr>
              <w:t>Perform the penetrant inspection of the part in accordance with CIR Manual 3043515, ATA 72-53-15, Section 'Inspection/Check-01', Paragraph 1., Step C. (Task 72-53-15-230-801) :)</w:t>
            </w:r>
          </w:p>
          <w:p w14:paraId="1C429167" w14:textId="77777777" w:rsidR="003302B8" w:rsidRDefault="003302B8" w:rsidP="003302B8">
            <w:pPr>
              <w:jc w:val="both"/>
              <w:rPr>
                <w:rFonts w:ascii="Calibri" w:eastAsia="Times New Roman" w:hAnsi="Calibri" w:cs="Arial"/>
                <w:i/>
                <w:iCs/>
                <w:color w:val="000000"/>
                <w:sz w:val="20"/>
                <w:szCs w:val="20"/>
                <w:lang w:val="en-US" w:eastAsia="pt-BR"/>
              </w:rPr>
            </w:pPr>
          </w:p>
          <w:p w14:paraId="0A52BD84" w14:textId="5F541208" w:rsidR="003302B8" w:rsidRPr="0006293A" w:rsidRDefault="003302B8" w:rsidP="003302B8">
            <w:pPr>
              <w:jc w:val="both"/>
              <w:rPr>
                <w:rFonts w:ascii="Calibri" w:eastAsia="Times New Roman" w:hAnsi="Calibri" w:cs="Arial"/>
                <w:b/>
                <w:bCs/>
                <w:color w:val="000000"/>
                <w:sz w:val="20"/>
                <w:szCs w:val="20"/>
                <w:lang w:eastAsia="pt-BR"/>
              </w:rPr>
            </w:pPr>
            <w:r w:rsidRPr="0006293A">
              <w:rPr>
                <w:rFonts w:ascii="Calibri" w:eastAsia="Times New Roman" w:hAnsi="Calibri" w:cs="Arial"/>
                <w:b/>
                <w:bCs/>
                <w:color w:val="000000"/>
                <w:sz w:val="20"/>
                <w:szCs w:val="20"/>
                <w:lang w:eastAsia="pt-BR"/>
              </w:rPr>
              <w:t xml:space="preserve">Realizar o processo conforme SPOP </w:t>
            </w:r>
            <w:r w:rsidR="003B509C">
              <w:rPr>
                <w:rFonts w:ascii="Calibri" w:eastAsia="Times New Roman" w:hAnsi="Calibri" w:cs="Arial"/>
                <w:b/>
                <w:bCs/>
                <w:color w:val="000000"/>
                <w:sz w:val="20"/>
                <w:szCs w:val="20"/>
                <w:lang w:eastAsia="pt-BR"/>
              </w:rPr>
              <w:t>62</w:t>
            </w:r>
            <w:r>
              <w:rPr>
                <w:rFonts w:ascii="Calibri" w:eastAsia="Times New Roman" w:hAnsi="Calibri" w:cs="Arial"/>
                <w:b/>
                <w:bCs/>
                <w:color w:val="000000"/>
                <w:sz w:val="20"/>
                <w:szCs w:val="20"/>
                <w:lang w:eastAsia="pt-BR"/>
              </w:rPr>
              <w:t>.</w:t>
            </w:r>
          </w:p>
          <w:p w14:paraId="2A702011" w14:textId="7913C0AE" w:rsidR="003302B8" w:rsidRPr="0078130B" w:rsidRDefault="003302B8" w:rsidP="003302B8">
            <w:pPr>
              <w:jc w:val="both"/>
              <w:rPr>
                <w:rFonts w:ascii="Calibri" w:eastAsia="Times New Roman" w:hAnsi="Calibri" w:cs="Arial"/>
                <w:i/>
                <w:iCs/>
                <w:color w:val="000000"/>
                <w:sz w:val="20"/>
                <w:szCs w:val="20"/>
                <w:lang w:val="en-US" w:eastAsia="pt-BR"/>
              </w:rPr>
            </w:pPr>
            <w:r w:rsidRPr="0078130B">
              <w:rPr>
                <w:rFonts w:ascii="Calibri" w:eastAsia="Times New Roman" w:hAnsi="Calibri" w:cs="Arial"/>
                <w:i/>
                <w:iCs/>
                <w:color w:val="000000"/>
                <w:sz w:val="20"/>
                <w:szCs w:val="20"/>
                <w:lang w:val="en-US" w:eastAsia="pt-BR"/>
              </w:rPr>
              <w:t xml:space="preserve">(Perform the process in accordance with SPOP </w:t>
            </w:r>
            <w:r w:rsidR="003B509C">
              <w:rPr>
                <w:rFonts w:ascii="Calibri" w:eastAsia="Times New Roman" w:hAnsi="Calibri" w:cs="Arial"/>
                <w:i/>
                <w:iCs/>
                <w:color w:val="000000"/>
                <w:sz w:val="20"/>
                <w:szCs w:val="20"/>
                <w:lang w:val="en-US" w:eastAsia="pt-BR"/>
              </w:rPr>
              <w:t>62</w:t>
            </w:r>
            <w:r w:rsidRPr="0078130B">
              <w:rPr>
                <w:rFonts w:ascii="Calibri" w:eastAsia="Times New Roman" w:hAnsi="Calibri" w:cs="Arial"/>
                <w:i/>
                <w:iCs/>
                <w:color w:val="000000"/>
                <w:sz w:val="20"/>
                <w:szCs w:val="20"/>
                <w:lang w:val="en-US" w:eastAsia="pt-BR"/>
              </w:rPr>
              <w:t>.)</w:t>
            </w:r>
          </w:p>
          <w:p w14:paraId="5A80D441" w14:textId="77777777" w:rsidR="003302B8" w:rsidRPr="0078130B" w:rsidRDefault="003302B8" w:rsidP="003302B8">
            <w:pPr>
              <w:jc w:val="both"/>
              <w:rPr>
                <w:rFonts w:ascii="Calibri" w:eastAsia="Times New Roman" w:hAnsi="Calibri" w:cs="Arial"/>
                <w:i/>
                <w:iCs/>
                <w:color w:val="000000"/>
                <w:sz w:val="20"/>
                <w:szCs w:val="20"/>
                <w:lang w:val="en-US" w:eastAsia="pt-BR"/>
              </w:rPr>
            </w:pPr>
          </w:p>
          <w:p w14:paraId="2F82CD29" w14:textId="77777777" w:rsidR="003302B8" w:rsidRPr="00FB6785" w:rsidRDefault="003302B8" w:rsidP="003302B8">
            <w:pPr>
              <w:jc w:val="both"/>
              <w:rPr>
                <w:rFonts w:ascii="Calibri" w:eastAsia="Times New Roman" w:hAnsi="Calibri" w:cs="Arial"/>
                <w:b/>
                <w:bCs/>
                <w:color w:val="000000"/>
                <w:sz w:val="20"/>
                <w:szCs w:val="20"/>
                <w:lang w:eastAsia="pt-BR"/>
              </w:rPr>
            </w:pPr>
            <w:r w:rsidRPr="00FB6785">
              <w:rPr>
                <w:rFonts w:ascii="Calibri" w:eastAsia="Times New Roman" w:hAnsi="Calibri" w:cs="Arial"/>
                <w:b/>
                <w:bCs/>
                <w:color w:val="000000"/>
                <w:sz w:val="20"/>
                <w:szCs w:val="20"/>
                <w:lang w:eastAsia="pt-BR"/>
              </w:rPr>
              <w:t xml:space="preserve">Preencher o formulário IAS-RG-0332. </w:t>
            </w:r>
          </w:p>
          <w:p w14:paraId="48055EEF" w14:textId="77777777" w:rsidR="003302B8" w:rsidRPr="00FB6785" w:rsidRDefault="003302B8" w:rsidP="003302B8">
            <w:pPr>
              <w:jc w:val="both"/>
              <w:rPr>
                <w:rFonts w:ascii="Calibri" w:eastAsia="Times New Roman" w:hAnsi="Calibri" w:cs="Arial"/>
                <w:i/>
                <w:iCs/>
                <w:color w:val="000000"/>
                <w:sz w:val="20"/>
                <w:szCs w:val="20"/>
                <w:lang w:eastAsia="pt-BR"/>
              </w:rPr>
            </w:pPr>
            <w:r w:rsidRPr="00FB6785">
              <w:rPr>
                <w:rFonts w:ascii="Calibri" w:eastAsia="Times New Roman" w:hAnsi="Calibri" w:cs="Arial"/>
                <w:b/>
                <w:bCs/>
                <w:color w:val="000000"/>
                <w:sz w:val="20"/>
                <w:szCs w:val="20"/>
                <w:lang w:eastAsia="pt-BR"/>
              </w:rPr>
              <w:t>Foram encontradas indicações</w:t>
            </w:r>
            <w:r w:rsidRPr="00FB6785">
              <w:rPr>
                <w:rFonts w:ascii="Calibri" w:eastAsia="Times New Roman" w:hAnsi="Calibri" w:cs="Arial"/>
                <w:i/>
                <w:iCs/>
                <w:color w:val="000000"/>
                <w:sz w:val="20"/>
                <w:szCs w:val="20"/>
                <w:lang w:eastAsia="pt-BR"/>
              </w:rPr>
              <w:t xml:space="preserve">? </w:t>
            </w:r>
          </w:p>
          <w:p w14:paraId="1117C3C7" w14:textId="77777777" w:rsidR="003302B8" w:rsidRPr="00FB6785" w:rsidRDefault="003302B8" w:rsidP="003302B8">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t xml:space="preserve"> </w:t>
            </w:r>
          </w:p>
          <w:p w14:paraId="57BE71AC" w14:textId="77777777" w:rsidR="003302B8" w:rsidRPr="00FB6785" w:rsidRDefault="003302B8" w:rsidP="003302B8">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t xml:space="preserve">(Fill out form IAS-RG-0332. </w:t>
            </w:r>
          </w:p>
          <w:p w14:paraId="401BBF28" w14:textId="77777777" w:rsidR="003302B8" w:rsidRPr="00FB6785" w:rsidRDefault="003302B8" w:rsidP="003302B8">
            <w:pPr>
              <w:jc w:val="both"/>
              <w:rPr>
                <w:rFonts w:ascii="Calibri" w:eastAsia="Times New Roman" w:hAnsi="Calibri" w:cs="Arial"/>
                <w:i/>
                <w:iCs/>
                <w:color w:val="000000"/>
                <w:sz w:val="20"/>
                <w:szCs w:val="20"/>
                <w:lang w:val="en-US" w:eastAsia="pt-BR"/>
              </w:rPr>
            </w:pPr>
            <w:r w:rsidRPr="00FB6785">
              <w:rPr>
                <w:rFonts w:ascii="Calibri" w:eastAsia="Times New Roman" w:hAnsi="Calibri" w:cs="Arial"/>
                <w:i/>
                <w:iCs/>
                <w:color w:val="000000"/>
                <w:sz w:val="20"/>
                <w:szCs w:val="20"/>
                <w:lang w:val="en-US" w:eastAsia="pt-BR"/>
              </w:rPr>
              <w:t xml:space="preserve">Were any indications found?) </w:t>
            </w:r>
          </w:p>
          <w:p w14:paraId="03813C0C" w14:textId="77777777" w:rsidR="003302B8" w:rsidRPr="00FB6785" w:rsidRDefault="003302B8" w:rsidP="003302B8">
            <w:pPr>
              <w:jc w:val="both"/>
              <w:rPr>
                <w:rFonts w:ascii="Calibri" w:eastAsia="Times New Roman" w:hAnsi="Calibri" w:cs="Arial"/>
                <w:i/>
                <w:iCs/>
                <w:color w:val="000000"/>
                <w:sz w:val="20"/>
                <w:szCs w:val="20"/>
                <w:lang w:val="en-US" w:eastAsia="pt-BR"/>
              </w:rPr>
            </w:pPr>
            <w:r w:rsidRPr="00FB6785">
              <w:rPr>
                <w:rFonts w:ascii="Calibri" w:eastAsia="Times New Roman" w:hAnsi="Calibri" w:cs="Arial"/>
                <w:i/>
                <w:iCs/>
                <w:color w:val="000000"/>
                <w:sz w:val="20"/>
                <w:szCs w:val="20"/>
                <w:lang w:val="en-US" w:eastAsia="pt-BR"/>
              </w:rPr>
              <w:t xml:space="preserve"> </w:t>
            </w:r>
          </w:p>
          <w:p w14:paraId="0FE95C06" w14:textId="35BBC909" w:rsidR="003302B8" w:rsidRPr="00FB6785" w:rsidRDefault="003302B8" w:rsidP="003302B8">
            <w:pPr>
              <w:jc w:val="both"/>
              <w:rPr>
                <w:rFonts w:ascii="Calibri" w:eastAsia="Times New Roman" w:hAnsi="Calibri" w:cs="Arial"/>
                <w:b/>
                <w:bCs/>
                <w:color w:val="000000"/>
                <w:sz w:val="20"/>
                <w:szCs w:val="20"/>
                <w:lang w:val="en-US" w:eastAsia="pt-BR"/>
              </w:rPr>
            </w:pPr>
            <w:r w:rsidRPr="00FB6785">
              <w:rPr>
                <w:rFonts w:ascii="Calibri" w:eastAsia="Times New Roman" w:hAnsi="Calibri" w:cs="Arial"/>
                <w:b/>
                <w:bCs/>
                <w:color w:val="000000"/>
                <w:sz w:val="20"/>
                <w:szCs w:val="20"/>
                <w:lang w:val="en-US" w:eastAsia="pt-BR"/>
              </w:rPr>
              <w:t xml:space="preserve">( </w:t>
            </w:r>
            <w:r>
              <w:rPr>
                <w:rFonts w:ascii="Calibri" w:eastAsia="Times New Roman" w:hAnsi="Calibri" w:cs="Arial"/>
                <w:b/>
                <w:bCs/>
                <w:color w:val="000000"/>
                <w:sz w:val="20"/>
                <w:szCs w:val="20"/>
                <w:lang w:val="en-US" w:eastAsia="pt-BR"/>
              </w:rPr>
              <w:t xml:space="preserve"> </w:t>
            </w:r>
            <w:r w:rsidRPr="00FB6785">
              <w:rPr>
                <w:rFonts w:ascii="Calibri" w:eastAsia="Times New Roman" w:hAnsi="Calibri" w:cs="Arial"/>
                <w:b/>
                <w:bCs/>
                <w:color w:val="000000"/>
                <w:sz w:val="20"/>
                <w:szCs w:val="20"/>
                <w:lang w:val="en-US" w:eastAsia="pt-BR"/>
              </w:rPr>
              <w:t xml:space="preserve">) Sim. </w:t>
            </w:r>
          </w:p>
          <w:p w14:paraId="067C067C" w14:textId="77777777" w:rsidR="003302B8" w:rsidRPr="0041086F" w:rsidRDefault="003302B8" w:rsidP="003302B8">
            <w:pPr>
              <w:jc w:val="both"/>
              <w:rPr>
                <w:rFonts w:ascii="Calibri" w:eastAsia="Times New Roman" w:hAnsi="Calibri" w:cs="Arial"/>
                <w:i/>
                <w:iCs/>
                <w:color w:val="000000"/>
                <w:sz w:val="20"/>
                <w:szCs w:val="20"/>
                <w:lang w:val="en-US" w:eastAsia="pt-BR"/>
              </w:rPr>
            </w:pPr>
            <w:r w:rsidRPr="0041086F">
              <w:rPr>
                <w:rFonts w:ascii="Calibri" w:eastAsia="Times New Roman" w:hAnsi="Calibri" w:cs="Arial"/>
                <w:i/>
                <w:iCs/>
                <w:color w:val="000000"/>
                <w:sz w:val="20"/>
                <w:szCs w:val="20"/>
                <w:lang w:val="en-US" w:eastAsia="pt-BR"/>
              </w:rPr>
              <w:lastRenderedPageBreak/>
              <w:t xml:space="preserve">(Yes.) </w:t>
            </w:r>
          </w:p>
          <w:p w14:paraId="5F116E47" w14:textId="77777777" w:rsidR="003302B8" w:rsidRPr="0041086F" w:rsidRDefault="003302B8" w:rsidP="003302B8">
            <w:pPr>
              <w:jc w:val="both"/>
              <w:rPr>
                <w:rFonts w:ascii="Calibri" w:eastAsia="Times New Roman" w:hAnsi="Calibri" w:cs="Arial"/>
                <w:i/>
                <w:iCs/>
                <w:color w:val="000000"/>
                <w:sz w:val="20"/>
                <w:szCs w:val="20"/>
                <w:lang w:val="en-US" w:eastAsia="pt-BR"/>
              </w:rPr>
            </w:pPr>
            <w:r w:rsidRPr="0041086F">
              <w:rPr>
                <w:rFonts w:ascii="Calibri" w:eastAsia="Times New Roman" w:hAnsi="Calibri" w:cs="Arial"/>
                <w:i/>
                <w:iCs/>
                <w:color w:val="000000"/>
                <w:sz w:val="20"/>
                <w:szCs w:val="20"/>
                <w:lang w:val="en-US" w:eastAsia="pt-BR"/>
              </w:rPr>
              <w:t xml:space="preserve"> </w:t>
            </w:r>
          </w:p>
          <w:p w14:paraId="3AC09294" w14:textId="73A5ABC6" w:rsidR="003302B8" w:rsidRPr="00FB6785" w:rsidRDefault="003302B8" w:rsidP="003302B8">
            <w:pPr>
              <w:jc w:val="both"/>
              <w:rPr>
                <w:rFonts w:ascii="Calibri" w:eastAsia="Times New Roman" w:hAnsi="Calibri" w:cs="Arial"/>
                <w:b/>
                <w:bCs/>
                <w:color w:val="000000"/>
                <w:sz w:val="20"/>
                <w:szCs w:val="20"/>
                <w:lang w:eastAsia="pt-BR"/>
              </w:rPr>
            </w:pPr>
            <w:r w:rsidRPr="00FB6785">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FB6785">
              <w:rPr>
                <w:rFonts w:ascii="Calibri" w:eastAsia="Times New Roman" w:hAnsi="Calibri" w:cs="Arial"/>
                <w:b/>
                <w:bCs/>
                <w:color w:val="000000"/>
                <w:sz w:val="20"/>
                <w:szCs w:val="20"/>
                <w:lang w:eastAsia="pt-BR"/>
              </w:rPr>
              <w:t xml:space="preserve">) Não. </w:t>
            </w:r>
          </w:p>
          <w:p w14:paraId="210BE2B2" w14:textId="2BB2564E" w:rsidR="003302B8" w:rsidRDefault="003302B8" w:rsidP="003302B8">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t>(No.</w:t>
            </w:r>
            <w:r>
              <w:rPr>
                <w:rFonts w:ascii="Calibri" w:eastAsia="Times New Roman" w:hAnsi="Calibri" w:cs="Arial"/>
                <w:i/>
                <w:iCs/>
                <w:color w:val="000000"/>
                <w:sz w:val="20"/>
                <w:szCs w:val="20"/>
                <w:lang w:eastAsia="pt-BR"/>
              </w:rPr>
              <w:t>)</w:t>
            </w:r>
          </w:p>
          <w:p w14:paraId="7ADA4CA1" w14:textId="7DC4E972" w:rsidR="003302B8" w:rsidRPr="00C10C02" w:rsidRDefault="003302B8" w:rsidP="003302B8">
            <w:pPr>
              <w:jc w:val="both"/>
              <w:rPr>
                <w:rFonts w:ascii="Calibri" w:eastAsia="Times New Roman" w:hAnsi="Calibri" w:cs="Arial"/>
                <w:i/>
                <w:iCs/>
                <w:color w:val="000000"/>
                <w:sz w:val="20"/>
                <w:szCs w:val="20"/>
                <w:lang w:eastAsia="pt-BR"/>
              </w:rPr>
            </w:pPr>
          </w:p>
        </w:tc>
      </w:tr>
      <w:tr w:rsidR="00C36001" w:rsidRPr="00600FFA" w14:paraId="5871C671" w14:textId="77777777" w:rsidTr="009B3906">
        <w:trPr>
          <w:trHeight w:val="1134"/>
          <w:jc w:val="center"/>
        </w:trPr>
        <w:tc>
          <w:tcPr>
            <w:tcW w:w="704" w:type="dxa"/>
            <w:vAlign w:val="center"/>
          </w:tcPr>
          <w:p w14:paraId="560A8F84" w14:textId="58AA35B1" w:rsidR="00C36001" w:rsidRDefault="00612C6E" w:rsidP="00C36001">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07</w:t>
            </w:r>
          </w:p>
        </w:tc>
        <w:sdt>
          <w:sdtPr>
            <w:rPr>
              <w:rFonts w:ascii="Calibri" w:eastAsia="Times New Roman" w:hAnsi="Calibri" w:cs="Arial"/>
              <w:b/>
              <w:bCs/>
              <w:color w:val="000000"/>
              <w:sz w:val="20"/>
              <w:szCs w:val="20"/>
              <w:lang w:val="en-US" w:eastAsia="pt-BR"/>
            </w:rPr>
            <w:alias w:val="TAREFA"/>
            <w:tag w:val="IAS-RG-0103"/>
            <w:id w:val="1878275190"/>
            <w:placeholder>
              <w:docPart w:val="A3C8CCCE9F034089BB3BF367CA06999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6E30AA98" w14:textId="2087FA51" w:rsidR="00C36001" w:rsidRDefault="00C36001" w:rsidP="00C36001">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643584333"/>
            <w:placeholder>
              <w:docPart w:val="F13000921F4648949E6C41EC1AB06CA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5C0D7BC8" w14:textId="196E715A" w:rsidR="00C36001" w:rsidRDefault="00C36001" w:rsidP="00C36001">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780FD359" w14:textId="77777777" w:rsidR="002922C3" w:rsidRDefault="002922C3" w:rsidP="00C36001">
            <w:pPr>
              <w:jc w:val="both"/>
              <w:rPr>
                <w:rFonts w:ascii="Calibri" w:eastAsia="Times New Roman" w:hAnsi="Calibri" w:cs="Arial"/>
                <w:b/>
                <w:bCs/>
                <w:color w:val="000000"/>
                <w:sz w:val="20"/>
                <w:szCs w:val="20"/>
                <w:lang w:eastAsia="pt-BR"/>
              </w:rPr>
            </w:pPr>
          </w:p>
          <w:p w14:paraId="7B5EDA03" w14:textId="423EA369" w:rsidR="00C36001" w:rsidRDefault="00C36001" w:rsidP="00C36001">
            <w:pPr>
              <w:jc w:val="both"/>
              <w:rPr>
                <w:rFonts w:ascii="Calibri" w:eastAsia="Times New Roman" w:hAnsi="Calibri" w:cs="Arial"/>
                <w:b/>
                <w:bCs/>
                <w:color w:val="000000"/>
                <w:sz w:val="20"/>
                <w:szCs w:val="20"/>
                <w:lang w:eastAsia="pt-BR"/>
              </w:rPr>
            </w:pPr>
            <w:r w:rsidRPr="00C36001">
              <w:rPr>
                <w:rFonts w:ascii="Calibri" w:eastAsia="Times New Roman" w:hAnsi="Calibri" w:cs="Arial"/>
                <w:b/>
                <w:bCs/>
                <w:color w:val="000000"/>
                <w:sz w:val="20"/>
                <w:szCs w:val="20"/>
                <w:lang w:eastAsia="pt-BR"/>
              </w:rPr>
              <w:t xml:space="preserve">Realizar a limpeza pós NDT da peça conforme instruções do SPOP 62. </w:t>
            </w:r>
          </w:p>
          <w:p w14:paraId="3DF7B384" w14:textId="77777777" w:rsidR="00C36001" w:rsidRDefault="00C36001" w:rsidP="00C36001">
            <w:pPr>
              <w:jc w:val="both"/>
              <w:rPr>
                <w:rFonts w:ascii="Calibri" w:eastAsia="Times New Roman" w:hAnsi="Calibri" w:cs="Arial"/>
                <w:i/>
                <w:iCs/>
                <w:color w:val="000000"/>
                <w:sz w:val="20"/>
                <w:szCs w:val="20"/>
                <w:lang w:val="en-US" w:eastAsia="pt-BR"/>
              </w:rPr>
            </w:pPr>
            <w:r w:rsidRPr="00C36001">
              <w:rPr>
                <w:rFonts w:ascii="Calibri" w:eastAsia="Times New Roman" w:hAnsi="Calibri" w:cs="Arial"/>
                <w:i/>
                <w:iCs/>
                <w:color w:val="000000"/>
                <w:sz w:val="20"/>
                <w:szCs w:val="20"/>
                <w:lang w:val="en-US" w:eastAsia="pt-BR"/>
              </w:rPr>
              <w:t>(Perform the post-NDT cleaning of the part in accordance with the instructions of SPOP 62.)</w:t>
            </w:r>
          </w:p>
          <w:p w14:paraId="0C529D86" w14:textId="764620A2" w:rsidR="002922C3" w:rsidRPr="00C36001" w:rsidRDefault="002922C3" w:rsidP="00C36001">
            <w:pPr>
              <w:jc w:val="both"/>
              <w:rPr>
                <w:rFonts w:ascii="Calibri" w:eastAsia="Times New Roman" w:hAnsi="Calibri" w:cs="Arial"/>
                <w:i/>
                <w:iCs/>
                <w:color w:val="000000"/>
                <w:sz w:val="20"/>
                <w:szCs w:val="20"/>
                <w:lang w:val="en-US" w:eastAsia="pt-BR"/>
              </w:rPr>
            </w:pPr>
          </w:p>
        </w:tc>
      </w:tr>
      <w:tr w:rsidR="003302B8" w:rsidRPr="00EB776E" w14:paraId="1787429F" w14:textId="77777777" w:rsidTr="009B3906">
        <w:trPr>
          <w:trHeight w:val="1134"/>
          <w:jc w:val="center"/>
        </w:trPr>
        <w:tc>
          <w:tcPr>
            <w:tcW w:w="704" w:type="dxa"/>
            <w:vAlign w:val="center"/>
          </w:tcPr>
          <w:p w14:paraId="7BDFDBA8" w14:textId="25FF6A3D"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612C6E">
              <w:rPr>
                <w:rFonts w:ascii="Calibri" w:eastAsia="Times New Roman" w:hAnsi="Calibri" w:cs="Arial"/>
                <w:b/>
                <w:bCs/>
                <w:color w:val="000000"/>
                <w:sz w:val="20"/>
                <w:szCs w:val="20"/>
                <w:lang w:val="en-US" w:eastAsia="pt-BR"/>
              </w:rPr>
              <w:t>8</w:t>
            </w:r>
          </w:p>
        </w:tc>
        <w:sdt>
          <w:sdtPr>
            <w:rPr>
              <w:rFonts w:ascii="Calibri" w:eastAsia="Times New Roman" w:hAnsi="Calibri" w:cs="Arial"/>
              <w:b/>
              <w:bCs/>
              <w:color w:val="000000"/>
              <w:sz w:val="20"/>
              <w:szCs w:val="20"/>
              <w:lang w:val="en-US" w:eastAsia="pt-BR"/>
            </w:rPr>
            <w:alias w:val="TAREFA"/>
            <w:tag w:val="IAS-RG-0103"/>
            <w:id w:val="-582530555"/>
            <w:placeholder>
              <w:docPart w:val="ECA4A3D0280447899C10F964BAC52D9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55FAB890" w14:textId="50A126C1"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68723162"/>
            <w:placeholder>
              <w:docPart w:val="331A474E0385451DB535F4142D41E0CB"/>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E8741F5" w14:textId="5030724B" w:rsidR="003302B8" w:rsidRDefault="003302B8"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3079E1E3" w14:textId="271BF340" w:rsidR="003302B8" w:rsidRPr="00E467E7" w:rsidRDefault="003302B8" w:rsidP="003302B8">
            <w:pPr>
              <w:jc w:val="both"/>
              <w:rPr>
                <w:rFonts w:ascii="Calibri" w:eastAsia="Times New Roman" w:hAnsi="Calibri" w:cs="Arial"/>
                <w:b/>
                <w:bCs/>
                <w:color w:val="000000"/>
                <w:sz w:val="20"/>
                <w:szCs w:val="20"/>
                <w:lang w:eastAsia="pt-BR"/>
              </w:rPr>
            </w:pPr>
          </w:p>
          <w:p w14:paraId="79CD0C8D" w14:textId="7A46965A" w:rsidR="003302B8" w:rsidRPr="00600FFA" w:rsidRDefault="003302B8" w:rsidP="003302B8">
            <w:pPr>
              <w:jc w:val="both"/>
              <w:rPr>
                <w:rFonts w:ascii="Calibri" w:eastAsia="Times New Roman" w:hAnsi="Calibri" w:cs="Arial"/>
                <w:b/>
                <w:bCs/>
                <w:color w:val="000000"/>
                <w:sz w:val="20"/>
                <w:szCs w:val="20"/>
                <w:lang w:val="en-US" w:eastAsia="pt-BR"/>
              </w:rPr>
            </w:pPr>
            <w:r w:rsidRPr="00E467E7">
              <w:rPr>
                <w:rFonts w:ascii="Calibri" w:eastAsia="Times New Roman" w:hAnsi="Calibri" w:cs="Arial"/>
                <w:b/>
                <w:bCs/>
                <w:color w:val="000000"/>
                <w:sz w:val="20"/>
                <w:szCs w:val="20"/>
                <w:lang w:eastAsia="pt-BR"/>
              </w:rPr>
              <w:t xml:space="preserve">Realizar a inspeção pós </w:t>
            </w:r>
            <w:r>
              <w:rPr>
                <w:rFonts w:ascii="Calibri" w:eastAsia="Times New Roman" w:hAnsi="Calibri" w:cs="Arial"/>
                <w:b/>
                <w:bCs/>
                <w:color w:val="000000"/>
                <w:sz w:val="20"/>
                <w:szCs w:val="20"/>
                <w:lang w:eastAsia="pt-BR"/>
              </w:rPr>
              <w:t xml:space="preserve">inspeção por </w:t>
            </w:r>
            <w:r w:rsidR="003B509C">
              <w:rPr>
                <w:rFonts w:ascii="Calibri" w:eastAsia="Times New Roman" w:hAnsi="Calibri" w:cs="Arial"/>
                <w:b/>
                <w:bCs/>
                <w:color w:val="000000"/>
                <w:sz w:val="20"/>
                <w:szCs w:val="20"/>
                <w:lang w:eastAsia="pt-BR"/>
              </w:rPr>
              <w:t>líquido penetrante</w:t>
            </w:r>
            <w:r>
              <w:rPr>
                <w:rFonts w:ascii="Calibri" w:eastAsia="Times New Roman" w:hAnsi="Calibri" w:cs="Arial"/>
                <w:b/>
                <w:bCs/>
                <w:color w:val="000000"/>
                <w:sz w:val="20"/>
                <w:szCs w:val="20"/>
                <w:lang w:eastAsia="pt-BR"/>
              </w:rPr>
              <w:t xml:space="preserve"> </w:t>
            </w:r>
            <w:r w:rsidRPr="00E467E7">
              <w:rPr>
                <w:rFonts w:ascii="Calibri" w:eastAsia="Times New Roman" w:hAnsi="Calibri" w:cs="Arial"/>
                <w:b/>
                <w:bCs/>
                <w:color w:val="000000"/>
                <w:sz w:val="20"/>
                <w:szCs w:val="20"/>
                <w:lang w:eastAsia="pt-BR"/>
              </w:rPr>
              <w:t xml:space="preserve">da peça </w:t>
            </w:r>
            <w:r w:rsidR="00A43EDB" w:rsidRPr="00434C6F">
              <w:rPr>
                <w:rFonts w:ascii="Calibri" w:eastAsia="Times New Roman" w:hAnsi="Calibri" w:cs="Arial"/>
                <w:b/>
                <w:bCs/>
                <w:color w:val="000000"/>
                <w:sz w:val="20"/>
                <w:szCs w:val="20"/>
                <w:lang w:eastAsia="pt-BR"/>
              </w:rPr>
              <w:t>conforme CIR Manual</w:t>
            </w:r>
            <w:r w:rsidR="00A43EDB">
              <w:rPr>
                <w:rFonts w:ascii="Calibri" w:eastAsia="Times New Roman" w:hAnsi="Calibri" w:cs="Arial"/>
                <w:b/>
                <w:bCs/>
                <w:color w:val="000000"/>
                <w:sz w:val="20"/>
                <w:szCs w:val="20"/>
                <w:lang w:eastAsia="pt-BR"/>
              </w:rPr>
              <w:t xml:space="preserve"> </w:t>
            </w:r>
            <w:r w:rsidR="00411F09" w:rsidRPr="00434C6F">
              <w:rPr>
                <w:rFonts w:ascii="Calibri" w:eastAsia="Times New Roman" w:hAnsi="Calibri" w:cs="Arial"/>
                <w:b/>
                <w:bCs/>
                <w:color w:val="000000"/>
                <w:sz w:val="20"/>
                <w:szCs w:val="20"/>
                <w:lang w:eastAsia="pt-BR"/>
              </w:rPr>
              <w:t>3043515, ATA</w:t>
            </w:r>
            <w:r w:rsidR="00A43EDB" w:rsidRPr="00434C6F">
              <w:rPr>
                <w:rFonts w:ascii="Calibri" w:eastAsia="Times New Roman" w:hAnsi="Calibri" w:cs="Arial"/>
                <w:b/>
                <w:bCs/>
                <w:color w:val="000000"/>
                <w:sz w:val="20"/>
                <w:szCs w:val="20"/>
                <w:lang w:eastAsia="pt-BR"/>
              </w:rPr>
              <w:t xml:space="preserve"> </w:t>
            </w:r>
            <w:r w:rsidR="00A43EDB" w:rsidRPr="003B509C">
              <w:rPr>
                <w:rFonts w:ascii="Calibri" w:eastAsia="Times New Roman" w:hAnsi="Calibri" w:cs="Arial"/>
                <w:b/>
                <w:bCs/>
                <w:color w:val="000000"/>
                <w:sz w:val="20"/>
                <w:szCs w:val="20"/>
                <w:lang w:eastAsia="pt-BR"/>
              </w:rPr>
              <w:t>72-53-15</w:t>
            </w:r>
            <w:r w:rsidR="00A43EDB" w:rsidRPr="00434C6F">
              <w:rPr>
                <w:rFonts w:ascii="Calibri" w:eastAsia="Times New Roman" w:hAnsi="Calibri" w:cs="Arial"/>
                <w:b/>
                <w:bCs/>
                <w:color w:val="000000"/>
                <w:sz w:val="20"/>
                <w:szCs w:val="20"/>
                <w:lang w:eastAsia="pt-BR"/>
              </w:rPr>
              <w:t>,</w:t>
            </w:r>
            <w:r w:rsidR="00A43EDB">
              <w:rPr>
                <w:rFonts w:ascii="Calibri" w:eastAsia="Times New Roman" w:hAnsi="Calibri" w:cs="Arial"/>
                <w:b/>
                <w:bCs/>
                <w:color w:val="000000"/>
                <w:sz w:val="20"/>
                <w:szCs w:val="20"/>
                <w:lang w:eastAsia="pt-BR"/>
              </w:rPr>
              <w:t xml:space="preserve"> </w:t>
            </w:r>
            <w:r w:rsidR="00A43EDB" w:rsidRPr="00434C6F">
              <w:rPr>
                <w:rFonts w:ascii="Calibri" w:eastAsia="Times New Roman" w:hAnsi="Calibri" w:cs="Arial"/>
                <w:b/>
                <w:bCs/>
                <w:color w:val="000000"/>
                <w:sz w:val="20"/>
                <w:szCs w:val="20"/>
                <w:lang w:eastAsia="pt-BR"/>
              </w:rPr>
              <w:t xml:space="preserve">Seção Inspection/Check-01”, Parágrafo 1., Etapa C. (Task </w:t>
            </w:r>
            <w:r w:rsidR="00A43EDB" w:rsidRPr="003B509C">
              <w:rPr>
                <w:rFonts w:ascii="Calibri" w:eastAsia="Times New Roman" w:hAnsi="Calibri" w:cs="Arial"/>
                <w:b/>
                <w:bCs/>
                <w:color w:val="000000"/>
                <w:sz w:val="20"/>
                <w:szCs w:val="20"/>
                <w:lang w:eastAsia="pt-BR"/>
              </w:rPr>
              <w:t>72-53-15-230-801</w:t>
            </w:r>
            <w:r w:rsidR="00411F09" w:rsidRPr="003B509C">
              <w:rPr>
                <w:rFonts w:ascii="Calibri" w:eastAsia="Times New Roman" w:hAnsi="Calibri" w:cs="Arial"/>
                <w:b/>
                <w:bCs/>
                <w:color w:val="000000"/>
                <w:sz w:val="20"/>
                <w:szCs w:val="20"/>
                <w:lang w:eastAsia="pt-BR"/>
              </w:rPr>
              <w:t>)</w:t>
            </w:r>
            <w:r w:rsidR="00411F09">
              <w:rPr>
                <w:rFonts w:ascii="Calibri" w:eastAsia="Times New Roman" w:hAnsi="Calibri" w:cs="Arial"/>
                <w:b/>
                <w:bCs/>
                <w:color w:val="000000"/>
                <w:sz w:val="20"/>
                <w:szCs w:val="20"/>
                <w:lang w:eastAsia="pt-BR"/>
              </w:rPr>
              <w:t>.</w:t>
            </w:r>
            <w:r w:rsidR="00411F09" w:rsidRPr="00A43EDB">
              <w:rPr>
                <w:rFonts w:ascii="Calibri" w:eastAsia="Times New Roman" w:hAnsi="Calibri" w:cs="Arial"/>
                <w:b/>
                <w:bCs/>
                <w:color w:val="000000"/>
                <w:sz w:val="20"/>
                <w:szCs w:val="20"/>
                <w:lang w:eastAsia="pt-BR"/>
              </w:rPr>
              <w:t xml:space="preserve"> </w:t>
            </w:r>
            <w:r w:rsidR="00411F09" w:rsidRPr="00600FFA">
              <w:rPr>
                <w:rFonts w:ascii="Calibri" w:eastAsia="Times New Roman" w:hAnsi="Calibri" w:cs="Arial"/>
                <w:b/>
                <w:bCs/>
                <w:color w:val="000000"/>
                <w:sz w:val="20"/>
                <w:szCs w:val="20"/>
                <w:lang w:val="en-US" w:eastAsia="pt-BR"/>
              </w:rPr>
              <w:t>Avaliar</w:t>
            </w:r>
            <w:r w:rsidRPr="00600FFA">
              <w:rPr>
                <w:rFonts w:ascii="Calibri" w:eastAsia="Times New Roman" w:hAnsi="Calibri" w:cs="Arial"/>
                <w:b/>
                <w:bCs/>
                <w:color w:val="000000"/>
                <w:sz w:val="20"/>
                <w:szCs w:val="20"/>
                <w:lang w:val="en-US" w:eastAsia="pt-BR"/>
              </w:rPr>
              <w:t xml:space="preserve"> os limites de aceitação conforme referências mencionadas.</w:t>
            </w:r>
          </w:p>
          <w:p w14:paraId="4613AFFF" w14:textId="2F325BC3" w:rsidR="003302B8" w:rsidRDefault="003302B8" w:rsidP="003302B8">
            <w:pPr>
              <w:jc w:val="both"/>
              <w:rPr>
                <w:rFonts w:ascii="Calibri" w:eastAsia="Times New Roman" w:hAnsi="Calibri" w:cs="Arial"/>
                <w:i/>
                <w:iCs/>
                <w:color w:val="000000"/>
                <w:sz w:val="20"/>
                <w:szCs w:val="20"/>
                <w:lang w:val="en-US" w:eastAsia="pt-BR"/>
              </w:rPr>
            </w:pPr>
            <w:r w:rsidRPr="00CE07EF">
              <w:rPr>
                <w:rFonts w:ascii="Calibri" w:eastAsia="Times New Roman" w:hAnsi="Calibri" w:cs="Arial"/>
                <w:i/>
                <w:iCs/>
                <w:color w:val="000000"/>
                <w:sz w:val="20"/>
                <w:szCs w:val="20"/>
                <w:lang w:val="en-US" w:eastAsia="pt-BR"/>
              </w:rPr>
              <w:t>(</w:t>
            </w:r>
            <w:r w:rsidR="00CE07EF" w:rsidRPr="00CE07EF">
              <w:rPr>
                <w:rFonts w:ascii="Calibri" w:eastAsia="Times New Roman" w:hAnsi="Calibri" w:cs="Arial"/>
                <w:i/>
                <w:iCs/>
                <w:color w:val="000000"/>
                <w:sz w:val="20"/>
                <w:szCs w:val="20"/>
                <w:lang w:val="en-US" w:eastAsia="pt-BR"/>
              </w:rPr>
              <w:t>Perform the post-penetrant inspection of the part in accordance with CIR Manual 3043515, ATA 72-53-15, Section 'Inspection/Check-01', Paragraph 1., Step C. (Task 72-53-15-230-801). Evaluate the acceptance limits in accordance with the referenced documents.</w:t>
            </w:r>
            <w:r w:rsidRPr="00CE07EF">
              <w:rPr>
                <w:rFonts w:ascii="Calibri" w:eastAsia="Times New Roman" w:hAnsi="Calibri" w:cs="Arial"/>
                <w:i/>
                <w:iCs/>
                <w:color w:val="000000"/>
                <w:sz w:val="20"/>
                <w:szCs w:val="20"/>
                <w:lang w:val="en-US" w:eastAsia="pt-BR"/>
              </w:rPr>
              <w:t>)</w:t>
            </w:r>
          </w:p>
          <w:p w14:paraId="7FADF2C9" w14:textId="77777777" w:rsidR="003302B8" w:rsidRPr="00235165" w:rsidRDefault="003302B8" w:rsidP="003302B8">
            <w:pPr>
              <w:jc w:val="both"/>
              <w:rPr>
                <w:rFonts w:ascii="Calibri" w:eastAsia="Times New Roman" w:hAnsi="Calibri" w:cs="Arial"/>
                <w:i/>
                <w:iCs/>
                <w:color w:val="000000"/>
                <w:sz w:val="20"/>
                <w:szCs w:val="20"/>
                <w:lang w:val="en-US" w:eastAsia="pt-BR"/>
              </w:rPr>
            </w:pPr>
          </w:p>
          <w:p w14:paraId="5A4ADCE0" w14:textId="7FAB92BD" w:rsidR="003302B8" w:rsidRPr="00EB776E" w:rsidRDefault="003302B8" w:rsidP="003302B8">
            <w:pPr>
              <w:jc w:val="both"/>
              <w:rPr>
                <w:rFonts w:ascii="Calibri" w:eastAsia="Times New Roman" w:hAnsi="Calibri" w:cs="Arial"/>
                <w:b/>
                <w:bCs/>
                <w:color w:val="000000"/>
                <w:sz w:val="20"/>
                <w:szCs w:val="20"/>
                <w:lang w:eastAsia="pt-BR"/>
              </w:rPr>
            </w:pPr>
            <w:r w:rsidRPr="00EB776E">
              <w:rPr>
                <w:rFonts w:ascii="Calibri" w:eastAsia="Times New Roman" w:hAnsi="Calibri" w:cs="Arial"/>
                <w:b/>
                <w:bCs/>
                <w:color w:val="000000"/>
                <w:sz w:val="20"/>
                <w:szCs w:val="20"/>
                <w:lang w:eastAsia="pt-BR"/>
              </w:rPr>
              <w:t xml:space="preserve">A peça foi aprovada na inspeção?  </w:t>
            </w:r>
          </w:p>
          <w:p w14:paraId="4042C2A6" w14:textId="77777777" w:rsidR="003302B8" w:rsidRPr="00EB776E" w:rsidRDefault="003302B8" w:rsidP="003302B8">
            <w:pPr>
              <w:jc w:val="both"/>
              <w:rPr>
                <w:rFonts w:ascii="Calibri" w:eastAsia="Times New Roman" w:hAnsi="Calibri" w:cs="Arial"/>
                <w:i/>
                <w:iCs/>
                <w:color w:val="000000"/>
                <w:sz w:val="20"/>
                <w:szCs w:val="20"/>
                <w:lang w:val="en-US" w:eastAsia="pt-BR"/>
              </w:rPr>
            </w:pPr>
            <w:r w:rsidRPr="00EB776E">
              <w:rPr>
                <w:rFonts w:ascii="Calibri" w:eastAsia="Times New Roman" w:hAnsi="Calibri" w:cs="Arial"/>
                <w:i/>
                <w:iCs/>
                <w:color w:val="000000"/>
                <w:sz w:val="20"/>
                <w:szCs w:val="20"/>
                <w:lang w:val="en-US" w:eastAsia="pt-BR"/>
              </w:rPr>
              <w:t xml:space="preserve">(Was the part approved in the inspection?) </w:t>
            </w:r>
          </w:p>
          <w:p w14:paraId="5C323A06" w14:textId="77777777" w:rsidR="003302B8" w:rsidRPr="00EB776E" w:rsidRDefault="003302B8" w:rsidP="003302B8">
            <w:pPr>
              <w:jc w:val="both"/>
              <w:rPr>
                <w:rFonts w:ascii="Calibri" w:eastAsia="Times New Roman" w:hAnsi="Calibri" w:cs="Arial"/>
                <w:i/>
                <w:iCs/>
                <w:color w:val="000000"/>
                <w:sz w:val="20"/>
                <w:szCs w:val="20"/>
                <w:lang w:val="en-US" w:eastAsia="pt-BR"/>
              </w:rPr>
            </w:pPr>
            <w:r w:rsidRPr="00EB776E">
              <w:rPr>
                <w:rFonts w:ascii="Calibri" w:eastAsia="Times New Roman" w:hAnsi="Calibri" w:cs="Arial"/>
                <w:i/>
                <w:iCs/>
                <w:color w:val="000000"/>
                <w:sz w:val="20"/>
                <w:szCs w:val="20"/>
                <w:lang w:val="en-US" w:eastAsia="pt-BR"/>
              </w:rPr>
              <w:t xml:space="preserve"> </w:t>
            </w:r>
          </w:p>
          <w:p w14:paraId="74324121" w14:textId="502F29C2" w:rsidR="003302B8" w:rsidRDefault="003302B8" w:rsidP="003302B8">
            <w:pPr>
              <w:jc w:val="both"/>
              <w:rPr>
                <w:rFonts w:ascii="Calibri" w:eastAsia="Times New Roman" w:hAnsi="Calibri" w:cs="Arial"/>
                <w:i/>
                <w:iCs/>
                <w:color w:val="000000"/>
                <w:sz w:val="20"/>
                <w:szCs w:val="20"/>
                <w:lang w:eastAsia="pt-BR"/>
              </w:rPr>
            </w:pPr>
            <w:r w:rsidRPr="00D04BAC">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D04BAC">
              <w:rPr>
                <w:rFonts w:ascii="Calibri" w:eastAsia="Times New Roman" w:hAnsi="Calibri" w:cs="Arial"/>
                <w:b/>
                <w:bCs/>
                <w:color w:val="000000"/>
                <w:sz w:val="20"/>
                <w:szCs w:val="20"/>
                <w:lang w:eastAsia="pt-BR"/>
              </w:rPr>
              <w:t>)</w:t>
            </w:r>
            <w:r w:rsidRPr="00EB776E">
              <w:rPr>
                <w:rFonts w:ascii="Calibri" w:eastAsia="Times New Roman" w:hAnsi="Calibri" w:cs="Arial"/>
                <w:i/>
                <w:iCs/>
                <w:color w:val="000000"/>
                <w:sz w:val="20"/>
                <w:szCs w:val="20"/>
                <w:lang w:eastAsia="pt-BR"/>
              </w:rPr>
              <w:t xml:space="preserve"> </w:t>
            </w:r>
            <w:r w:rsidRPr="00EB776E">
              <w:rPr>
                <w:rFonts w:ascii="Calibri" w:eastAsia="Times New Roman" w:hAnsi="Calibri" w:cs="Arial"/>
                <w:b/>
                <w:bCs/>
                <w:color w:val="000000"/>
                <w:sz w:val="20"/>
                <w:szCs w:val="20"/>
                <w:lang w:eastAsia="pt-BR"/>
              </w:rPr>
              <w:t>Sim, aprovada</w:t>
            </w:r>
            <w:r w:rsidRPr="00EB776E">
              <w:rPr>
                <w:rFonts w:ascii="Calibri" w:eastAsia="Times New Roman" w:hAnsi="Calibri" w:cs="Arial"/>
                <w:i/>
                <w:iCs/>
                <w:color w:val="000000"/>
                <w:sz w:val="20"/>
                <w:szCs w:val="20"/>
                <w:lang w:eastAsia="pt-BR"/>
              </w:rPr>
              <w:t xml:space="preserve">. </w:t>
            </w:r>
          </w:p>
          <w:p w14:paraId="0DE8E6ED" w14:textId="74296C72" w:rsidR="003302B8" w:rsidRPr="00EB776E"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(Yes, approved.) </w:t>
            </w:r>
          </w:p>
          <w:p w14:paraId="3AEFD768" w14:textId="77777777" w:rsidR="003302B8" w:rsidRPr="00EB776E"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 </w:t>
            </w:r>
          </w:p>
          <w:p w14:paraId="5F096F9B" w14:textId="5C4BEA10" w:rsidR="003302B8" w:rsidRDefault="003302B8" w:rsidP="003302B8">
            <w:pPr>
              <w:jc w:val="both"/>
              <w:rPr>
                <w:rFonts w:ascii="Calibri" w:eastAsia="Times New Roman" w:hAnsi="Calibri" w:cs="Arial"/>
                <w:i/>
                <w:iCs/>
                <w:color w:val="000000"/>
                <w:sz w:val="20"/>
                <w:szCs w:val="20"/>
                <w:lang w:eastAsia="pt-BR"/>
              </w:rPr>
            </w:pPr>
            <w:r w:rsidRPr="00D04BAC">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Pr="00D04BAC">
              <w:rPr>
                <w:rFonts w:ascii="Calibri" w:eastAsia="Times New Roman" w:hAnsi="Calibri" w:cs="Arial"/>
                <w:b/>
                <w:bCs/>
                <w:color w:val="000000"/>
                <w:sz w:val="20"/>
                <w:szCs w:val="20"/>
                <w:lang w:eastAsia="pt-BR"/>
              </w:rPr>
              <w:t xml:space="preserve"> )</w:t>
            </w:r>
            <w:r w:rsidRPr="00EB776E">
              <w:rPr>
                <w:rFonts w:ascii="Calibri" w:eastAsia="Times New Roman" w:hAnsi="Calibri" w:cs="Arial"/>
                <w:i/>
                <w:iCs/>
                <w:color w:val="000000"/>
                <w:sz w:val="20"/>
                <w:szCs w:val="20"/>
                <w:lang w:eastAsia="pt-BR"/>
              </w:rPr>
              <w:t xml:space="preserve"> </w:t>
            </w:r>
            <w:r w:rsidRPr="00EB776E">
              <w:rPr>
                <w:rFonts w:ascii="Calibri" w:eastAsia="Times New Roman" w:hAnsi="Calibri" w:cs="Arial"/>
                <w:b/>
                <w:bCs/>
                <w:color w:val="000000"/>
                <w:sz w:val="20"/>
                <w:szCs w:val="20"/>
                <w:lang w:eastAsia="pt-BR"/>
              </w:rPr>
              <w:t>Não, rejeitada.</w:t>
            </w:r>
            <w:r w:rsidRPr="00EB776E">
              <w:rPr>
                <w:rFonts w:ascii="Calibri" w:eastAsia="Times New Roman" w:hAnsi="Calibri" w:cs="Arial"/>
                <w:i/>
                <w:iCs/>
                <w:color w:val="000000"/>
                <w:sz w:val="20"/>
                <w:szCs w:val="20"/>
                <w:lang w:eastAsia="pt-BR"/>
              </w:rPr>
              <w:t xml:space="preserve"> </w:t>
            </w:r>
          </w:p>
          <w:p w14:paraId="23FAFAAF" w14:textId="6A050E7B" w:rsidR="003302B8" w:rsidRPr="00EB776E"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(No, rejected.) </w:t>
            </w:r>
          </w:p>
          <w:p w14:paraId="6E6FC591" w14:textId="77777777" w:rsidR="003302B8" w:rsidRPr="00EB776E"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 </w:t>
            </w:r>
          </w:p>
          <w:p w14:paraId="50FB3C24" w14:textId="77777777" w:rsidR="003302B8" w:rsidRPr="00EB776E"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b/>
                <w:bCs/>
                <w:color w:val="000000"/>
                <w:sz w:val="20"/>
                <w:szCs w:val="20"/>
                <w:lang w:eastAsia="pt-BR"/>
              </w:rPr>
              <w:t>Nº do laudo de NDT:</w:t>
            </w:r>
            <w:r w:rsidRPr="00EB776E">
              <w:rPr>
                <w:rFonts w:ascii="Calibri" w:eastAsia="Times New Roman" w:hAnsi="Calibri" w:cs="Arial"/>
                <w:color w:val="000000"/>
                <w:sz w:val="20"/>
                <w:szCs w:val="20"/>
                <w:lang w:eastAsia="pt-BR"/>
              </w:rPr>
              <w:t xml:space="preserve"> ____________________</w:t>
            </w:r>
            <w:r w:rsidRPr="00EB776E">
              <w:rPr>
                <w:rFonts w:ascii="Calibri" w:eastAsia="Times New Roman" w:hAnsi="Calibri" w:cs="Arial"/>
                <w:i/>
                <w:iCs/>
                <w:color w:val="000000"/>
                <w:sz w:val="20"/>
                <w:szCs w:val="20"/>
                <w:lang w:eastAsia="pt-BR"/>
              </w:rPr>
              <w:t xml:space="preserve"> </w:t>
            </w:r>
          </w:p>
          <w:p w14:paraId="709EF7FA" w14:textId="24CC4951" w:rsidR="003302B8" w:rsidRPr="00EB776E"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(NDT report number:</w:t>
            </w:r>
            <w:r>
              <w:rPr>
                <w:rFonts w:ascii="Calibri" w:eastAsia="Times New Roman" w:hAnsi="Calibri" w:cs="Arial"/>
                <w:i/>
                <w:iCs/>
                <w:color w:val="000000"/>
                <w:sz w:val="20"/>
                <w:szCs w:val="20"/>
                <w:lang w:eastAsia="pt-BR"/>
              </w:rPr>
              <w:t>)</w:t>
            </w:r>
          </w:p>
          <w:p w14:paraId="75FA1F14" w14:textId="04A03A9E" w:rsidR="003302B8" w:rsidRPr="00EB776E" w:rsidRDefault="003302B8" w:rsidP="003302B8">
            <w:pPr>
              <w:jc w:val="both"/>
              <w:rPr>
                <w:rFonts w:ascii="Calibri" w:eastAsia="Times New Roman" w:hAnsi="Calibri" w:cs="Arial"/>
                <w:b/>
                <w:bCs/>
                <w:color w:val="000000"/>
                <w:sz w:val="20"/>
                <w:szCs w:val="20"/>
                <w:lang w:eastAsia="pt-BR"/>
              </w:rPr>
            </w:pPr>
          </w:p>
        </w:tc>
      </w:tr>
      <w:tr w:rsidR="003302B8" w:rsidRPr="00EB776E" w14:paraId="6E5A12F5" w14:textId="77777777" w:rsidTr="009B3906">
        <w:trPr>
          <w:trHeight w:val="1134"/>
          <w:jc w:val="center"/>
        </w:trPr>
        <w:tc>
          <w:tcPr>
            <w:tcW w:w="704" w:type="dxa"/>
            <w:vAlign w:val="center"/>
          </w:tcPr>
          <w:p w14:paraId="16620F8B" w14:textId="2FB31265"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612C6E">
              <w:rPr>
                <w:rFonts w:ascii="Calibri" w:eastAsia="Times New Roman" w:hAnsi="Calibri" w:cs="Arial"/>
                <w:b/>
                <w:bCs/>
                <w:color w:val="000000"/>
                <w:sz w:val="20"/>
                <w:szCs w:val="20"/>
                <w:lang w:val="en-US" w:eastAsia="pt-BR"/>
              </w:rPr>
              <w:t>9</w:t>
            </w:r>
          </w:p>
        </w:tc>
        <w:sdt>
          <w:sdtPr>
            <w:rPr>
              <w:rFonts w:ascii="Calibri" w:eastAsia="Times New Roman" w:hAnsi="Calibri" w:cs="Arial"/>
              <w:b/>
              <w:bCs/>
              <w:color w:val="000000"/>
              <w:sz w:val="20"/>
              <w:szCs w:val="20"/>
              <w:lang w:val="en-US" w:eastAsia="pt-BR"/>
            </w:rPr>
            <w:alias w:val="TAREFA"/>
            <w:tag w:val="IAS-RG-0103"/>
            <w:id w:val="635224605"/>
            <w:placeholder>
              <w:docPart w:val="A486CDDDE4DE406FA8C6BAB287C636D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AFAF833" w14:textId="15FBA29D"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564230165"/>
            <w:placeholder>
              <w:docPart w:val="BAE3EA0607C44FF4A74630C80620977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91098EB" w14:textId="119B6BAF" w:rsidR="003302B8" w:rsidRDefault="003302B8"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70FA3191" w14:textId="77777777" w:rsidR="003302B8" w:rsidRPr="00260250" w:rsidRDefault="003302B8" w:rsidP="003302B8">
            <w:pPr>
              <w:jc w:val="both"/>
              <w:rPr>
                <w:rFonts w:ascii="Calibri" w:eastAsia="Times New Roman" w:hAnsi="Calibri" w:cs="Arial"/>
                <w:b/>
                <w:bCs/>
                <w:color w:val="000000"/>
                <w:sz w:val="20"/>
                <w:szCs w:val="20"/>
                <w:highlight w:val="yellow"/>
                <w:lang w:eastAsia="pt-BR"/>
              </w:rPr>
            </w:pPr>
          </w:p>
          <w:p w14:paraId="66A94E51" w14:textId="59072567" w:rsidR="003302B8" w:rsidRDefault="003302B8" w:rsidP="003302B8">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Realizar a inspeção visual da peça conforme CIR Manual 3043515, ATA </w:t>
            </w:r>
            <w:r w:rsidR="00C8122E" w:rsidRPr="00C8122E">
              <w:rPr>
                <w:rFonts w:ascii="Calibri" w:eastAsia="Times New Roman" w:hAnsi="Calibri" w:cs="Arial"/>
                <w:b/>
                <w:bCs/>
                <w:color w:val="000000"/>
                <w:sz w:val="20"/>
                <w:szCs w:val="20"/>
                <w:lang w:eastAsia="pt-BR"/>
              </w:rPr>
              <w:t>72-53-15</w:t>
            </w:r>
            <w:r w:rsidRPr="00AE0441">
              <w:rPr>
                <w:rFonts w:ascii="Calibri" w:eastAsia="Times New Roman" w:hAnsi="Calibri" w:cs="Arial"/>
                <w:b/>
                <w:bCs/>
                <w:color w:val="000000"/>
                <w:sz w:val="20"/>
                <w:szCs w:val="20"/>
                <w:lang w:eastAsia="pt-BR"/>
              </w:rPr>
              <w:t xml:space="preserve">, Seção “Inspection/Check-02”, Parágrafo 1., Etapa C.; Figura 801 e Tabela 801 (Task </w:t>
            </w:r>
            <w:r w:rsidR="00E642F4" w:rsidRPr="00E642F4">
              <w:rPr>
                <w:rFonts w:ascii="Calibri" w:eastAsia="Times New Roman" w:hAnsi="Calibri" w:cs="Arial"/>
                <w:b/>
                <w:bCs/>
                <w:color w:val="000000"/>
                <w:sz w:val="20"/>
                <w:szCs w:val="20"/>
                <w:lang w:eastAsia="pt-BR"/>
              </w:rPr>
              <w:t>72-53-15-220-801</w:t>
            </w:r>
            <w:r w:rsidRPr="00AE0441">
              <w:rPr>
                <w:rFonts w:ascii="Calibri" w:eastAsia="Times New Roman" w:hAnsi="Calibri" w:cs="Arial"/>
                <w:b/>
                <w:bCs/>
                <w:color w:val="000000"/>
                <w:sz w:val="20"/>
                <w:szCs w:val="20"/>
                <w:lang w:eastAsia="pt-BR"/>
              </w:rPr>
              <w:t xml:space="preserve">). </w:t>
            </w:r>
          </w:p>
          <w:p w14:paraId="78FA32CC" w14:textId="76529162" w:rsidR="003302B8" w:rsidRDefault="003302B8" w:rsidP="003302B8">
            <w:pPr>
              <w:jc w:val="both"/>
              <w:rPr>
                <w:rFonts w:ascii="Calibri" w:eastAsia="Times New Roman" w:hAnsi="Calibri" w:cs="Arial"/>
                <w:i/>
                <w:iCs/>
                <w:color w:val="000000"/>
                <w:sz w:val="20"/>
                <w:szCs w:val="20"/>
                <w:lang w:val="en-US" w:eastAsia="pt-BR"/>
              </w:rPr>
            </w:pPr>
            <w:r w:rsidRPr="00612C6E">
              <w:rPr>
                <w:rFonts w:ascii="Calibri" w:eastAsia="Times New Roman" w:hAnsi="Calibri" w:cs="Arial"/>
                <w:i/>
                <w:iCs/>
                <w:color w:val="000000"/>
                <w:sz w:val="20"/>
                <w:szCs w:val="20"/>
                <w:lang w:val="en-US" w:eastAsia="pt-BR"/>
              </w:rPr>
              <w:t>(</w:t>
            </w:r>
            <w:r w:rsidR="00612C6E" w:rsidRPr="00612C6E">
              <w:rPr>
                <w:rFonts w:ascii="Calibri" w:eastAsia="Times New Roman" w:hAnsi="Calibri" w:cs="Arial"/>
                <w:i/>
                <w:iCs/>
                <w:color w:val="000000"/>
                <w:sz w:val="20"/>
                <w:szCs w:val="20"/>
                <w:lang w:val="en-US" w:eastAsia="pt-BR"/>
              </w:rPr>
              <w:t>Perform the visual inspection of the part in accordance with CIR Manual 3043515, ATA 72-53-15, Section 'Inspection/Check-02', Paragraph 1., Step C.; Figure 801 and Table 801 (Task 72-53-15-220-801).</w:t>
            </w:r>
            <w:r w:rsidRPr="00612C6E">
              <w:rPr>
                <w:rFonts w:ascii="Calibri" w:eastAsia="Times New Roman" w:hAnsi="Calibri" w:cs="Arial"/>
                <w:i/>
                <w:iCs/>
                <w:color w:val="000000"/>
                <w:sz w:val="20"/>
                <w:szCs w:val="20"/>
                <w:lang w:val="en-US" w:eastAsia="pt-BR"/>
              </w:rPr>
              <w:t>)</w:t>
            </w:r>
          </w:p>
          <w:p w14:paraId="3CA3E241" w14:textId="77777777" w:rsidR="003302B8" w:rsidRPr="00AE0441" w:rsidRDefault="003302B8" w:rsidP="003302B8">
            <w:pPr>
              <w:jc w:val="both"/>
              <w:rPr>
                <w:rFonts w:ascii="Calibri" w:eastAsia="Times New Roman" w:hAnsi="Calibri" w:cs="Arial"/>
                <w:b/>
                <w:bCs/>
                <w:color w:val="000000"/>
                <w:sz w:val="20"/>
                <w:szCs w:val="20"/>
                <w:lang w:val="en-US" w:eastAsia="pt-BR"/>
              </w:rPr>
            </w:pPr>
          </w:p>
          <w:p w14:paraId="11ECD9FB" w14:textId="0C66C5AF" w:rsidR="003302B8" w:rsidRPr="00AE0441" w:rsidRDefault="003302B8" w:rsidP="003302B8">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A peça foi aprovada na inspeção?  </w:t>
            </w:r>
          </w:p>
          <w:p w14:paraId="46733492" w14:textId="77777777" w:rsidR="003302B8" w:rsidRPr="00AE0441" w:rsidRDefault="003302B8" w:rsidP="003302B8">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(Was the part approved in the inspection?) </w:t>
            </w:r>
          </w:p>
          <w:p w14:paraId="4CB49C54" w14:textId="77777777" w:rsidR="003302B8" w:rsidRPr="00AE0441" w:rsidRDefault="003302B8" w:rsidP="003302B8">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 </w:t>
            </w:r>
          </w:p>
          <w:p w14:paraId="47DE33CF" w14:textId="59737CCA" w:rsidR="003302B8" w:rsidRPr="00AE0441" w:rsidRDefault="003302B8" w:rsidP="003302B8">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xml:space="preserve">) Sim, aprovada. </w:t>
            </w:r>
          </w:p>
          <w:p w14:paraId="32765841" w14:textId="77777777" w:rsidR="003302B8" w:rsidRPr="00AE0441" w:rsidRDefault="003302B8" w:rsidP="003302B8">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(Yes, approved.) </w:t>
            </w:r>
          </w:p>
          <w:p w14:paraId="0124771B" w14:textId="77777777" w:rsidR="003302B8" w:rsidRPr="00AE0441" w:rsidRDefault="003302B8" w:rsidP="003302B8">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 </w:t>
            </w:r>
          </w:p>
          <w:p w14:paraId="6EF9F0D7" w14:textId="3E872AEC" w:rsidR="003302B8" w:rsidRPr="007707AF" w:rsidRDefault="003302B8" w:rsidP="003302B8">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Reparos aplicáveis.</w:t>
            </w:r>
          </w:p>
          <w:p w14:paraId="0599647E" w14:textId="4F345B87" w:rsidR="003302B8" w:rsidRPr="007707AF" w:rsidRDefault="003302B8" w:rsidP="003302B8">
            <w:pPr>
              <w:jc w:val="both"/>
              <w:rPr>
                <w:rFonts w:ascii="Calibri" w:eastAsia="Times New Roman" w:hAnsi="Calibri" w:cs="Arial"/>
                <w:i/>
                <w:iCs/>
                <w:color w:val="000000"/>
                <w:sz w:val="20"/>
                <w:szCs w:val="20"/>
                <w:lang w:eastAsia="pt-BR"/>
              </w:rPr>
            </w:pPr>
            <w:r w:rsidRPr="007707AF">
              <w:rPr>
                <w:rFonts w:ascii="Calibri" w:eastAsia="Times New Roman" w:hAnsi="Calibri" w:cs="Arial"/>
                <w:i/>
                <w:iCs/>
                <w:color w:val="000000"/>
                <w:sz w:val="20"/>
                <w:szCs w:val="20"/>
                <w:lang w:eastAsia="pt-BR"/>
              </w:rPr>
              <w:t xml:space="preserve">(Repair applicable.) </w:t>
            </w:r>
          </w:p>
          <w:p w14:paraId="68B0E281" w14:textId="77777777" w:rsidR="003302B8" w:rsidRPr="007707AF" w:rsidRDefault="003302B8" w:rsidP="003302B8">
            <w:pPr>
              <w:jc w:val="both"/>
              <w:rPr>
                <w:rFonts w:ascii="Calibri" w:eastAsia="Times New Roman" w:hAnsi="Calibri" w:cs="Arial"/>
                <w:b/>
                <w:bCs/>
                <w:color w:val="000000"/>
                <w:sz w:val="20"/>
                <w:szCs w:val="20"/>
                <w:lang w:eastAsia="pt-BR"/>
              </w:rPr>
            </w:pPr>
            <w:r w:rsidRPr="007707AF">
              <w:rPr>
                <w:rFonts w:ascii="Calibri" w:eastAsia="Times New Roman" w:hAnsi="Calibri" w:cs="Arial"/>
                <w:b/>
                <w:bCs/>
                <w:color w:val="000000"/>
                <w:sz w:val="20"/>
                <w:szCs w:val="20"/>
                <w:lang w:eastAsia="pt-BR"/>
              </w:rPr>
              <w:t xml:space="preserve"> </w:t>
            </w:r>
          </w:p>
          <w:p w14:paraId="64EE598F" w14:textId="62867BE5" w:rsidR="003302B8" w:rsidRPr="00AE0441" w:rsidRDefault="003302B8" w:rsidP="003302B8">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xml:space="preserve">) Não, rejeitada. </w:t>
            </w:r>
          </w:p>
          <w:p w14:paraId="44DC74BC" w14:textId="77777777" w:rsidR="003302B8" w:rsidRPr="00AE0441" w:rsidRDefault="003302B8" w:rsidP="003302B8">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(No, rejected.)</w:t>
            </w:r>
          </w:p>
          <w:p w14:paraId="2CC7216D" w14:textId="26EEB5F7" w:rsidR="003302B8" w:rsidRPr="00260250" w:rsidRDefault="003302B8" w:rsidP="003302B8">
            <w:pPr>
              <w:jc w:val="both"/>
              <w:rPr>
                <w:rFonts w:ascii="Calibri" w:eastAsia="Times New Roman" w:hAnsi="Calibri" w:cs="Arial"/>
                <w:b/>
                <w:bCs/>
                <w:color w:val="000000"/>
                <w:sz w:val="20"/>
                <w:szCs w:val="20"/>
                <w:highlight w:val="yellow"/>
                <w:lang w:eastAsia="pt-BR"/>
              </w:rPr>
            </w:pPr>
          </w:p>
        </w:tc>
      </w:tr>
      <w:tr w:rsidR="003302B8" w:rsidRPr="00600FFA" w14:paraId="0298F2E7" w14:textId="77777777" w:rsidTr="009B3906">
        <w:trPr>
          <w:trHeight w:val="1134"/>
          <w:jc w:val="center"/>
        </w:trPr>
        <w:tc>
          <w:tcPr>
            <w:tcW w:w="704" w:type="dxa"/>
            <w:vAlign w:val="center"/>
          </w:tcPr>
          <w:p w14:paraId="67DA18C3" w14:textId="16F62BF9" w:rsidR="003302B8" w:rsidRDefault="00612C6E"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w:t>
            </w:r>
            <w:r w:rsidR="003302B8">
              <w:rPr>
                <w:rFonts w:ascii="Calibri" w:eastAsia="Times New Roman" w:hAnsi="Calibri" w:cs="Arial"/>
                <w:b/>
                <w:bCs/>
                <w:color w:val="000000"/>
                <w:sz w:val="20"/>
                <w:szCs w:val="20"/>
                <w:lang w:val="en-US" w:eastAsia="pt-BR"/>
              </w:rPr>
              <w:t>0</w:t>
            </w:r>
          </w:p>
        </w:tc>
        <w:sdt>
          <w:sdtPr>
            <w:rPr>
              <w:rFonts w:ascii="Calibri" w:eastAsia="Times New Roman" w:hAnsi="Calibri" w:cs="Arial"/>
              <w:b/>
              <w:bCs/>
              <w:color w:val="000000"/>
              <w:sz w:val="20"/>
              <w:szCs w:val="20"/>
              <w:lang w:val="en-US" w:eastAsia="pt-BR"/>
            </w:rPr>
            <w:alias w:val="TAREFA"/>
            <w:tag w:val="IAS-RG-0103"/>
            <w:id w:val="-492189450"/>
            <w:placeholder>
              <w:docPart w:val="98CC431DBB6F4FF1B7CDC38641C4729E"/>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F4E308" w14:textId="1946B243"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443533485"/>
            <w:placeholder>
              <w:docPart w:val="2ECA4553CADD4C83AB6A88242AD1E25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1B67CDA" w14:textId="09240CA8" w:rsidR="003302B8" w:rsidRDefault="003302B8"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DIMENSIONAL/ DIMENSIONAL 000CTION</w:t>
                </w:r>
              </w:p>
            </w:tc>
          </w:sdtContent>
        </w:sdt>
        <w:tc>
          <w:tcPr>
            <w:tcW w:w="5182" w:type="dxa"/>
            <w:gridSpan w:val="3"/>
            <w:vAlign w:val="center"/>
          </w:tcPr>
          <w:p w14:paraId="10AE98E2" w14:textId="77777777" w:rsidR="003302B8" w:rsidRDefault="003302B8" w:rsidP="003302B8">
            <w:pPr>
              <w:jc w:val="both"/>
              <w:rPr>
                <w:rFonts w:ascii="Calibri" w:eastAsia="Times New Roman" w:hAnsi="Calibri" w:cs="Arial"/>
                <w:b/>
                <w:bCs/>
                <w:color w:val="000000"/>
                <w:sz w:val="20"/>
                <w:szCs w:val="20"/>
                <w:lang w:eastAsia="pt-BR"/>
              </w:rPr>
            </w:pPr>
          </w:p>
          <w:p w14:paraId="39A41B6A" w14:textId="4B99FF2D" w:rsidR="003302B8" w:rsidRDefault="003302B8" w:rsidP="003302B8">
            <w:pPr>
              <w:jc w:val="both"/>
              <w:rPr>
                <w:rFonts w:ascii="Calibri" w:eastAsia="Times New Roman" w:hAnsi="Calibri" w:cs="Arial"/>
                <w:b/>
                <w:bCs/>
                <w:color w:val="000000"/>
                <w:sz w:val="20"/>
                <w:szCs w:val="20"/>
                <w:lang w:eastAsia="pt-BR"/>
              </w:rPr>
            </w:pPr>
            <w:r w:rsidRPr="00A31DEF">
              <w:rPr>
                <w:rFonts w:ascii="Calibri" w:eastAsia="Times New Roman" w:hAnsi="Calibri" w:cs="Arial"/>
                <w:b/>
                <w:bCs/>
                <w:color w:val="000000"/>
                <w:sz w:val="20"/>
                <w:szCs w:val="20"/>
                <w:lang w:eastAsia="pt-BR"/>
              </w:rPr>
              <w:t xml:space="preserve">Realizar as medições dimensionais da peça conforme CIR Manual 3043515, ATA </w:t>
            </w:r>
            <w:r w:rsidR="00573A37" w:rsidRPr="00573A37">
              <w:rPr>
                <w:rFonts w:ascii="Calibri" w:eastAsia="Times New Roman" w:hAnsi="Calibri" w:cs="Arial"/>
                <w:b/>
                <w:bCs/>
                <w:color w:val="000000"/>
                <w:sz w:val="20"/>
                <w:szCs w:val="20"/>
                <w:lang w:eastAsia="pt-BR"/>
              </w:rPr>
              <w:t>72-53-15</w:t>
            </w:r>
            <w:r w:rsidRPr="00A31DEF">
              <w:rPr>
                <w:rFonts w:ascii="Calibri" w:eastAsia="Times New Roman" w:hAnsi="Calibri" w:cs="Arial"/>
                <w:b/>
                <w:bCs/>
                <w:color w:val="000000"/>
                <w:sz w:val="20"/>
                <w:szCs w:val="20"/>
                <w:lang w:eastAsia="pt-BR"/>
              </w:rPr>
              <w:t>, Seção “Inspection/Check-03</w:t>
            </w:r>
            <w:r w:rsidR="00BB7EBE" w:rsidRPr="00BB7EBE">
              <w:t xml:space="preserve"> </w:t>
            </w:r>
            <w:r w:rsidR="00BB7EBE" w:rsidRPr="00BB7EBE">
              <w:rPr>
                <w:rFonts w:ascii="Calibri" w:eastAsia="Times New Roman" w:hAnsi="Calibri" w:cs="Arial"/>
                <w:b/>
                <w:bCs/>
                <w:color w:val="000000"/>
                <w:sz w:val="20"/>
                <w:szCs w:val="20"/>
                <w:lang w:eastAsia="pt-BR"/>
              </w:rPr>
              <w:t>/Config-1</w:t>
            </w:r>
            <w:r w:rsidRPr="00A31DEF">
              <w:rPr>
                <w:rFonts w:ascii="Calibri" w:eastAsia="Times New Roman" w:hAnsi="Calibri" w:cs="Arial"/>
                <w:b/>
                <w:bCs/>
                <w:color w:val="000000"/>
                <w:sz w:val="20"/>
                <w:szCs w:val="20"/>
                <w:lang w:eastAsia="pt-BR"/>
              </w:rPr>
              <w:t>”, Parágrafo 1., Etapa C.; Figura 801 e Tabela 801 (</w:t>
            </w:r>
            <w:r w:rsidR="00BB7EBE" w:rsidRPr="00BB7EBE">
              <w:rPr>
                <w:rFonts w:ascii="Calibri" w:eastAsia="Times New Roman" w:hAnsi="Calibri" w:cs="Arial"/>
                <w:b/>
                <w:bCs/>
                <w:color w:val="000000"/>
                <w:sz w:val="20"/>
                <w:szCs w:val="20"/>
                <w:lang w:eastAsia="pt-BR"/>
              </w:rPr>
              <w:t>72-53-15-220-802-A</w:t>
            </w:r>
            <w:r>
              <w:rPr>
                <w:rFonts w:ascii="Calibri" w:eastAsia="Times New Roman" w:hAnsi="Calibri" w:cs="Arial"/>
                <w:b/>
                <w:bCs/>
                <w:color w:val="000000"/>
                <w:sz w:val="20"/>
                <w:szCs w:val="20"/>
                <w:lang w:eastAsia="pt-BR"/>
              </w:rPr>
              <w:t xml:space="preserve">), para os itens com </w:t>
            </w:r>
            <w:r w:rsidRPr="00713D5D">
              <w:rPr>
                <w:rFonts w:ascii="Calibri" w:eastAsia="Times New Roman" w:hAnsi="Calibri" w:cs="Arial"/>
                <w:b/>
                <w:bCs/>
                <w:color w:val="000000"/>
                <w:sz w:val="20"/>
                <w:szCs w:val="20"/>
                <w:lang w:eastAsia="pt-BR"/>
              </w:rPr>
              <w:t xml:space="preserve">IFR CODE </w:t>
            </w:r>
            <w:r>
              <w:rPr>
                <w:rFonts w:ascii="Calibri" w:eastAsia="Times New Roman" w:hAnsi="Calibri" w:cs="Arial"/>
                <w:b/>
                <w:bCs/>
                <w:color w:val="000000"/>
                <w:sz w:val="20"/>
                <w:szCs w:val="20"/>
                <w:lang w:eastAsia="pt-BR"/>
              </w:rPr>
              <w:t>“</w:t>
            </w:r>
            <w:r w:rsidRPr="00713D5D">
              <w:rPr>
                <w:rFonts w:ascii="Calibri" w:eastAsia="Times New Roman" w:hAnsi="Calibri" w:cs="Arial"/>
                <w:b/>
                <w:bCs/>
                <w:color w:val="000000"/>
                <w:sz w:val="20"/>
                <w:szCs w:val="20"/>
                <w:lang w:eastAsia="pt-BR"/>
              </w:rPr>
              <w:t>A</w:t>
            </w:r>
            <w:r>
              <w:rPr>
                <w:rFonts w:ascii="Calibri" w:eastAsia="Times New Roman" w:hAnsi="Calibri" w:cs="Arial"/>
                <w:b/>
                <w:bCs/>
                <w:color w:val="000000"/>
                <w:sz w:val="20"/>
                <w:szCs w:val="20"/>
                <w:lang w:eastAsia="pt-BR"/>
              </w:rPr>
              <w:t>”.</w:t>
            </w:r>
          </w:p>
          <w:p w14:paraId="56B3BA92" w14:textId="08F00005" w:rsidR="003302B8" w:rsidRDefault="006A2A4D" w:rsidP="003302B8">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6A2A4D">
              <w:rPr>
                <w:rFonts w:ascii="Calibri" w:eastAsia="Times New Roman" w:hAnsi="Calibri" w:cs="Arial"/>
                <w:i/>
                <w:iCs/>
                <w:color w:val="000000"/>
                <w:sz w:val="20"/>
                <w:szCs w:val="20"/>
                <w:lang w:val="en-US" w:eastAsia="pt-BR"/>
              </w:rPr>
              <w:t>Perform the dimensional measurements of the part in accordance with CIR Manual 3043515, ATA 72-53-15, Section 'Inspection/Check-03 / Config-1', Paragraph 1., Step C.; Figure 801 and Table 801 (72-53-15-220-802-A), for items with IFR CODE 'A'.</w:t>
            </w:r>
            <w:r>
              <w:rPr>
                <w:rFonts w:ascii="Calibri" w:eastAsia="Times New Roman" w:hAnsi="Calibri" w:cs="Arial"/>
                <w:i/>
                <w:iCs/>
                <w:color w:val="000000"/>
                <w:sz w:val="20"/>
                <w:szCs w:val="20"/>
                <w:lang w:val="en-US" w:eastAsia="pt-BR"/>
              </w:rPr>
              <w:t>)</w:t>
            </w:r>
          </w:p>
          <w:p w14:paraId="20914C09" w14:textId="77777777" w:rsidR="006A2A4D" w:rsidRPr="006A2A4D" w:rsidRDefault="006A2A4D" w:rsidP="003302B8">
            <w:pPr>
              <w:jc w:val="both"/>
              <w:rPr>
                <w:rFonts w:ascii="Calibri" w:eastAsia="Times New Roman" w:hAnsi="Calibri" w:cs="Arial"/>
                <w:b/>
                <w:bCs/>
                <w:color w:val="000000"/>
                <w:sz w:val="20"/>
                <w:szCs w:val="20"/>
                <w:lang w:val="en-US" w:eastAsia="pt-BR"/>
              </w:rPr>
            </w:pPr>
          </w:p>
          <w:p w14:paraId="2822A8AF" w14:textId="77777777" w:rsidR="003302B8" w:rsidRDefault="003302B8" w:rsidP="003302B8">
            <w:pPr>
              <w:jc w:val="both"/>
              <w:rPr>
                <w:rFonts w:ascii="Calibri" w:eastAsia="Times New Roman" w:hAnsi="Calibri" w:cs="Arial"/>
                <w:b/>
                <w:bCs/>
                <w:color w:val="000000"/>
                <w:sz w:val="20"/>
                <w:szCs w:val="20"/>
                <w:lang w:eastAsia="pt-BR"/>
              </w:rPr>
            </w:pPr>
            <w:r w:rsidRPr="00A31DEF">
              <w:rPr>
                <w:rFonts w:ascii="Calibri" w:eastAsia="Times New Roman" w:hAnsi="Calibri" w:cs="Arial"/>
                <w:b/>
                <w:bCs/>
                <w:color w:val="000000"/>
                <w:sz w:val="20"/>
                <w:szCs w:val="20"/>
                <w:lang w:eastAsia="pt-BR"/>
              </w:rPr>
              <w:t>Anexar a esta O.S. o laudo</w:t>
            </w:r>
            <w:r>
              <w:rPr>
                <w:rFonts w:ascii="Calibri" w:eastAsia="Times New Roman" w:hAnsi="Calibri" w:cs="Arial"/>
                <w:b/>
                <w:bCs/>
                <w:color w:val="000000"/>
                <w:sz w:val="20"/>
                <w:szCs w:val="20"/>
                <w:lang w:eastAsia="pt-BR"/>
              </w:rPr>
              <w:t xml:space="preserve"> </w:t>
            </w:r>
            <w:r w:rsidRPr="00A31DEF">
              <w:rPr>
                <w:rFonts w:ascii="Calibri" w:eastAsia="Times New Roman" w:hAnsi="Calibri" w:cs="Arial"/>
                <w:b/>
                <w:bCs/>
                <w:color w:val="000000"/>
                <w:sz w:val="20"/>
                <w:szCs w:val="20"/>
                <w:lang w:eastAsia="pt-BR"/>
              </w:rPr>
              <w:t>com os resultados obtidos na tridimensional.</w:t>
            </w:r>
          </w:p>
          <w:p w14:paraId="6F5922D3" w14:textId="77777777" w:rsidR="003302B8" w:rsidRDefault="003302B8" w:rsidP="003302B8">
            <w:pPr>
              <w:jc w:val="both"/>
              <w:rPr>
                <w:rFonts w:ascii="Calibri" w:eastAsia="Times New Roman" w:hAnsi="Calibri" w:cs="Arial"/>
                <w:i/>
                <w:iCs/>
                <w:color w:val="000000"/>
                <w:sz w:val="20"/>
                <w:szCs w:val="20"/>
                <w:lang w:val="en-US" w:eastAsia="pt-BR"/>
              </w:rPr>
            </w:pPr>
            <w:r w:rsidRPr="00AA7ACF">
              <w:rPr>
                <w:rFonts w:ascii="Calibri" w:eastAsia="Times New Roman" w:hAnsi="Calibri" w:cs="Arial"/>
                <w:i/>
                <w:iCs/>
                <w:color w:val="000000"/>
                <w:sz w:val="20"/>
                <w:szCs w:val="20"/>
                <w:lang w:val="en-US" w:eastAsia="pt-BR"/>
              </w:rPr>
              <w:t>(Attach to this Work Order the report with the results obtained from the dimensional inspection.)</w:t>
            </w:r>
          </w:p>
          <w:p w14:paraId="40E093F5" w14:textId="6CA42C8E" w:rsidR="00EB40DA" w:rsidRPr="00713D5D" w:rsidRDefault="00EB40DA" w:rsidP="003302B8">
            <w:pPr>
              <w:jc w:val="both"/>
              <w:rPr>
                <w:rFonts w:ascii="Calibri" w:eastAsia="Times New Roman" w:hAnsi="Calibri" w:cs="Arial"/>
                <w:b/>
                <w:bCs/>
                <w:color w:val="000000"/>
                <w:sz w:val="20"/>
                <w:szCs w:val="20"/>
                <w:lang w:val="en-US" w:eastAsia="pt-BR"/>
              </w:rPr>
            </w:pPr>
          </w:p>
        </w:tc>
      </w:tr>
      <w:tr w:rsidR="003302B8" w:rsidRPr="00825856" w14:paraId="7688C8FA" w14:textId="77777777" w:rsidTr="009B3906">
        <w:trPr>
          <w:trHeight w:val="1134"/>
          <w:jc w:val="center"/>
        </w:trPr>
        <w:tc>
          <w:tcPr>
            <w:tcW w:w="704" w:type="dxa"/>
            <w:vAlign w:val="center"/>
          </w:tcPr>
          <w:p w14:paraId="56E1D29B" w14:textId="7845DB80" w:rsidR="003302B8" w:rsidRDefault="00F03A8E"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11</w:t>
            </w:r>
          </w:p>
        </w:tc>
        <w:sdt>
          <w:sdtPr>
            <w:rPr>
              <w:rFonts w:ascii="Calibri" w:eastAsia="Times New Roman" w:hAnsi="Calibri" w:cs="Arial"/>
              <w:b/>
              <w:bCs/>
              <w:color w:val="000000"/>
              <w:sz w:val="20"/>
              <w:szCs w:val="20"/>
              <w:lang w:val="en-US" w:eastAsia="pt-BR"/>
            </w:rPr>
            <w:alias w:val="TAREFA"/>
            <w:tag w:val="IAS-RG-0103"/>
            <w:id w:val="-1641646468"/>
            <w:placeholder>
              <w:docPart w:val="67C001D908554C12AD0C157826816E2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0597839" w14:textId="40D49632"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872617645"/>
            <w:placeholder>
              <w:docPart w:val="3E5ABA4ABA1E4000BFEC4E160A2D66D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7365FC78" w14:textId="0CD05A48" w:rsidR="003302B8" w:rsidRDefault="003302B8"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22EB37EF" w14:textId="77777777" w:rsidR="003302B8" w:rsidRDefault="003302B8" w:rsidP="003302B8">
            <w:pPr>
              <w:jc w:val="both"/>
              <w:rPr>
                <w:rFonts w:ascii="Calibri" w:eastAsia="Times New Roman" w:hAnsi="Calibri" w:cs="Arial"/>
                <w:b/>
                <w:bCs/>
                <w:color w:val="000000"/>
                <w:sz w:val="20"/>
                <w:szCs w:val="20"/>
                <w:lang w:eastAsia="pt-BR"/>
              </w:rPr>
            </w:pPr>
          </w:p>
          <w:p w14:paraId="052434C6" w14:textId="211D97A7" w:rsidR="003302B8" w:rsidRDefault="003302B8" w:rsidP="003302B8">
            <w:pPr>
              <w:jc w:val="both"/>
              <w:rPr>
                <w:rFonts w:ascii="Calibri" w:eastAsia="Times New Roman" w:hAnsi="Calibri" w:cs="Arial"/>
                <w:b/>
                <w:bCs/>
                <w:color w:val="000000"/>
                <w:sz w:val="20"/>
                <w:szCs w:val="20"/>
                <w:lang w:eastAsia="pt-BR"/>
              </w:rPr>
            </w:pPr>
            <w:r w:rsidRPr="00721B0A">
              <w:rPr>
                <w:rFonts w:ascii="Calibri" w:eastAsia="Times New Roman" w:hAnsi="Calibri" w:cs="Arial"/>
                <w:b/>
                <w:bCs/>
                <w:color w:val="000000"/>
                <w:sz w:val="20"/>
                <w:szCs w:val="20"/>
                <w:lang w:eastAsia="pt-BR"/>
              </w:rPr>
              <w:t xml:space="preserve">Realizar a inspeção pós dimensional da peça </w:t>
            </w:r>
            <w:r w:rsidR="00EB40DA" w:rsidRPr="00A31DEF">
              <w:rPr>
                <w:rFonts w:ascii="Calibri" w:eastAsia="Times New Roman" w:hAnsi="Calibri" w:cs="Arial"/>
                <w:b/>
                <w:bCs/>
                <w:color w:val="000000"/>
                <w:sz w:val="20"/>
                <w:szCs w:val="20"/>
                <w:lang w:eastAsia="pt-BR"/>
              </w:rPr>
              <w:t xml:space="preserve">conforme CIR Manual 3043515, ATA </w:t>
            </w:r>
            <w:r w:rsidR="00EB40DA" w:rsidRPr="00573A37">
              <w:rPr>
                <w:rFonts w:ascii="Calibri" w:eastAsia="Times New Roman" w:hAnsi="Calibri" w:cs="Arial"/>
                <w:b/>
                <w:bCs/>
                <w:color w:val="000000"/>
                <w:sz w:val="20"/>
                <w:szCs w:val="20"/>
                <w:lang w:eastAsia="pt-BR"/>
              </w:rPr>
              <w:t>72-53-15</w:t>
            </w:r>
            <w:r w:rsidR="00EB40DA" w:rsidRPr="00A31DEF">
              <w:rPr>
                <w:rFonts w:ascii="Calibri" w:eastAsia="Times New Roman" w:hAnsi="Calibri" w:cs="Arial"/>
                <w:b/>
                <w:bCs/>
                <w:color w:val="000000"/>
                <w:sz w:val="20"/>
                <w:szCs w:val="20"/>
                <w:lang w:eastAsia="pt-BR"/>
              </w:rPr>
              <w:t>, Seção “Inspection/Check-03</w:t>
            </w:r>
            <w:r w:rsidR="00EB40DA" w:rsidRPr="00BB7EBE">
              <w:t xml:space="preserve"> </w:t>
            </w:r>
            <w:r w:rsidR="00EB40DA" w:rsidRPr="00BB7EBE">
              <w:rPr>
                <w:rFonts w:ascii="Calibri" w:eastAsia="Times New Roman" w:hAnsi="Calibri" w:cs="Arial"/>
                <w:b/>
                <w:bCs/>
                <w:color w:val="000000"/>
                <w:sz w:val="20"/>
                <w:szCs w:val="20"/>
                <w:lang w:eastAsia="pt-BR"/>
              </w:rPr>
              <w:t>/Config-1</w:t>
            </w:r>
            <w:r w:rsidR="00EB40DA" w:rsidRPr="00A31DEF">
              <w:rPr>
                <w:rFonts w:ascii="Calibri" w:eastAsia="Times New Roman" w:hAnsi="Calibri" w:cs="Arial"/>
                <w:b/>
                <w:bCs/>
                <w:color w:val="000000"/>
                <w:sz w:val="20"/>
                <w:szCs w:val="20"/>
                <w:lang w:eastAsia="pt-BR"/>
              </w:rPr>
              <w:t>”, Parágrafo 1., Etapa C.; Figura 801 e Tabela 801 (</w:t>
            </w:r>
            <w:r w:rsidR="00EB40DA" w:rsidRPr="00BB7EBE">
              <w:rPr>
                <w:rFonts w:ascii="Calibri" w:eastAsia="Times New Roman" w:hAnsi="Calibri" w:cs="Arial"/>
                <w:b/>
                <w:bCs/>
                <w:color w:val="000000"/>
                <w:sz w:val="20"/>
                <w:szCs w:val="20"/>
                <w:lang w:eastAsia="pt-BR"/>
              </w:rPr>
              <w:t>72-53-15-220-802-A</w:t>
            </w:r>
            <w:r w:rsidR="00EB40DA">
              <w:rPr>
                <w:rFonts w:ascii="Calibri" w:eastAsia="Times New Roman" w:hAnsi="Calibri" w:cs="Arial"/>
                <w:b/>
                <w:bCs/>
                <w:color w:val="000000"/>
                <w:sz w:val="20"/>
                <w:szCs w:val="20"/>
                <w:lang w:eastAsia="pt-BR"/>
              </w:rPr>
              <w:t>).</w:t>
            </w:r>
            <w:r w:rsidR="00EB40DA" w:rsidRPr="00721B0A">
              <w:rPr>
                <w:rFonts w:ascii="Calibri" w:eastAsia="Times New Roman" w:hAnsi="Calibri" w:cs="Arial"/>
                <w:b/>
                <w:bCs/>
                <w:color w:val="000000"/>
                <w:sz w:val="20"/>
                <w:szCs w:val="20"/>
                <w:lang w:eastAsia="pt-BR"/>
              </w:rPr>
              <w:t xml:space="preserve"> Avaliar</w:t>
            </w:r>
            <w:r w:rsidRPr="00721B0A">
              <w:rPr>
                <w:rFonts w:ascii="Calibri" w:eastAsia="Times New Roman" w:hAnsi="Calibri" w:cs="Arial"/>
                <w:b/>
                <w:bCs/>
                <w:color w:val="000000"/>
                <w:sz w:val="20"/>
                <w:szCs w:val="20"/>
                <w:lang w:eastAsia="pt-BR"/>
              </w:rPr>
              <w:t xml:space="preserve"> os limites de aceitação conforme referências mencionadas. Refira-se aos resultados registrados no laudo da inspeção dimensional. </w:t>
            </w:r>
          </w:p>
          <w:p w14:paraId="55F33829" w14:textId="6B9E8C94" w:rsidR="003302B8" w:rsidRDefault="003302B8" w:rsidP="003302B8">
            <w:pPr>
              <w:jc w:val="both"/>
              <w:rPr>
                <w:rFonts w:ascii="Calibri" w:eastAsia="Times New Roman" w:hAnsi="Calibri" w:cs="Arial"/>
                <w:i/>
                <w:iCs/>
                <w:color w:val="000000"/>
                <w:sz w:val="20"/>
                <w:szCs w:val="20"/>
                <w:lang w:val="en-US" w:eastAsia="pt-BR"/>
              </w:rPr>
            </w:pPr>
            <w:r w:rsidRPr="00187E04">
              <w:rPr>
                <w:rFonts w:ascii="Calibri" w:eastAsia="Times New Roman" w:hAnsi="Calibri" w:cs="Arial"/>
                <w:i/>
                <w:iCs/>
                <w:color w:val="000000"/>
                <w:sz w:val="20"/>
                <w:szCs w:val="20"/>
                <w:lang w:val="en-US" w:eastAsia="pt-BR"/>
              </w:rPr>
              <w:t>(</w:t>
            </w:r>
            <w:r w:rsidR="00187E04" w:rsidRPr="00187E04">
              <w:rPr>
                <w:rFonts w:ascii="Calibri" w:eastAsia="Times New Roman" w:hAnsi="Calibri" w:cs="Arial"/>
                <w:i/>
                <w:iCs/>
                <w:color w:val="000000"/>
                <w:sz w:val="20"/>
                <w:szCs w:val="20"/>
                <w:lang w:val="en-US" w:eastAsia="pt-BR"/>
              </w:rPr>
              <w:t>Perform the post-dimensional inspection of the part in accordance with CIR Manual 3043515, ATA 72-53-15, Section 'Inspection/Check-03 / Config-1', Paragraph 1., Step C.; Figure 801 and Table 801 (72-53-15-220-802-A). Evaluate the acceptance limits in accordance with the referenced documents. Refer to the results recorded in the dimensional inspection report.</w:t>
            </w:r>
            <w:r w:rsidRPr="00187E04">
              <w:rPr>
                <w:rFonts w:ascii="Calibri" w:eastAsia="Times New Roman" w:hAnsi="Calibri" w:cs="Arial"/>
                <w:i/>
                <w:iCs/>
                <w:color w:val="000000"/>
                <w:sz w:val="20"/>
                <w:szCs w:val="20"/>
                <w:lang w:val="en-US" w:eastAsia="pt-BR"/>
              </w:rPr>
              <w:t>)</w:t>
            </w:r>
          </w:p>
          <w:p w14:paraId="4C03B7D5" w14:textId="77777777" w:rsidR="003302B8" w:rsidRDefault="003302B8" w:rsidP="003302B8">
            <w:pPr>
              <w:jc w:val="both"/>
              <w:rPr>
                <w:rFonts w:ascii="Calibri" w:eastAsia="Times New Roman" w:hAnsi="Calibri" w:cs="Arial"/>
                <w:b/>
                <w:bCs/>
                <w:color w:val="000000"/>
                <w:sz w:val="20"/>
                <w:szCs w:val="20"/>
                <w:lang w:val="en-US" w:eastAsia="pt-BR"/>
              </w:rPr>
            </w:pPr>
          </w:p>
          <w:p w14:paraId="554EFF73" w14:textId="77777777" w:rsidR="003302B8" w:rsidRPr="00825856" w:rsidRDefault="003302B8" w:rsidP="003302B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A peça foi aprovada na inspeção? </w:t>
            </w:r>
          </w:p>
          <w:p w14:paraId="7DA6D278" w14:textId="0CA81A4C" w:rsidR="003302B8" w:rsidRPr="00825856" w:rsidRDefault="003302B8" w:rsidP="003302B8">
            <w:pPr>
              <w:jc w:val="both"/>
              <w:rPr>
                <w:rFonts w:ascii="Calibri" w:eastAsia="Times New Roman" w:hAnsi="Calibri" w:cs="Arial"/>
                <w:i/>
                <w:iCs/>
                <w:color w:val="000000"/>
                <w:sz w:val="20"/>
                <w:szCs w:val="20"/>
                <w:lang w:val="en-US" w:eastAsia="pt-BR"/>
              </w:rPr>
            </w:pPr>
            <w:r w:rsidRPr="00825856">
              <w:rPr>
                <w:rFonts w:ascii="Calibri" w:eastAsia="Times New Roman" w:hAnsi="Calibri" w:cs="Arial"/>
                <w:i/>
                <w:iCs/>
                <w:color w:val="000000"/>
                <w:sz w:val="20"/>
                <w:szCs w:val="20"/>
                <w:lang w:val="en-US" w:eastAsia="pt-BR"/>
              </w:rPr>
              <w:t xml:space="preserve">(Was the part approved in the inspection?) </w:t>
            </w:r>
          </w:p>
          <w:p w14:paraId="03E535FD" w14:textId="77777777" w:rsidR="003302B8" w:rsidRPr="00825856" w:rsidRDefault="003302B8" w:rsidP="003302B8">
            <w:pPr>
              <w:jc w:val="both"/>
              <w:rPr>
                <w:rFonts w:ascii="Calibri" w:eastAsia="Times New Roman" w:hAnsi="Calibri" w:cs="Arial"/>
                <w:b/>
                <w:bCs/>
                <w:color w:val="000000"/>
                <w:sz w:val="20"/>
                <w:szCs w:val="20"/>
                <w:lang w:val="en-US" w:eastAsia="pt-BR"/>
              </w:rPr>
            </w:pPr>
            <w:r w:rsidRPr="00825856">
              <w:rPr>
                <w:rFonts w:ascii="Calibri" w:eastAsia="Times New Roman" w:hAnsi="Calibri" w:cs="Arial"/>
                <w:b/>
                <w:bCs/>
                <w:color w:val="000000"/>
                <w:sz w:val="20"/>
                <w:szCs w:val="20"/>
                <w:lang w:val="en-US" w:eastAsia="pt-BR"/>
              </w:rPr>
              <w:t xml:space="preserve"> </w:t>
            </w:r>
          </w:p>
          <w:p w14:paraId="0B54F013" w14:textId="77777777" w:rsidR="003302B8" w:rsidRPr="00825856" w:rsidRDefault="003302B8" w:rsidP="003302B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 Sim, aprovada. </w:t>
            </w:r>
          </w:p>
          <w:p w14:paraId="548AAF1D" w14:textId="77777777" w:rsidR="003302B8" w:rsidRPr="00825856" w:rsidRDefault="003302B8" w:rsidP="003302B8">
            <w:pPr>
              <w:jc w:val="both"/>
              <w:rPr>
                <w:rFonts w:ascii="Calibri" w:eastAsia="Times New Roman" w:hAnsi="Calibri" w:cs="Arial"/>
                <w:i/>
                <w:iCs/>
                <w:color w:val="000000"/>
                <w:sz w:val="20"/>
                <w:szCs w:val="20"/>
                <w:lang w:eastAsia="pt-BR"/>
              </w:rPr>
            </w:pPr>
            <w:r w:rsidRPr="00825856">
              <w:rPr>
                <w:rFonts w:ascii="Calibri" w:eastAsia="Times New Roman" w:hAnsi="Calibri" w:cs="Arial"/>
                <w:i/>
                <w:iCs/>
                <w:color w:val="000000"/>
                <w:sz w:val="20"/>
                <w:szCs w:val="20"/>
                <w:lang w:eastAsia="pt-BR"/>
              </w:rPr>
              <w:t xml:space="preserve">(Yes, approved.) </w:t>
            </w:r>
          </w:p>
          <w:p w14:paraId="676CDDCC" w14:textId="77777777" w:rsidR="003302B8" w:rsidRPr="00825856" w:rsidRDefault="003302B8" w:rsidP="003302B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w:t>
            </w:r>
          </w:p>
          <w:p w14:paraId="5685DB63" w14:textId="236D1DD2" w:rsidR="003302B8" w:rsidRPr="007707AF" w:rsidRDefault="003302B8" w:rsidP="003302B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 Reparos aplicáveis. </w:t>
            </w:r>
            <w:r w:rsidRPr="007707AF">
              <w:rPr>
                <w:rFonts w:ascii="Calibri" w:eastAsia="Times New Roman" w:hAnsi="Calibri" w:cs="Arial"/>
                <w:b/>
                <w:bCs/>
                <w:color w:val="000000"/>
                <w:sz w:val="20"/>
                <w:szCs w:val="20"/>
                <w:lang w:eastAsia="pt-BR"/>
              </w:rPr>
              <w:t xml:space="preserve"> </w:t>
            </w:r>
          </w:p>
          <w:p w14:paraId="683E3D9A" w14:textId="0EA62719" w:rsidR="003302B8" w:rsidRPr="007707AF" w:rsidRDefault="003302B8" w:rsidP="003302B8">
            <w:pPr>
              <w:jc w:val="both"/>
              <w:rPr>
                <w:rFonts w:ascii="Calibri" w:eastAsia="Times New Roman" w:hAnsi="Calibri" w:cs="Arial"/>
                <w:i/>
                <w:iCs/>
                <w:color w:val="000000"/>
                <w:sz w:val="20"/>
                <w:szCs w:val="20"/>
                <w:lang w:eastAsia="pt-BR"/>
              </w:rPr>
            </w:pPr>
            <w:r w:rsidRPr="007707AF">
              <w:rPr>
                <w:rFonts w:ascii="Calibri" w:eastAsia="Times New Roman" w:hAnsi="Calibri" w:cs="Arial"/>
                <w:i/>
                <w:iCs/>
                <w:color w:val="000000"/>
                <w:sz w:val="20"/>
                <w:szCs w:val="20"/>
                <w:lang w:eastAsia="pt-BR"/>
              </w:rPr>
              <w:t xml:space="preserve">(Repair applicable.)  </w:t>
            </w:r>
          </w:p>
          <w:p w14:paraId="36CE3894" w14:textId="77777777" w:rsidR="003302B8" w:rsidRPr="007707AF" w:rsidRDefault="003302B8" w:rsidP="003302B8">
            <w:pPr>
              <w:jc w:val="both"/>
              <w:rPr>
                <w:rFonts w:ascii="Calibri" w:eastAsia="Times New Roman" w:hAnsi="Calibri" w:cs="Arial"/>
                <w:b/>
                <w:bCs/>
                <w:color w:val="000000"/>
                <w:sz w:val="20"/>
                <w:szCs w:val="20"/>
                <w:lang w:eastAsia="pt-BR"/>
              </w:rPr>
            </w:pPr>
            <w:r w:rsidRPr="007707AF">
              <w:rPr>
                <w:rFonts w:ascii="Calibri" w:eastAsia="Times New Roman" w:hAnsi="Calibri" w:cs="Arial"/>
                <w:b/>
                <w:bCs/>
                <w:color w:val="000000"/>
                <w:sz w:val="20"/>
                <w:szCs w:val="20"/>
                <w:lang w:eastAsia="pt-BR"/>
              </w:rPr>
              <w:t xml:space="preserve"> </w:t>
            </w:r>
          </w:p>
          <w:p w14:paraId="205D545E" w14:textId="77777777" w:rsidR="003302B8" w:rsidRPr="00825856" w:rsidRDefault="003302B8" w:rsidP="003302B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 Não, rejeitada. </w:t>
            </w:r>
          </w:p>
          <w:p w14:paraId="377A6261" w14:textId="77777777" w:rsidR="003302B8" w:rsidRPr="00825856" w:rsidRDefault="003302B8" w:rsidP="003302B8">
            <w:pPr>
              <w:jc w:val="both"/>
              <w:rPr>
                <w:rFonts w:ascii="Calibri" w:eastAsia="Times New Roman" w:hAnsi="Calibri" w:cs="Arial"/>
                <w:i/>
                <w:iCs/>
                <w:color w:val="000000"/>
                <w:sz w:val="20"/>
                <w:szCs w:val="20"/>
                <w:lang w:eastAsia="pt-BR"/>
              </w:rPr>
            </w:pPr>
            <w:r w:rsidRPr="00825856">
              <w:rPr>
                <w:rFonts w:ascii="Calibri" w:eastAsia="Times New Roman" w:hAnsi="Calibri" w:cs="Arial"/>
                <w:i/>
                <w:iCs/>
                <w:color w:val="000000"/>
                <w:sz w:val="20"/>
                <w:szCs w:val="20"/>
                <w:lang w:eastAsia="pt-BR"/>
              </w:rPr>
              <w:t xml:space="preserve">(No, rejected.) </w:t>
            </w:r>
          </w:p>
          <w:p w14:paraId="6D1D00F9" w14:textId="77777777" w:rsidR="003302B8" w:rsidRPr="00825856" w:rsidRDefault="003302B8" w:rsidP="003302B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w:t>
            </w:r>
          </w:p>
          <w:p w14:paraId="4F5D9D56" w14:textId="6024F1FF" w:rsidR="003302B8" w:rsidRPr="00825856" w:rsidRDefault="003302B8" w:rsidP="003302B8">
            <w:pPr>
              <w:jc w:val="left"/>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Nº do laudo de medições dimensionais: ________________ </w:t>
            </w:r>
          </w:p>
          <w:p w14:paraId="1EE13EB3" w14:textId="4003E842" w:rsidR="003302B8" w:rsidRPr="000303FF" w:rsidRDefault="003302B8" w:rsidP="003302B8">
            <w:pPr>
              <w:jc w:val="both"/>
              <w:rPr>
                <w:rFonts w:ascii="Calibri" w:eastAsia="Times New Roman" w:hAnsi="Calibri" w:cs="Arial"/>
                <w:i/>
                <w:iCs/>
                <w:color w:val="000000"/>
                <w:sz w:val="20"/>
                <w:szCs w:val="20"/>
                <w:lang w:eastAsia="pt-BR"/>
              </w:rPr>
            </w:pPr>
            <w:r w:rsidRPr="000303FF">
              <w:rPr>
                <w:rFonts w:ascii="Calibri" w:eastAsia="Times New Roman" w:hAnsi="Calibri" w:cs="Arial"/>
                <w:i/>
                <w:iCs/>
                <w:color w:val="000000"/>
                <w:sz w:val="20"/>
                <w:szCs w:val="20"/>
                <w:lang w:eastAsia="pt-BR"/>
              </w:rPr>
              <w:t>(Dimensional measurement report number:)</w:t>
            </w:r>
          </w:p>
          <w:p w14:paraId="2A9378AA" w14:textId="78C88166" w:rsidR="003302B8" w:rsidRPr="00825856" w:rsidRDefault="003302B8" w:rsidP="003302B8">
            <w:pPr>
              <w:jc w:val="both"/>
              <w:rPr>
                <w:rFonts w:ascii="Calibri" w:eastAsia="Times New Roman" w:hAnsi="Calibri" w:cs="Arial"/>
                <w:b/>
                <w:bCs/>
                <w:color w:val="000000"/>
                <w:sz w:val="20"/>
                <w:szCs w:val="20"/>
                <w:lang w:eastAsia="pt-BR"/>
              </w:rPr>
            </w:pPr>
          </w:p>
        </w:tc>
      </w:tr>
      <w:tr w:rsidR="003302B8" w:rsidRPr="00825856" w14:paraId="4CC98F67" w14:textId="77777777" w:rsidTr="009B3906">
        <w:trPr>
          <w:trHeight w:val="1134"/>
          <w:jc w:val="center"/>
        </w:trPr>
        <w:tc>
          <w:tcPr>
            <w:tcW w:w="704" w:type="dxa"/>
            <w:vAlign w:val="center"/>
          </w:tcPr>
          <w:p w14:paraId="6A1EA610" w14:textId="5D7301E3" w:rsidR="003302B8" w:rsidRDefault="00F03A8E"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12</w:t>
            </w:r>
          </w:p>
        </w:tc>
        <w:sdt>
          <w:sdtPr>
            <w:rPr>
              <w:rFonts w:ascii="Calibri" w:eastAsia="Times New Roman" w:hAnsi="Calibri" w:cs="Arial"/>
              <w:b/>
              <w:bCs/>
              <w:color w:val="000000"/>
              <w:sz w:val="20"/>
              <w:szCs w:val="20"/>
              <w:lang w:val="en-US" w:eastAsia="pt-BR"/>
            </w:rPr>
            <w:alias w:val="TAREFA"/>
            <w:tag w:val="IAS-RG-0103"/>
            <w:id w:val="-757749911"/>
            <w:placeholder>
              <w:docPart w:val="E7DCC7E88F304C97B64DF46425A5913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D59C43" w14:textId="0EC2E65C"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932969661"/>
            <w:placeholder>
              <w:docPart w:val="DF402EE2442F4864B97F269172EE039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1D89820" w14:textId="395FF9A9" w:rsidR="003302B8" w:rsidRDefault="003302B8"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92D9119" w14:textId="04241FA3" w:rsidR="003302B8" w:rsidRDefault="003302B8" w:rsidP="003302B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I</w:t>
            </w:r>
            <w:r w:rsidRPr="00C40680">
              <w:rPr>
                <w:rFonts w:ascii="Calibri" w:eastAsia="Times New Roman" w:hAnsi="Calibri" w:cs="Arial"/>
                <w:b/>
                <w:bCs/>
                <w:color w:val="000000"/>
                <w:sz w:val="20"/>
                <w:szCs w:val="20"/>
                <w:lang w:eastAsia="pt-BR"/>
              </w:rPr>
              <w:t xml:space="preserve">nspeção final. </w:t>
            </w:r>
          </w:p>
          <w:p w14:paraId="199C5F7C" w14:textId="77777777" w:rsidR="003302B8" w:rsidRDefault="003302B8" w:rsidP="003302B8">
            <w:pPr>
              <w:jc w:val="both"/>
              <w:rPr>
                <w:rFonts w:ascii="Calibri" w:eastAsia="Times New Roman" w:hAnsi="Calibri" w:cs="Arial"/>
                <w:b/>
                <w:bCs/>
                <w:color w:val="000000"/>
                <w:sz w:val="20"/>
                <w:szCs w:val="20"/>
                <w:lang w:eastAsia="pt-BR"/>
              </w:rPr>
            </w:pPr>
          </w:p>
          <w:p w14:paraId="6D50B8AC" w14:textId="0675510C" w:rsidR="003302B8" w:rsidRPr="00C40680" w:rsidRDefault="003302B8" w:rsidP="003302B8">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C40680">
              <w:rPr>
                <w:rFonts w:ascii="Calibri" w:eastAsia="Times New Roman" w:hAnsi="Calibri" w:cs="Arial"/>
                <w:i/>
                <w:iCs/>
                <w:color w:val="000000"/>
                <w:sz w:val="20"/>
                <w:szCs w:val="20"/>
                <w:lang w:eastAsia="pt-BR"/>
              </w:rPr>
              <w:t>Final Inspection.</w:t>
            </w:r>
            <w:r>
              <w:rPr>
                <w:rFonts w:ascii="Calibri" w:eastAsia="Times New Roman" w:hAnsi="Calibri" w:cs="Arial"/>
                <w:i/>
                <w:iCs/>
                <w:color w:val="000000"/>
                <w:sz w:val="20"/>
                <w:szCs w:val="20"/>
                <w:lang w:eastAsia="pt-BR"/>
              </w:rPr>
              <w:t>)</w:t>
            </w:r>
          </w:p>
        </w:tc>
      </w:tr>
      <w:tr w:rsidR="003302B8" w14:paraId="51DEDFC2" w14:textId="77777777" w:rsidTr="0027369C">
        <w:tblPrEx>
          <w:jc w:val="left"/>
        </w:tblPrEx>
        <w:trPr>
          <w:trHeight w:val="454"/>
        </w:trPr>
        <w:tc>
          <w:tcPr>
            <w:tcW w:w="4957" w:type="dxa"/>
            <w:gridSpan w:val="4"/>
            <w:vAlign w:val="center"/>
          </w:tcPr>
          <w:p w14:paraId="779F0FC7" w14:textId="3B04741A" w:rsidR="003302B8" w:rsidRDefault="003302B8" w:rsidP="003302B8">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(Observation)</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3302B8" w:rsidRDefault="003302B8" w:rsidP="003302B8">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(Signature)</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3302B8" w:rsidRDefault="003302B8" w:rsidP="003302B8">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3302B8" w14:paraId="5F5260C2" w14:textId="77777777" w:rsidTr="00A673C0">
        <w:tblPrEx>
          <w:jc w:val="left"/>
        </w:tblPrEx>
        <w:trPr>
          <w:trHeight w:val="1134"/>
        </w:trPr>
        <w:tc>
          <w:tcPr>
            <w:tcW w:w="4957" w:type="dxa"/>
            <w:gridSpan w:val="4"/>
            <w:vAlign w:val="center"/>
          </w:tcPr>
          <w:p w14:paraId="02F47F55" w14:textId="2CAE1406" w:rsidR="003302B8" w:rsidRPr="005068AF" w:rsidRDefault="003302B8" w:rsidP="003302B8">
            <w:pPr>
              <w:jc w:val="left"/>
              <w:rPr>
                <w:b/>
                <w:bCs/>
                <w:sz w:val="20"/>
                <w:szCs w:val="20"/>
              </w:rPr>
            </w:pPr>
          </w:p>
        </w:tc>
        <w:tc>
          <w:tcPr>
            <w:tcW w:w="3827" w:type="dxa"/>
            <w:gridSpan w:val="4"/>
            <w:vAlign w:val="center"/>
          </w:tcPr>
          <w:p w14:paraId="78C59886" w14:textId="5B68BB67" w:rsidR="003302B8" w:rsidRPr="005068AF" w:rsidRDefault="003302B8" w:rsidP="003302B8">
            <w:pPr>
              <w:jc w:val="left"/>
              <w:rPr>
                <w:b/>
                <w:bCs/>
                <w:sz w:val="20"/>
                <w:szCs w:val="20"/>
              </w:rPr>
            </w:pPr>
            <w:r>
              <w:rPr>
                <w:b/>
                <w:bCs/>
                <w:sz w:val="20"/>
                <w:szCs w:val="20"/>
              </w:rPr>
              <w:t>GUILHERME BRAGA</w:t>
            </w:r>
          </w:p>
        </w:tc>
        <w:tc>
          <w:tcPr>
            <w:tcW w:w="1978" w:type="dxa"/>
            <w:vAlign w:val="center"/>
          </w:tcPr>
          <w:p w14:paraId="1B672710" w14:textId="3D38F95F" w:rsidR="003302B8" w:rsidRPr="005068AF" w:rsidRDefault="00BA0606" w:rsidP="003302B8">
            <w:pPr>
              <w:jc w:val="left"/>
              <w:rPr>
                <w:sz w:val="20"/>
                <w:szCs w:val="20"/>
              </w:rPr>
            </w:pPr>
            <w:r>
              <w:rPr>
                <w:rFonts w:ascii="Calibri" w:eastAsia="Times New Roman" w:hAnsi="Calibri" w:cs="Arial"/>
                <w:b/>
                <w:bCs/>
                <w:color w:val="000000"/>
                <w:sz w:val="20"/>
                <w:szCs w:val="20"/>
                <w:lang w:eastAsia="pt-BR"/>
              </w:rPr>
              <w:t>22</w:t>
            </w:r>
            <w:r w:rsidR="003302B8"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08</w:t>
            </w:r>
            <w:r w:rsidR="003302B8"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2025</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lastRenderedPageBreak/>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232316" w14:textId="77777777" w:rsidR="00D93B98" w:rsidRDefault="00D93B98" w:rsidP="00381EB6">
      <w:r>
        <w:separator/>
      </w:r>
    </w:p>
  </w:endnote>
  <w:endnote w:type="continuationSeparator" w:id="0">
    <w:p w14:paraId="0545CE6A" w14:textId="77777777" w:rsidR="00D93B98" w:rsidRDefault="00D93B98"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D574FD" w14:textId="77777777" w:rsidR="00D93B98" w:rsidRDefault="00D93B98" w:rsidP="00381EB6">
      <w:r>
        <w:separator/>
      </w:r>
    </w:p>
  </w:footnote>
  <w:footnote w:type="continuationSeparator" w:id="0">
    <w:p w14:paraId="557D4341" w14:textId="77777777" w:rsidR="00D93B98" w:rsidRDefault="00D93B98"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3"/>
  </w:num>
  <w:num w:numId="3" w16cid:durableId="2124691154">
    <w:abstractNumId w:val="2"/>
  </w:num>
  <w:num w:numId="4" w16cid:durableId="9491687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616D"/>
    <w:rsid w:val="00011853"/>
    <w:rsid w:val="00013B94"/>
    <w:rsid w:val="00015B56"/>
    <w:rsid w:val="000303FF"/>
    <w:rsid w:val="00030592"/>
    <w:rsid w:val="000332F3"/>
    <w:rsid w:val="000345E2"/>
    <w:rsid w:val="000439AF"/>
    <w:rsid w:val="0004485F"/>
    <w:rsid w:val="0006293A"/>
    <w:rsid w:val="000768F5"/>
    <w:rsid w:val="00076F87"/>
    <w:rsid w:val="00077139"/>
    <w:rsid w:val="0008369A"/>
    <w:rsid w:val="00085877"/>
    <w:rsid w:val="00086602"/>
    <w:rsid w:val="00090F34"/>
    <w:rsid w:val="000B20A7"/>
    <w:rsid w:val="000B3266"/>
    <w:rsid w:val="000B63F9"/>
    <w:rsid w:val="000C3B8A"/>
    <w:rsid w:val="000D574D"/>
    <w:rsid w:val="000F4F9D"/>
    <w:rsid w:val="000F5221"/>
    <w:rsid w:val="00107036"/>
    <w:rsid w:val="00107122"/>
    <w:rsid w:val="00111CEF"/>
    <w:rsid w:val="001229B6"/>
    <w:rsid w:val="00122A5E"/>
    <w:rsid w:val="00127C89"/>
    <w:rsid w:val="0014395D"/>
    <w:rsid w:val="00150CE2"/>
    <w:rsid w:val="00162DB2"/>
    <w:rsid w:val="00162F0A"/>
    <w:rsid w:val="00175F7A"/>
    <w:rsid w:val="001765F7"/>
    <w:rsid w:val="00187E04"/>
    <w:rsid w:val="001922FF"/>
    <w:rsid w:val="001A54DF"/>
    <w:rsid w:val="001B55AE"/>
    <w:rsid w:val="001B5909"/>
    <w:rsid w:val="001B6CA1"/>
    <w:rsid w:val="001C5DF2"/>
    <w:rsid w:val="001C7977"/>
    <w:rsid w:val="001D7830"/>
    <w:rsid w:val="001D7A4D"/>
    <w:rsid w:val="001F20CA"/>
    <w:rsid w:val="001F2503"/>
    <w:rsid w:val="001F42EE"/>
    <w:rsid w:val="0020288D"/>
    <w:rsid w:val="002101DF"/>
    <w:rsid w:val="00214818"/>
    <w:rsid w:val="00231294"/>
    <w:rsid w:val="00235165"/>
    <w:rsid w:val="002354C8"/>
    <w:rsid w:val="00235D7A"/>
    <w:rsid w:val="00236A1C"/>
    <w:rsid w:val="002477EB"/>
    <w:rsid w:val="00254EAC"/>
    <w:rsid w:val="00257176"/>
    <w:rsid w:val="00260250"/>
    <w:rsid w:val="002676C7"/>
    <w:rsid w:val="0027369C"/>
    <w:rsid w:val="002747E3"/>
    <w:rsid w:val="00274A8C"/>
    <w:rsid w:val="002922C3"/>
    <w:rsid w:val="002953B5"/>
    <w:rsid w:val="0029628C"/>
    <w:rsid w:val="002A4696"/>
    <w:rsid w:val="002A5949"/>
    <w:rsid w:val="002A7DE5"/>
    <w:rsid w:val="002B14B8"/>
    <w:rsid w:val="002B3DAC"/>
    <w:rsid w:val="002B4EEA"/>
    <w:rsid w:val="002B525A"/>
    <w:rsid w:val="002C5496"/>
    <w:rsid w:val="002C6A60"/>
    <w:rsid w:val="002D1E1E"/>
    <w:rsid w:val="002D2044"/>
    <w:rsid w:val="002D3DE2"/>
    <w:rsid w:val="002E3F03"/>
    <w:rsid w:val="0030244E"/>
    <w:rsid w:val="003052AD"/>
    <w:rsid w:val="00306A2E"/>
    <w:rsid w:val="00310E5E"/>
    <w:rsid w:val="003167C6"/>
    <w:rsid w:val="00317BD4"/>
    <w:rsid w:val="00320DFC"/>
    <w:rsid w:val="00325F15"/>
    <w:rsid w:val="003302B8"/>
    <w:rsid w:val="0033310D"/>
    <w:rsid w:val="00352A06"/>
    <w:rsid w:val="00355039"/>
    <w:rsid w:val="00357A40"/>
    <w:rsid w:val="00362625"/>
    <w:rsid w:val="003740D1"/>
    <w:rsid w:val="00374853"/>
    <w:rsid w:val="003770B5"/>
    <w:rsid w:val="0037729A"/>
    <w:rsid w:val="00381EB6"/>
    <w:rsid w:val="00384069"/>
    <w:rsid w:val="00384F36"/>
    <w:rsid w:val="00387D0C"/>
    <w:rsid w:val="003A0832"/>
    <w:rsid w:val="003A2130"/>
    <w:rsid w:val="003A3273"/>
    <w:rsid w:val="003A6EBE"/>
    <w:rsid w:val="003B509C"/>
    <w:rsid w:val="003E1D2B"/>
    <w:rsid w:val="003E5BD2"/>
    <w:rsid w:val="003F43DF"/>
    <w:rsid w:val="00407B16"/>
    <w:rsid w:val="0041086F"/>
    <w:rsid w:val="00411F09"/>
    <w:rsid w:val="00417C52"/>
    <w:rsid w:val="00420293"/>
    <w:rsid w:val="00420E57"/>
    <w:rsid w:val="00423B32"/>
    <w:rsid w:val="0043259E"/>
    <w:rsid w:val="00433399"/>
    <w:rsid w:val="00434C6F"/>
    <w:rsid w:val="00442780"/>
    <w:rsid w:val="0044297F"/>
    <w:rsid w:val="004469FB"/>
    <w:rsid w:val="00463D37"/>
    <w:rsid w:val="0048033A"/>
    <w:rsid w:val="0048268A"/>
    <w:rsid w:val="00494D58"/>
    <w:rsid w:val="004C5A81"/>
    <w:rsid w:val="004D094F"/>
    <w:rsid w:val="004E3223"/>
    <w:rsid w:val="004F748B"/>
    <w:rsid w:val="0050214E"/>
    <w:rsid w:val="005027AC"/>
    <w:rsid w:val="005068AF"/>
    <w:rsid w:val="005078C6"/>
    <w:rsid w:val="00514638"/>
    <w:rsid w:val="00517B6F"/>
    <w:rsid w:val="00520CAE"/>
    <w:rsid w:val="00534ED0"/>
    <w:rsid w:val="00536DDB"/>
    <w:rsid w:val="00543959"/>
    <w:rsid w:val="00547817"/>
    <w:rsid w:val="00551730"/>
    <w:rsid w:val="0056781A"/>
    <w:rsid w:val="00573A37"/>
    <w:rsid w:val="005773C4"/>
    <w:rsid w:val="00581D8F"/>
    <w:rsid w:val="00582965"/>
    <w:rsid w:val="005874AF"/>
    <w:rsid w:val="005907B5"/>
    <w:rsid w:val="0059380B"/>
    <w:rsid w:val="00593F71"/>
    <w:rsid w:val="005A4ABD"/>
    <w:rsid w:val="005A72B0"/>
    <w:rsid w:val="005B50C9"/>
    <w:rsid w:val="005B72CC"/>
    <w:rsid w:val="005D197E"/>
    <w:rsid w:val="005D595D"/>
    <w:rsid w:val="005F18EF"/>
    <w:rsid w:val="005F1E8B"/>
    <w:rsid w:val="005F5296"/>
    <w:rsid w:val="0060045C"/>
    <w:rsid w:val="00600FFA"/>
    <w:rsid w:val="00606756"/>
    <w:rsid w:val="00611F23"/>
    <w:rsid w:val="00612C6E"/>
    <w:rsid w:val="00612E5A"/>
    <w:rsid w:val="00614034"/>
    <w:rsid w:val="006140F5"/>
    <w:rsid w:val="0062356C"/>
    <w:rsid w:val="00635767"/>
    <w:rsid w:val="00641753"/>
    <w:rsid w:val="00646398"/>
    <w:rsid w:val="00652383"/>
    <w:rsid w:val="0065428C"/>
    <w:rsid w:val="006552E9"/>
    <w:rsid w:val="00665FCB"/>
    <w:rsid w:val="00675C79"/>
    <w:rsid w:val="006760E3"/>
    <w:rsid w:val="006873C2"/>
    <w:rsid w:val="00691E19"/>
    <w:rsid w:val="0069445A"/>
    <w:rsid w:val="006A0EA4"/>
    <w:rsid w:val="006A2A4D"/>
    <w:rsid w:val="006A3DB8"/>
    <w:rsid w:val="006B0147"/>
    <w:rsid w:val="006B4C17"/>
    <w:rsid w:val="006C1CB5"/>
    <w:rsid w:val="006C214B"/>
    <w:rsid w:val="006C6AB0"/>
    <w:rsid w:val="006D4A46"/>
    <w:rsid w:val="006D5D3B"/>
    <w:rsid w:val="006D601F"/>
    <w:rsid w:val="006E170A"/>
    <w:rsid w:val="006F18CC"/>
    <w:rsid w:val="00700415"/>
    <w:rsid w:val="00700B6D"/>
    <w:rsid w:val="00702E0E"/>
    <w:rsid w:val="0071031B"/>
    <w:rsid w:val="00713D5D"/>
    <w:rsid w:val="00721508"/>
    <w:rsid w:val="00721B0A"/>
    <w:rsid w:val="00727C87"/>
    <w:rsid w:val="007306F3"/>
    <w:rsid w:val="00733FF3"/>
    <w:rsid w:val="00741326"/>
    <w:rsid w:val="0074150D"/>
    <w:rsid w:val="00741BFB"/>
    <w:rsid w:val="00742105"/>
    <w:rsid w:val="00746248"/>
    <w:rsid w:val="00746C6F"/>
    <w:rsid w:val="00754B49"/>
    <w:rsid w:val="00755C87"/>
    <w:rsid w:val="00756FB2"/>
    <w:rsid w:val="007707AF"/>
    <w:rsid w:val="00773B70"/>
    <w:rsid w:val="0078130B"/>
    <w:rsid w:val="00782551"/>
    <w:rsid w:val="00795152"/>
    <w:rsid w:val="007A1C64"/>
    <w:rsid w:val="007A68A6"/>
    <w:rsid w:val="007C4E36"/>
    <w:rsid w:val="007C5968"/>
    <w:rsid w:val="007D670C"/>
    <w:rsid w:val="007D6E77"/>
    <w:rsid w:val="007D7CC0"/>
    <w:rsid w:val="007E1018"/>
    <w:rsid w:val="007E39BA"/>
    <w:rsid w:val="007E3EF1"/>
    <w:rsid w:val="007E43B5"/>
    <w:rsid w:val="007F1254"/>
    <w:rsid w:val="00806D90"/>
    <w:rsid w:val="008159DA"/>
    <w:rsid w:val="008210E2"/>
    <w:rsid w:val="00822270"/>
    <w:rsid w:val="00825856"/>
    <w:rsid w:val="00836088"/>
    <w:rsid w:val="00840EC8"/>
    <w:rsid w:val="0085463F"/>
    <w:rsid w:val="008637B0"/>
    <w:rsid w:val="00864D3F"/>
    <w:rsid w:val="00875472"/>
    <w:rsid w:val="00877E2D"/>
    <w:rsid w:val="00895570"/>
    <w:rsid w:val="008A57A8"/>
    <w:rsid w:val="008D3C62"/>
    <w:rsid w:val="008D3EAB"/>
    <w:rsid w:val="008D3F9D"/>
    <w:rsid w:val="008E0D1F"/>
    <w:rsid w:val="008E1C8A"/>
    <w:rsid w:val="008E5DB0"/>
    <w:rsid w:val="009012C0"/>
    <w:rsid w:val="009059E9"/>
    <w:rsid w:val="009109F7"/>
    <w:rsid w:val="00913F7B"/>
    <w:rsid w:val="009301D1"/>
    <w:rsid w:val="0093580C"/>
    <w:rsid w:val="00937D5F"/>
    <w:rsid w:val="009442E1"/>
    <w:rsid w:val="00954A03"/>
    <w:rsid w:val="0097676E"/>
    <w:rsid w:val="0098544F"/>
    <w:rsid w:val="00996A36"/>
    <w:rsid w:val="009A1808"/>
    <w:rsid w:val="009A1B93"/>
    <w:rsid w:val="009A7D4E"/>
    <w:rsid w:val="009B14E2"/>
    <w:rsid w:val="009B3906"/>
    <w:rsid w:val="009C0F25"/>
    <w:rsid w:val="009D5C9E"/>
    <w:rsid w:val="009E69BE"/>
    <w:rsid w:val="009F3644"/>
    <w:rsid w:val="009F371A"/>
    <w:rsid w:val="009F595B"/>
    <w:rsid w:val="00A05578"/>
    <w:rsid w:val="00A07404"/>
    <w:rsid w:val="00A13890"/>
    <w:rsid w:val="00A15E3A"/>
    <w:rsid w:val="00A17BF8"/>
    <w:rsid w:val="00A27E5C"/>
    <w:rsid w:val="00A31DEF"/>
    <w:rsid w:val="00A33409"/>
    <w:rsid w:val="00A41778"/>
    <w:rsid w:val="00A43EDB"/>
    <w:rsid w:val="00A45D39"/>
    <w:rsid w:val="00A46BDA"/>
    <w:rsid w:val="00A62C16"/>
    <w:rsid w:val="00A64FCE"/>
    <w:rsid w:val="00A673C0"/>
    <w:rsid w:val="00A76069"/>
    <w:rsid w:val="00A91970"/>
    <w:rsid w:val="00AA2EFA"/>
    <w:rsid w:val="00AA704D"/>
    <w:rsid w:val="00AA7ACF"/>
    <w:rsid w:val="00AB4728"/>
    <w:rsid w:val="00AB7A44"/>
    <w:rsid w:val="00AB7A61"/>
    <w:rsid w:val="00AD37DA"/>
    <w:rsid w:val="00AD5A73"/>
    <w:rsid w:val="00AE0441"/>
    <w:rsid w:val="00AE3013"/>
    <w:rsid w:val="00AE6851"/>
    <w:rsid w:val="00AE6D9D"/>
    <w:rsid w:val="00AF3E41"/>
    <w:rsid w:val="00AF4766"/>
    <w:rsid w:val="00B021F6"/>
    <w:rsid w:val="00B162B7"/>
    <w:rsid w:val="00B17B77"/>
    <w:rsid w:val="00B26089"/>
    <w:rsid w:val="00B26999"/>
    <w:rsid w:val="00B27B03"/>
    <w:rsid w:val="00B327B0"/>
    <w:rsid w:val="00B35CCE"/>
    <w:rsid w:val="00B50A1B"/>
    <w:rsid w:val="00B52669"/>
    <w:rsid w:val="00B547D2"/>
    <w:rsid w:val="00B60188"/>
    <w:rsid w:val="00B66DA2"/>
    <w:rsid w:val="00B7290A"/>
    <w:rsid w:val="00B75489"/>
    <w:rsid w:val="00B75B79"/>
    <w:rsid w:val="00B80645"/>
    <w:rsid w:val="00B80E0A"/>
    <w:rsid w:val="00B91C98"/>
    <w:rsid w:val="00B942A8"/>
    <w:rsid w:val="00B946B1"/>
    <w:rsid w:val="00B95A38"/>
    <w:rsid w:val="00B95ED7"/>
    <w:rsid w:val="00B96370"/>
    <w:rsid w:val="00BA0606"/>
    <w:rsid w:val="00BA17ED"/>
    <w:rsid w:val="00BA1A7F"/>
    <w:rsid w:val="00BA4DD7"/>
    <w:rsid w:val="00BA684A"/>
    <w:rsid w:val="00BA70DB"/>
    <w:rsid w:val="00BB243A"/>
    <w:rsid w:val="00BB7E4C"/>
    <w:rsid w:val="00BB7EBE"/>
    <w:rsid w:val="00BC2335"/>
    <w:rsid w:val="00BC4D29"/>
    <w:rsid w:val="00BD069D"/>
    <w:rsid w:val="00BD7D55"/>
    <w:rsid w:val="00BD7FD7"/>
    <w:rsid w:val="00BE098E"/>
    <w:rsid w:val="00BF676E"/>
    <w:rsid w:val="00C01524"/>
    <w:rsid w:val="00C02644"/>
    <w:rsid w:val="00C10C02"/>
    <w:rsid w:val="00C13ED3"/>
    <w:rsid w:val="00C16074"/>
    <w:rsid w:val="00C261E3"/>
    <w:rsid w:val="00C27DF5"/>
    <w:rsid w:val="00C36001"/>
    <w:rsid w:val="00C40680"/>
    <w:rsid w:val="00C5082D"/>
    <w:rsid w:val="00C50C7E"/>
    <w:rsid w:val="00C56051"/>
    <w:rsid w:val="00C65E30"/>
    <w:rsid w:val="00C8122E"/>
    <w:rsid w:val="00C85A2E"/>
    <w:rsid w:val="00C9039F"/>
    <w:rsid w:val="00C94064"/>
    <w:rsid w:val="00CA078D"/>
    <w:rsid w:val="00CB2689"/>
    <w:rsid w:val="00CB3A44"/>
    <w:rsid w:val="00CB4B6E"/>
    <w:rsid w:val="00CD33FA"/>
    <w:rsid w:val="00CD6F8C"/>
    <w:rsid w:val="00CD7CEB"/>
    <w:rsid w:val="00CE07EF"/>
    <w:rsid w:val="00CE31F1"/>
    <w:rsid w:val="00D03FF7"/>
    <w:rsid w:val="00D04477"/>
    <w:rsid w:val="00D04BAC"/>
    <w:rsid w:val="00D1630A"/>
    <w:rsid w:val="00D406F7"/>
    <w:rsid w:val="00D42A81"/>
    <w:rsid w:val="00D469D5"/>
    <w:rsid w:val="00D764FB"/>
    <w:rsid w:val="00D82FEB"/>
    <w:rsid w:val="00D92FD5"/>
    <w:rsid w:val="00D93B98"/>
    <w:rsid w:val="00DA635D"/>
    <w:rsid w:val="00DB022D"/>
    <w:rsid w:val="00DB0574"/>
    <w:rsid w:val="00DC2188"/>
    <w:rsid w:val="00DC379C"/>
    <w:rsid w:val="00DC6A6B"/>
    <w:rsid w:val="00DD79A8"/>
    <w:rsid w:val="00DE2161"/>
    <w:rsid w:val="00DE5A85"/>
    <w:rsid w:val="00E0219B"/>
    <w:rsid w:val="00E04405"/>
    <w:rsid w:val="00E04AD7"/>
    <w:rsid w:val="00E04E56"/>
    <w:rsid w:val="00E05113"/>
    <w:rsid w:val="00E14A84"/>
    <w:rsid w:val="00E249BC"/>
    <w:rsid w:val="00E30164"/>
    <w:rsid w:val="00E32B5C"/>
    <w:rsid w:val="00E32FF3"/>
    <w:rsid w:val="00E409C6"/>
    <w:rsid w:val="00E467E7"/>
    <w:rsid w:val="00E572FD"/>
    <w:rsid w:val="00E642F4"/>
    <w:rsid w:val="00E665C1"/>
    <w:rsid w:val="00E67481"/>
    <w:rsid w:val="00E674AF"/>
    <w:rsid w:val="00E76235"/>
    <w:rsid w:val="00E768B1"/>
    <w:rsid w:val="00E80CA9"/>
    <w:rsid w:val="00E8763A"/>
    <w:rsid w:val="00E90C42"/>
    <w:rsid w:val="00E91EB3"/>
    <w:rsid w:val="00EB1176"/>
    <w:rsid w:val="00EB40DA"/>
    <w:rsid w:val="00EB5012"/>
    <w:rsid w:val="00EB59F4"/>
    <w:rsid w:val="00EB776E"/>
    <w:rsid w:val="00EB7BD0"/>
    <w:rsid w:val="00EC6AF9"/>
    <w:rsid w:val="00ED0535"/>
    <w:rsid w:val="00ED3330"/>
    <w:rsid w:val="00ED5D40"/>
    <w:rsid w:val="00F00F9F"/>
    <w:rsid w:val="00F03A8E"/>
    <w:rsid w:val="00F04E9D"/>
    <w:rsid w:val="00F12340"/>
    <w:rsid w:val="00F14483"/>
    <w:rsid w:val="00F16EA4"/>
    <w:rsid w:val="00F21A02"/>
    <w:rsid w:val="00F4614E"/>
    <w:rsid w:val="00F831EB"/>
    <w:rsid w:val="00F841F8"/>
    <w:rsid w:val="00F87989"/>
    <w:rsid w:val="00F951E9"/>
    <w:rsid w:val="00F975D7"/>
    <w:rsid w:val="00FB6785"/>
    <w:rsid w:val="00FB7211"/>
    <w:rsid w:val="00FC3B7C"/>
    <w:rsid w:val="00FC62C1"/>
    <w:rsid w:val="00FC73B9"/>
    <w:rsid w:val="00FD2479"/>
    <w:rsid w:val="00FD3565"/>
    <w:rsid w:val="00FE22F5"/>
    <w:rsid w:val="00FE6112"/>
    <w:rsid w:val="00FF1559"/>
    <w:rsid w:val="00FF29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3EDB"/>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character" w:styleId="Hyperlink">
    <w:name w:val="Hyperlink"/>
    <w:basedOn w:val="Fontepargpadro"/>
    <w:uiPriority w:val="99"/>
    <w:unhideWhenUsed/>
    <w:rsid w:val="0041086F"/>
    <w:rPr>
      <w:color w:val="0000FF" w:themeColor="hyperlink"/>
      <w:u w:val="single"/>
    </w:rPr>
  </w:style>
  <w:style w:type="character" w:styleId="MenoPendente">
    <w:name w:val="Unresolved Mention"/>
    <w:basedOn w:val="Fontepargpadro"/>
    <w:uiPriority w:val="99"/>
    <w:semiHidden/>
    <w:unhideWhenUsed/>
    <w:rsid w:val="004108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0E3123AB70174447BDFF104D7BA43E2F"/>
        <w:category>
          <w:name w:val="Geral"/>
          <w:gallery w:val="placeholder"/>
        </w:category>
        <w:types>
          <w:type w:val="bbPlcHdr"/>
        </w:types>
        <w:behaviors>
          <w:behavior w:val="content"/>
        </w:behaviors>
        <w:guid w:val="{81B68152-3A62-4F7F-885C-0DA6D7E0F384}"/>
      </w:docPartPr>
      <w:docPartBody>
        <w:p w:rsidR="00D26DF3" w:rsidRDefault="007C3A44" w:rsidP="007C3A44">
          <w:pPr>
            <w:pStyle w:val="0E3123AB70174447BDFF104D7BA43E2F"/>
          </w:pPr>
          <w:r w:rsidRPr="006F02ED">
            <w:rPr>
              <w:rStyle w:val="TextodoEspaoReservado"/>
            </w:rPr>
            <w:t>Escolher um item.</w:t>
          </w:r>
        </w:p>
      </w:docPartBody>
    </w:docPart>
    <w:docPart>
      <w:docPartPr>
        <w:name w:val="660E5C97934347D786CE5A3D726CCA56"/>
        <w:category>
          <w:name w:val="Geral"/>
          <w:gallery w:val="placeholder"/>
        </w:category>
        <w:types>
          <w:type w:val="bbPlcHdr"/>
        </w:types>
        <w:behaviors>
          <w:behavior w:val="content"/>
        </w:behaviors>
        <w:guid w:val="{DD8EDE75-92D9-4F44-BCD5-0C50DA9EC36A}"/>
      </w:docPartPr>
      <w:docPartBody>
        <w:p w:rsidR="00D26DF3" w:rsidRDefault="007C3A44" w:rsidP="007C3A44">
          <w:pPr>
            <w:pStyle w:val="660E5C97934347D786CE5A3D726CCA56"/>
          </w:pPr>
          <w:r w:rsidRPr="006F02ED">
            <w:rPr>
              <w:rStyle w:val="TextodoEspaoReservado"/>
            </w:rPr>
            <w:t>Escolher um item.</w:t>
          </w:r>
        </w:p>
      </w:docPartBody>
    </w:docPart>
    <w:docPart>
      <w:docPartPr>
        <w:name w:val="6833C384F79A44EF8681C26E95209C2E"/>
        <w:category>
          <w:name w:val="Geral"/>
          <w:gallery w:val="placeholder"/>
        </w:category>
        <w:types>
          <w:type w:val="bbPlcHdr"/>
        </w:types>
        <w:behaviors>
          <w:behavior w:val="content"/>
        </w:behaviors>
        <w:guid w:val="{EF501FFC-0D3D-4D0C-B260-20796BD00DE0}"/>
      </w:docPartPr>
      <w:docPartBody>
        <w:p w:rsidR="00D26DF3" w:rsidRDefault="007C3A44" w:rsidP="007C3A44">
          <w:pPr>
            <w:pStyle w:val="6833C384F79A44EF8681C26E95209C2E"/>
          </w:pPr>
          <w:r w:rsidRPr="006F02ED">
            <w:rPr>
              <w:rStyle w:val="TextodoEspaoReservado"/>
            </w:rPr>
            <w:t>Escolher um item.</w:t>
          </w:r>
        </w:p>
      </w:docPartBody>
    </w:docPart>
    <w:docPart>
      <w:docPartPr>
        <w:name w:val="1F1CDDA2E5C44262ACCC646553DE78B3"/>
        <w:category>
          <w:name w:val="Geral"/>
          <w:gallery w:val="placeholder"/>
        </w:category>
        <w:types>
          <w:type w:val="bbPlcHdr"/>
        </w:types>
        <w:behaviors>
          <w:behavior w:val="content"/>
        </w:behaviors>
        <w:guid w:val="{9C597EAE-7529-471F-B7ED-D5EBE8E05AB8}"/>
      </w:docPartPr>
      <w:docPartBody>
        <w:p w:rsidR="00D26DF3" w:rsidRDefault="00D26DF3" w:rsidP="00D26DF3">
          <w:pPr>
            <w:pStyle w:val="1F1CDDA2E5C44262ACCC646553DE78B3"/>
          </w:pPr>
          <w:r w:rsidRPr="006F02ED">
            <w:rPr>
              <w:rStyle w:val="TextodoEspaoReservado"/>
            </w:rPr>
            <w:t>Escolher um item.</w:t>
          </w:r>
        </w:p>
      </w:docPartBody>
    </w:docPart>
    <w:docPart>
      <w:docPartPr>
        <w:name w:val="5677F2E2E15D46998932A680B8E702C4"/>
        <w:category>
          <w:name w:val="Geral"/>
          <w:gallery w:val="placeholder"/>
        </w:category>
        <w:types>
          <w:type w:val="bbPlcHdr"/>
        </w:types>
        <w:behaviors>
          <w:behavior w:val="content"/>
        </w:behaviors>
        <w:guid w:val="{F278EF9A-A6C1-4B8E-AAC7-51287B2BA177}"/>
      </w:docPartPr>
      <w:docPartBody>
        <w:p w:rsidR="00D26DF3" w:rsidRDefault="00D26DF3" w:rsidP="00D26DF3">
          <w:pPr>
            <w:pStyle w:val="5677F2E2E15D46998932A680B8E702C4"/>
          </w:pPr>
          <w:r w:rsidRPr="006F02ED">
            <w:rPr>
              <w:rStyle w:val="TextodoEspaoReservado"/>
            </w:rPr>
            <w:t>Escolher um item.</w:t>
          </w:r>
        </w:p>
      </w:docPartBody>
    </w:docPart>
    <w:docPart>
      <w:docPartPr>
        <w:name w:val="A42D658250E940E0B608F5E861B02378"/>
        <w:category>
          <w:name w:val="Geral"/>
          <w:gallery w:val="placeholder"/>
        </w:category>
        <w:types>
          <w:type w:val="bbPlcHdr"/>
        </w:types>
        <w:behaviors>
          <w:behavior w:val="content"/>
        </w:behaviors>
        <w:guid w:val="{9EAB6CB4-FCEA-4600-B1F3-A8CD9329F7CE}"/>
      </w:docPartPr>
      <w:docPartBody>
        <w:p w:rsidR="00170CE6" w:rsidRDefault="00170CE6" w:rsidP="00170CE6">
          <w:pPr>
            <w:pStyle w:val="A42D658250E940E0B608F5E861B02378"/>
          </w:pPr>
          <w:r w:rsidRPr="006F02ED">
            <w:rPr>
              <w:rStyle w:val="TextodoEspaoReservado"/>
            </w:rPr>
            <w:t>Escolher um item.</w:t>
          </w:r>
        </w:p>
      </w:docPartBody>
    </w:docPart>
    <w:docPart>
      <w:docPartPr>
        <w:name w:val="AE5071A62D1E401BA76F00AF83468D4D"/>
        <w:category>
          <w:name w:val="Geral"/>
          <w:gallery w:val="placeholder"/>
        </w:category>
        <w:types>
          <w:type w:val="bbPlcHdr"/>
        </w:types>
        <w:behaviors>
          <w:behavior w:val="content"/>
        </w:behaviors>
        <w:guid w:val="{BCAA3FE0-A05D-4870-A2ED-D41BA2415DD3}"/>
      </w:docPartPr>
      <w:docPartBody>
        <w:p w:rsidR="00170CE6" w:rsidRDefault="00170CE6" w:rsidP="00170CE6">
          <w:pPr>
            <w:pStyle w:val="AE5071A62D1E401BA76F00AF83468D4D"/>
          </w:pPr>
          <w:r w:rsidRPr="006F02ED">
            <w:rPr>
              <w:rStyle w:val="TextodoEspaoReservado"/>
            </w:rPr>
            <w:t>Escolher um item.</w:t>
          </w:r>
        </w:p>
      </w:docPartBody>
    </w:docPart>
    <w:docPart>
      <w:docPartPr>
        <w:name w:val="058B5B757BD84AC2A3DE503B8CC4E967"/>
        <w:category>
          <w:name w:val="Geral"/>
          <w:gallery w:val="placeholder"/>
        </w:category>
        <w:types>
          <w:type w:val="bbPlcHdr"/>
        </w:types>
        <w:behaviors>
          <w:behavior w:val="content"/>
        </w:behaviors>
        <w:guid w:val="{25CF0A9E-6D0B-46D5-9EA8-46F85DD5112C}"/>
      </w:docPartPr>
      <w:docPartBody>
        <w:p w:rsidR="00170CE6" w:rsidRDefault="00170CE6" w:rsidP="00170CE6">
          <w:pPr>
            <w:pStyle w:val="058B5B757BD84AC2A3DE503B8CC4E967"/>
          </w:pPr>
          <w:r w:rsidRPr="006F02ED">
            <w:rPr>
              <w:rStyle w:val="TextodoEspaoReservado"/>
            </w:rPr>
            <w:t>Escolher um item.</w:t>
          </w:r>
        </w:p>
      </w:docPartBody>
    </w:docPart>
    <w:docPart>
      <w:docPartPr>
        <w:name w:val="D2A3C533B44A49BCB102FC00BB5D5450"/>
        <w:category>
          <w:name w:val="Geral"/>
          <w:gallery w:val="placeholder"/>
        </w:category>
        <w:types>
          <w:type w:val="bbPlcHdr"/>
        </w:types>
        <w:behaviors>
          <w:behavior w:val="content"/>
        </w:behaviors>
        <w:guid w:val="{2C957888-F59E-40E4-AC0B-DE350356F9BE}"/>
      </w:docPartPr>
      <w:docPartBody>
        <w:p w:rsidR="00170CE6" w:rsidRDefault="00170CE6" w:rsidP="00170CE6">
          <w:pPr>
            <w:pStyle w:val="D2A3C533B44A49BCB102FC00BB5D5450"/>
          </w:pPr>
          <w:r w:rsidRPr="006F02ED">
            <w:rPr>
              <w:rStyle w:val="TextodoEspaoReservado"/>
            </w:rPr>
            <w:t>Escolher um item.</w:t>
          </w:r>
        </w:p>
      </w:docPartBody>
    </w:docPart>
    <w:docPart>
      <w:docPartPr>
        <w:name w:val="BCAAC865F3534FE495DA4AB1C715DC02"/>
        <w:category>
          <w:name w:val="Geral"/>
          <w:gallery w:val="placeholder"/>
        </w:category>
        <w:types>
          <w:type w:val="bbPlcHdr"/>
        </w:types>
        <w:behaviors>
          <w:behavior w:val="content"/>
        </w:behaviors>
        <w:guid w:val="{969F8F85-C19C-4FCF-A95A-98F6C43D0567}"/>
      </w:docPartPr>
      <w:docPartBody>
        <w:p w:rsidR="00170CE6" w:rsidRDefault="00170CE6" w:rsidP="00170CE6">
          <w:pPr>
            <w:pStyle w:val="BCAAC865F3534FE495DA4AB1C715DC02"/>
          </w:pPr>
          <w:r w:rsidRPr="006F02ED">
            <w:rPr>
              <w:rStyle w:val="TextodoEspaoReservado"/>
            </w:rPr>
            <w:t>Escolher um item.</w:t>
          </w:r>
        </w:p>
      </w:docPartBody>
    </w:docPart>
    <w:docPart>
      <w:docPartPr>
        <w:name w:val="2E6B62F09BCE4CEBA3B9FC0452ACD0F1"/>
        <w:category>
          <w:name w:val="Geral"/>
          <w:gallery w:val="placeholder"/>
        </w:category>
        <w:types>
          <w:type w:val="bbPlcHdr"/>
        </w:types>
        <w:behaviors>
          <w:behavior w:val="content"/>
        </w:behaviors>
        <w:guid w:val="{4E15D53B-E0CF-4D56-90C0-207AF5BCFAD7}"/>
      </w:docPartPr>
      <w:docPartBody>
        <w:p w:rsidR="00170CE6" w:rsidRDefault="00170CE6" w:rsidP="00170CE6">
          <w:pPr>
            <w:pStyle w:val="2E6B62F09BCE4CEBA3B9FC0452ACD0F1"/>
          </w:pPr>
          <w:r w:rsidRPr="006F02ED">
            <w:rPr>
              <w:rStyle w:val="TextodoEspaoReservado"/>
            </w:rPr>
            <w:t>Escolher um item.</w:t>
          </w:r>
        </w:p>
      </w:docPartBody>
    </w:docPart>
    <w:docPart>
      <w:docPartPr>
        <w:name w:val="ECA4A3D0280447899C10F964BAC52D9B"/>
        <w:category>
          <w:name w:val="Geral"/>
          <w:gallery w:val="placeholder"/>
        </w:category>
        <w:types>
          <w:type w:val="bbPlcHdr"/>
        </w:types>
        <w:behaviors>
          <w:behavior w:val="content"/>
        </w:behaviors>
        <w:guid w:val="{A18EC74F-A1C2-4304-9AAB-15B3B974F9AA}"/>
      </w:docPartPr>
      <w:docPartBody>
        <w:p w:rsidR="00170CE6" w:rsidRDefault="00170CE6" w:rsidP="00170CE6">
          <w:pPr>
            <w:pStyle w:val="ECA4A3D0280447899C10F964BAC52D9B"/>
          </w:pPr>
          <w:r w:rsidRPr="006F02ED">
            <w:rPr>
              <w:rStyle w:val="TextodoEspaoReservado"/>
            </w:rPr>
            <w:t>Escolher um item.</w:t>
          </w:r>
        </w:p>
      </w:docPartBody>
    </w:docPart>
    <w:docPart>
      <w:docPartPr>
        <w:name w:val="331A474E0385451DB535F4142D41E0CB"/>
        <w:category>
          <w:name w:val="Geral"/>
          <w:gallery w:val="placeholder"/>
        </w:category>
        <w:types>
          <w:type w:val="bbPlcHdr"/>
        </w:types>
        <w:behaviors>
          <w:behavior w:val="content"/>
        </w:behaviors>
        <w:guid w:val="{56FD6DD8-28AE-4F68-BB4E-5B43B7B19029}"/>
      </w:docPartPr>
      <w:docPartBody>
        <w:p w:rsidR="00170CE6" w:rsidRDefault="00170CE6" w:rsidP="00170CE6">
          <w:pPr>
            <w:pStyle w:val="331A474E0385451DB535F4142D41E0CB"/>
          </w:pPr>
          <w:r w:rsidRPr="006F02ED">
            <w:rPr>
              <w:rStyle w:val="TextodoEspaoReservado"/>
            </w:rPr>
            <w:t>Escolher um item.</w:t>
          </w:r>
        </w:p>
      </w:docPartBody>
    </w:docPart>
    <w:docPart>
      <w:docPartPr>
        <w:name w:val="A486CDDDE4DE406FA8C6BAB287C636D1"/>
        <w:category>
          <w:name w:val="Geral"/>
          <w:gallery w:val="placeholder"/>
        </w:category>
        <w:types>
          <w:type w:val="bbPlcHdr"/>
        </w:types>
        <w:behaviors>
          <w:behavior w:val="content"/>
        </w:behaviors>
        <w:guid w:val="{10D91A82-2F48-41CD-A637-E5F628562149}"/>
      </w:docPartPr>
      <w:docPartBody>
        <w:p w:rsidR="00170CE6" w:rsidRDefault="00170CE6" w:rsidP="00170CE6">
          <w:pPr>
            <w:pStyle w:val="A486CDDDE4DE406FA8C6BAB287C636D1"/>
          </w:pPr>
          <w:r w:rsidRPr="006F02ED">
            <w:rPr>
              <w:rStyle w:val="TextodoEspaoReservado"/>
            </w:rPr>
            <w:t>Escolher um item.</w:t>
          </w:r>
        </w:p>
      </w:docPartBody>
    </w:docPart>
    <w:docPart>
      <w:docPartPr>
        <w:name w:val="BAE3EA0607C44FF4A74630C806209778"/>
        <w:category>
          <w:name w:val="Geral"/>
          <w:gallery w:val="placeholder"/>
        </w:category>
        <w:types>
          <w:type w:val="bbPlcHdr"/>
        </w:types>
        <w:behaviors>
          <w:behavior w:val="content"/>
        </w:behaviors>
        <w:guid w:val="{A5F56818-2D28-4204-9AE1-C098F3ABBE42}"/>
      </w:docPartPr>
      <w:docPartBody>
        <w:p w:rsidR="00170CE6" w:rsidRDefault="00170CE6" w:rsidP="00170CE6">
          <w:pPr>
            <w:pStyle w:val="BAE3EA0607C44FF4A74630C806209778"/>
          </w:pPr>
          <w:r w:rsidRPr="006F02ED">
            <w:rPr>
              <w:rStyle w:val="TextodoEspaoReservado"/>
            </w:rPr>
            <w:t>Escolher um item.</w:t>
          </w:r>
        </w:p>
      </w:docPartBody>
    </w:docPart>
    <w:docPart>
      <w:docPartPr>
        <w:name w:val="98CC431DBB6F4FF1B7CDC38641C4729E"/>
        <w:category>
          <w:name w:val="Geral"/>
          <w:gallery w:val="placeholder"/>
        </w:category>
        <w:types>
          <w:type w:val="bbPlcHdr"/>
        </w:types>
        <w:behaviors>
          <w:behavior w:val="content"/>
        </w:behaviors>
        <w:guid w:val="{6E3E96CE-561B-4398-A21B-DA0C0D0FD374}"/>
      </w:docPartPr>
      <w:docPartBody>
        <w:p w:rsidR="00170CE6" w:rsidRDefault="00170CE6" w:rsidP="00170CE6">
          <w:pPr>
            <w:pStyle w:val="98CC431DBB6F4FF1B7CDC38641C4729E"/>
          </w:pPr>
          <w:r w:rsidRPr="006F02ED">
            <w:rPr>
              <w:rStyle w:val="TextodoEspaoReservado"/>
            </w:rPr>
            <w:t>Escolher um item.</w:t>
          </w:r>
        </w:p>
      </w:docPartBody>
    </w:docPart>
    <w:docPart>
      <w:docPartPr>
        <w:name w:val="2ECA4553CADD4C83AB6A88242AD1E251"/>
        <w:category>
          <w:name w:val="Geral"/>
          <w:gallery w:val="placeholder"/>
        </w:category>
        <w:types>
          <w:type w:val="bbPlcHdr"/>
        </w:types>
        <w:behaviors>
          <w:behavior w:val="content"/>
        </w:behaviors>
        <w:guid w:val="{D232B3F6-CA5E-4171-B266-77E9076E3D35}"/>
      </w:docPartPr>
      <w:docPartBody>
        <w:p w:rsidR="00170CE6" w:rsidRDefault="00170CE6" w:rsidP="00170CE6">
          <w:pPr>
            <w:pStyle w:val="2ECA4553CADD4C83AB6A88242AD1E251"/>
          </w:pPr>
          <w:r w:rsidRPr="006F02ED">
            <w:rPr>
              <w:rStyle w:val="TextodoEspaoReservado"/>
            </w:rPr>
            <w:t>Escolher um item.</w:t>
          </w:r>
        </w:p>
      </w:docPartBody>
    </w:docPart>
    <w:docPart>
      <w:docPartPr>
        <w:name w:val="67C001D908554C12AD0C157826816E2F"/>
        <w:category>
          <w:name w:val="Geral"/>
          <w:gallery w:val="placeholder"/>
        </w:category>
        <w:types>
          <w:type w:val="bbPlcHdr"/>
        </w:types>
        <w:behaviors>
          <w:behavior w:val="content"/>
        </w:behaviors>
        <w:guid w:val="{8595268B-4951-4718-80EA-0DAE9E1D2CD4}"/>
      </w:docPartPr>
      <w:docPartBody>
        <w:p w:rsidR="00170CE6" w:rsidRDefault="00170CE6" w:rsidP="00170CE6">
          <w:pPr>
            <w:pStyle w:val="67C001D908554C12AD0C157826816E2F"/>
          </w:pPr>
          <w:r w:rsidRPr="006F02ED">
            <w:rPr>
              <w:rStyle w:val="TextodoEspaoReservado"/>
            </w:rPr>
            <w:t>Escolher um item.</w:t>
          </w:r>
        </w:p>
      </w:docPartBody>
    </w:docPart>
    <w:docPart>
      <w:docPartPr>
        <w:name w:val="3E5ABA4ABA1E4000BFEC4E160A2D66D9"/>
        <w:category>
          <w:name w:val="Geral"/>
          <w:gallery w:val="placeholder"/>
        </w:category>
        <w:types>
          <w:type w:val="bbPlcHdr"/>
        </w:types>
        <w:behaviors>
          <w:behavior w:val="content"/>
        </w:behaviors>
        <w:guid w:val="{9145ACD0-E51F-4C7A-9EB1-7AFB8EAAE262}"/>
      </w:docPartPr>
      <w:docPartBody>
        <w:p w:rsidR="00170CE6" w:rsidRDefault="00170CE6" w:rsidP="00170CE6">
          <w:pPr>
            <w:pStyle w:val="3E5ABA4ABA1E4000BFEC4E160A2D66D9"/>
          </w:pPr>
          <w:r w:rsidRPr="006F02ED">
            <w:rPr>
              <w:rStyle w:val="TextodoEspaoReservado"/>
            </w:rPr>
            <w:t>Escolher um item.</w:t>
          </w:r>
        </w:p>
      </w:docPartBody>
    </w:docPart>
    <w:docPart>
      <w:docPartPr>
        <w:name w:val="E7DCC7E88F304C97B64DF46425A59136"/>
        <w:category>
          <w:name w:val="Geral"/>
          <w:gallery w:val="placeholder"/>
        </w:category>
        <w:types>
          <w:type w:val="bbPlcHdr"/>
        </w:types>
        <w:behaviors>
          <w:behavior w:val="content"/>
        </w:behaviors>
        <w:guid w:val="{65695A5C-379E-43E5-AED2-236F8B34F1E3}"/>
      </w:docPartPr>
      <w:docPartBody>
        <w:p w:rsidR="00170CE6" w:rsidRDefault="00170CE6" w:rsidP="00170CE6">
          <w:pPr>
            <w:pStyle w:val="E7DCC7E88F304C97B64DF46425A59136"/>
          </w:pPr>
          <w:r w:rsidRPr="006F02ED">
            <w:rPr>
              <w:rStyle w:val="TextodoEspaoReservado"/>
            </w:rPr>
            <w:t>Escolher um item.</w:t>
          </w:r>
        </w:p>
      </w:docPartBody>
    </w:docPart>
    <w:docPart>
      <w:docPartPr>
        <w:name w:val="DF402EE2442F4864B97F269172EE039D"/>
        <w:category>
          <w:name w:val="Geral"/>
          <w:gallery w:val="placeholder"/>
        </w:category>
        <w:types>
          <w:type w:val="bbPlcHdr"/>
        </w:types>
        <w:behaviors>
          <w:behavior w:val="content"/>
        </w:behaviors>
        <w:guid w:val="{8D0F0BA5-BE15-45E6-918D-D614141351B8}"/>
      </w:docPartPr>
      <w:docPartBody>
        <w:p w:rsidR="00170CE6" w:rsidRDefault="00170CE6" w:rsidP="00170CE6">
          <w:pPr>
            <w:pStyle w:val="DF402EE2442F4864B97F269172EE039D"/>
          </w:pPr>
          <w:r w:rsidRPr="006F02ED">
            <w:rPr>
              <w:rStyle w:val="TextodoEspaoReservado"/>
            </w:rPr>
            <w:t>Escolher um item.</w:t>
          </w:r>
        </w:p>
      </w:docPartBody>
    </w:docPart>
    <w:docPart>
      <w:docPartPr>
        <w:name w:val="A3C8CCCE9F034089BB3BF367CA06999F"/>
        <w:category>
          <w:name w:val="Geral"/>
          <w:gallery w:val="placeholder"/>
        </w:category>
        <w:types>
          <w:type w:val="bbPlcHdr"/>
        </w:types>
        <w:behaviors>
          <w:behavior w:val="content"/>
        </w:behaviors>
        <w:guid w:val="{A8C63326-D14A-48D5-9A86-70A9123C36E8}"/>
      </w:docPartPr>
      <w:docPartBody>
        <w:p w:rsidR="00170CE6" w:rsidRDefault="00170CE6" w:rsidP="00170CE6">
          <w:pPr>
            <w:pStyle w:val="A3C8CCCE9F034089BB3BF367CA06999F"/>
          </w:pPr>
          <w:r w:rsidRPr="006F02ED">
            <w:rPr>
              <w:rStyle w:val="TextodoEspaoReservado"/>
            </w:rPr>
            <w:t>Escolher um item.</w:t>
          </w:r>
        </w:p>
      </w:docPartBody>
    </w:docPart>
    <w:docPart>
      <w:docPartPr>
        <w:name w:val="F13000921F4648949E6C41EC1AB06CAC"/>
        <w:category>
          <w:name w:val="Geral"/>
          <w:gallery w:val="placeholder"/>
        </w:category>
        <w:types>
          <w:type w:val="bbPlcHdr"/>
        </w:types>
        <w:behaviors>
          <w:behavior w:val="content"/>
        </w:behaviors>
        <w:guid w:val="{A751A3A4-2F9B-4978-9C48-DCD4CB5227D6}"/>
      </w:docPartPr>
      <w:docPartBody>
        <w:p w:rsidR="00170CE6" w:rsidRDefault="00170CE6" w:rsidP="00170CE6">
          <w:pPr>
            <w:pStyle w:val="F13000921F4648949E6C41EC1AB06CAC"/>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13B94"/>
    <w:rsid w:val="00020E38"/>
    <w:rsid w:val="00030B65"/>
    <w:rsid w:val="00046C2D"/>
    <w:rsid w:val="000F5221"/>
    <w:rsid w:val="00170CE6"/>
    <w:rsid w:val="001B5909"/>
    <w:rsid w:val="001D7A4D"/>
    <w:rsid w:val="001F42EE"/>
    <w:rsid w:val="002072A5"/>
    <w:rsid w:val="002127B3"/>
    <w:rsid w:val="0029628C"/>
    <w:rsid w:val="002B78BA"/>
    <w:rsid w:val="002C6A60"/>
    <w:rsid w:val="0031086E"/>
    <w:rsid w:val="003167C6"/>
    <w:rsid w:val="00362625"/>
    <w:rsid w:val="003F1861"/>
    <w:rsid w:val="00412012"/>
    <w:rsid w:val="00442780"/>
    <w:rsid w:val="004B2B9F"/>
    <w:rsid w:val="004B40EB"/>
    <w:rsid w:val="004E3223"/>
    <w:rsid w:val="005078C6"/>
    <w:rsid w:val="00535D16"/>
    <w:rsid w:val="005A0B32"/>
    <w:rsid w:val="005C0485"/>
    <w:rsid w:val="00665FCB"/>
    <w:rsid w:val="006A3DB8"/>
    <w:rsid w:val="006A47AE"/>
    <w:rsid w:val="006D35A8"/>
    <w:rsid w:val="006D4A46"/>
    <w:rsid w:val="00710DAD"/>
    <w:rsid w:val="007443F9"/>
    <w:rsid w:val="00754B49"/>
    <w:rsid w:val="007C3A44"/>
    <w:rsid w:val="007C4E36"/>
    <w:rsid w:val="007D4ECB"/>
    <w:rsid w:val="007D7CC0"/>
    <w:rsid w:val="007E4780"/>
    <w:rsid w:val="008469CA"/>
    <w:rsid w:val="0086137E"/>
    <w:rsid w:val="008821E1"/>
    <w:rsid w:val="008A57A8"/>
    <w:rsid w:val="008A6B73"/>
    <w:rsid w:val="008C354C"/>
    <w:rsid w:val="0098544F"/>
    <w:rsid w:val="009F2000"/>
    <w:rsid w:val="009F708E"/>
    <w:rsid w:val="00A17BF8"/>
    <w:rsid w:val="00A27E5C"/>
    <w:rsid w:val="00A57975"/>
    <w:rsid w:val="00A7670D"/>
    <w:rsid w:val="00A8213F"/>
    <w:rsid w:val="00B17B77"/>
    <w:rsid w:val="00B30343"/>
    <w:rsid w:val="00B327B0"/>
    <w:rsid w:val="00B60188"/>
    <w:rsid w:val="00B7290A"/>
    <w:rsid w:val="00B86985"/>
    <w:rsid w:val="00BB7E4C"/>
    <w:rsid w:val="00BC7D9B"/>
    <w:rsid w:val="00BE5569"/>
    <w:rsid w:val="00C5354D"/>
    <w:rsid w:val="00C56051"/>
    <w:rsid w:val="00CB3A44"/>
    <w:rsid w:val="00CD6F8C"/>
    <w:rsid w:val="00CE6A20"/>
    <w:rsid w:val="00D26DF3"/>
    <w:rsid w:val="00D72717"/>
    <w:rsid w:val="00DC5119"/>
    <w:rsid w:val="00E1277D"/>
    <w:rsid w:val="00EB59F4"/>
    <w:rsid w:val="00F13DCD"/>
    <w:rsid w:val="00F6700E"/>
    <w:rsid w:val="00F975D7"/>
    <w:rsid w:val="00FD2479"/>
    <w:rsid w:val="00FF2C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170CE6"/>
    <w:rPr>
      <w:color w:val="666666"/>
    </w:rPr>
  </w:style>
  <w:style w:type="paragraph" w:customStyle="1" w:styleId="D6C0BF4F454D46C1A417650A0D21D863">
    <w:name w:val="D6C0BF4F454D46C1A417650A0D21D863"/>
    <w:rsid w:val="00710DAD"/>
  </w:style>
  <w:style w:type="paragraph" w:customStyle="1" w:styleId="1F1CDDA2E5C44262ACCC646553DE78B3">
    <w:name w:val="1F1CDDA2E5C44262ACCC646553DE78B3"/>
    <w:rsid w:val="00D26DF3"/>
  </w:style>
  <w:style w:type="paragraph" w:customStyle="1" w:styleId="5677F2E2E15D46998932A680B8E702C4">
    <w:name w:val="5677F2E2E15D46998932A680B8E702C4"/>
    <w:rsid w:val="00D26DF3"/>
  </w:style>
  <w:style w:type="paragraph" w:customStyle="1" w:styleId="0E3123AB70174447BDFF104D7BA43E2F">
    <w:name w:val="0E3123AB70174447BDFF104D7BA43E2F"/>
    <w:rsid w:val="007C3A44"/>
  </w:style>
  <w:style w:type="paragraph" w:customStyle="1" w:styleId="660E5C97934347D786CE5A3D726CCA56">
    <w:name w:val="660E5C97934347D786CE5A3D726CCA56"/>
    <w:rsid w:val="007C3A44"/>
  </w:style>
  <w:style w:type="paragraph" w:customStyle="1" w:styleId="6833C384F79A44EF8681C26E95209C2E">
    <w:name w:val="6833C384F79A44EF8681C26E95209C2E"/>
    <w:rsid w:val="007C3A44"/>
  </w:style>
  <w:style w:type="paragraph" w:customStyle="1" w:styleId="A42D658250E940E0B608F5E861B02378">
    <w:name w:val="A42D658250E940E0B608F5E861B02378"/>
    <w:rsid w:val="00170CE6"/>
  </w:style>
  <w:style w:type="paragraph" w:customStyle="1" w:styleId="AE5071A62D1E401BA76F00AF83468D4D">
    <w:name w:val="AE5071A62D1E401BA76F00AF83468D4D"/>
    <w:rsid w:val="00170CE6"/>
  </w:style>
  <w:style w:type="paragraph" w:customStyle="1" w:styleId="058B5B757BD84AC2A3DE503B8CC4E967">
    <w:name w:val="058B5B757BD84AC2A3DE503B8CC4E967"/>
    <w:rsid w:val="00170CE6"/>
  </w:style>
  <w:style w:type="paragraph" w:customStyle="1" w:styleId="D2A3C533B44A49BCB102FC00BB5D5450">
    <w:name w:val="D2A3C533B44A49BCB102FC00BB5D5450"/>
    <w:rsid w:val="00170CE6"/>
  </w:style>
  <w:style w:type="paragraph" w:customStyle="1" w:styleId="BCAAC865F3534FE495DA4AB1C715DC02">
    <w:name w:val="BCAAC865F3534FE495DA4AB1C715DC02"/>
    <w:rsid w:val="00170CE6"/>
  </w:style>
  <w:style w:type="paragraph" w:customStyle="1" w:styleId="2E6B62F09BCE4CEBA3B9FC0452ACD0F1">
    <w:name w:val="2E6B62F09BCE4CEBA3B9FC0452ACD0F1"/>
    <w:rsid w:val="00170CE6"/>
  </w:style>
  <w:style w:type="paragraph" w:customStyle="1" w:styleId="ECA4A3D0280447899C10F964BAC52D9B">
    <w:name w:val="ECA4A3D0280447899C10F964BAC52D9B"/>
    <w:rsid w:val="00170CE6"/>
  </w:style>
  <w:style w:type="paragraph" w:customStyle="1" w:styleId="331A474E0385451DB535F4142D41E0CB">
    <w:name w:val="331A474E0385451DB535F4142D41E0CB"/>
    <w:rsid w:val="00170CE6"/>
  </w:style>
  <w:style w:type="paragraph" w:customStyle="1" w:styleId="A486CDDDE4DE406FA8C6BAB287C636D1">
    <w:name w:val="A486CDDDE4DE406FA8C6BAB287C636D1"/>
    <w:rsid w:val="00170CE6"/>
  </w:style>
  <w:style w:type="paragraph" w:customStyle="1" w:styleId="BAE3EA0607C44FF4A74630C806209778">
    <w:name w:val="BAE3EA0607C44FF4A74630C806209778"/>
    <w:rsid w:val="00170CE6"/>
  </w:style>
  <w:style w:type="paragraph" w:customStyle="1" w:styleId="98CC431DBB6F4FF1B7CDC38641C4729E">
    <w:name w:val="98CC431DBB6F4FF1B7CDC38641C4729E"/>
    <w:rsid w:val="00170CE6"/>
  </w:style>
  <w:style w:type="paragraph" w:customStyle="1" w:styleId="2ECA4553CADD4C83AB6A88242AD1E251">
    <w:name w:val="2ECA4553CADD4C83AB6A88242AD1E251"/>
    <w:rsid w:val="00170CE6"/>
  </w:style>
  <w:style w:type="paragraph" w:customStyle="1" w:styleId="67C001D908554C12AD0C157826816E2F">
    <w:name w:val="67C001D908554C12AD0C157826816E2F"/>
    <w:rsid w:val="00170CE6"/>
  </w:style>
  <w:style w:type="paragraph" w:customStyle="1" w:styleId="3E5ABA4ABA1E4000BFEC4E160A2D66D9">
    <w:name w:val="3E5ABA4ABA1E4000BFEC4E160A2D66D9"/>
    <w:rsid w:val="00170CE6"/>
  </w:style>
  <w:style w:type="paragraph" w:customStyle="1" w:styleId="E7DCC7E88F304C97B64DF46425A59136">
    <w:name w:val="E7DCC7E88F304C97B64DF46425A59136"/>
    <w:rsid w:val="00170CE6"/>
  </w:style>
  <w:style w:type="paragraph" w:customStyle="1" w:styleId="DF402EE2442F4864B97F269172EE039D">
    <w:name w:val="DF402EE2442F4864B97F269172EE039D"/>
    <w:rsid w:val="00170CE6"/>
  </w:style>
  <w:style w:type="paragraph" w:customStyle="1" w:styleId="A3C8CCCE9F034089BB3BF367CA06999F">
    <w:name w:val="A3C8CCCE9F034089BB3BF367CA06999F"/>
    <w:rsid w:val="00170CE6"/>
  </w:style>
  <w:style w:type="paragraph" w:customStyle="1" w:styleId="F13000921F4648949E6C41EC1AB06CAC">
    <w:name w:val="F13000921F4648949E6C41EC1AB06CAC"/>
    <w:rsid w:val="00170CE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3046</TotalTime>
  <Pages>6</Pages>
  <Words>1481</Words>
  <Characters>8677</Characters>
  <Application>Microsoft Office Word</Application>
  <DocSecurity>0</DocSecurity>
  <Lines>72</Lines>
  <Paragraphs>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Guilherme Augusto Soares Braga</cp:lastModifiedBy>
  <cp:revision>323</cp:revision>
  <cp:lastPrinted>2017-04-19T12:03:00Z</cp:lastPrinted>
  <dcterms:created xsi:type="dcterms:W3CDTF">2024-12-09T18:37:00Z</dcterms:created>
  <dcterms:modified xsi:type="dcterms:W3CDTF">2025-08-22T14:07:00Z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