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2E2572B9" w:rsidR="00E8763A" w:rsidRPr="00AF3E41" w:rsidRDefault="00D23448" w:rsidP="00E8763A">
            <w:pPr>
              <w:rPr>
                <w:b/>
                <w:bCs/>
                <w:sz w:val="20"/>
                <w:szCs w:val="20"/>
              </w:rPr>
            </w:pPr>
            <w:r>
              <w:rPr>
                <w:b/>
                <w:bCs/>
                <w:sz w:val="20"/>
                <w:szCs w:val="20"/>
              </w:rPr>
              <w:t>3054756-01</w:t>
            </w:r>
          </w:p>
        </w:tc>
        <w:tc>
          <w:tcPr>
            <w:tcW w:w="2691" w:type="dxa"/>
            <w:gridSpan w:val="3"/>
            <w:tcBorders>
              <w:top w:val="nil"/>
              <w:bottom w:val="single" w:sz="4" w:space="0" w:color="000000" w:themeColor="text1"/>
            </w:tcBorders>
            <w:vAlign w:val="center"/>
          </w:tcPr>
          <w:p w14:paraId="217E279A" w14:textId="6F716E4E" w:rsidR="00E8763A" w:rsidRPr="00691E19" w:rsidRDefault="009B734C" w:rsidP="00E8763A">
            <w:pPr>
              <w:rPr>
                <w:b/>
                <w:bCs/>
                <w:sz w:val="20"/>
                <w:szCs w:val="20"/>
              </w:rPr>
            </w:pPr>
            <w:r>
              <w:rPr>
                <w:b/>
                <w:bCs/>
                <w:sz w:val="20"/>
                <w:szCs w:val="20"/>
              </w:rPr>
              <w:t>TPAA1589</w:t>
            </w:r>
          </w:p>
        </w:tc>
        <w:tc>
          <w:tcPr>
            <w:tcW w:w="2690" w:type="dxa"/>
            <w:gridSpan w:val="2"/>
            <w:tcBorders>
              <w:top w:val="nil"/>
              <w:bottom w:val="single" w:sz="4" w:space="0" w:color="000000" w:themeColor="text1"/>
            </w:tcBorders>
            <w:vAlign w:val="center"/>
          </w:tcPr>
          <w:p w14:paraId="7FC1FC28" w14:textId="098F8E73" w:rsidR="00E8763A" w:rsidRPr="009B734C" w:rsidRDefault="009B734C" w:rsidP="00E8763A">
            <w:pPr>
              <w:rPr>
                <w:b/>
                <w:bCs/>
                <w:sz w:val="20"/>
                <w:szCs w:val="20"/>
              </w:rPr>
            </w:pPr>
            <w:r w:rsidRPr="009B734C">
              <w:rPr>
                <w:b/>
                <w:bCs/>
                <w:sz w:val="20"/>
                <w:szCs w:val="20"/>
              </w:rPr>
              <w:t>047975</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3B52F5B3" w:rsidR="00E8763A" w:rsidRPr="00AF3E41" w:rsidRDefault="009B734C" w:rsidP="00E8763A">
            <w:pPr>
              <w:rPr>
                <w:b/>
                <w:bCs/>
                <w:sz w:val="20"/>
                <w:szCs w:val="20"/>
              </w:rPr>
            </w:pPr>
            <w:r>
              <w:rPr>
                <w:b/>
                <w:bCs/>
                <w:sz w:val="20"/>
                <w:szCs w:val="20"/>
              </w:rPr>
              <w:t>PCE-AA0038</w:t>
            </w:r>
          </w:p>
        </w:tc>
        <w:tc>
          <w:tcPr>
            <w:tcW w:w="2691" w:type="dxa"/>
            <w:gridSpan w:val="3"/>
            <w:tcBorders>
              <w:top w:val="nil"/>
            </w:tcBorders>
            <w:vAlign w:val="center"/>
          </w:tcPr>
          <w:p w14:paraId="6E590069" w14:textId="2A2C905E" w:rsidR="00E8763A" w:rsidRPr="00C752A1" w:rsidRDefault="00D23448" w:rsidP="00E8763A">
            <w:pPr>
              <w:rPr>
                <w:sz w:val="20"/>
                <w:szCs w:val="20"/>
                <w:lang w:val="en-US"/>
              </w:rPr>
            </w:pPr>
            <w:r w:rsidRPr="00D23448">
              <w:rPr>
                <w:sz w:val="20"/>
                <w:szCs w:val="20"/>
              </w:rPr>
              <w:t>INTERSTAGE</w:t>
            </w:r>
            <w:r>
              <w:rPr>
                <w:sz w:val="20"/>
                <w:szCs w:val="20"/>
              </w:rPr>
              <w:t xml:space="preserve"> </w:t>
            </w:r>
            <w:r w:rsidRPr="00D23448">
              <w:rPr>
                <w:sz w:val="20"/>
                <w:szCs w:val="20"/>
              </w:rPr>
              <w:t>AIR</w:t>
            </w:r>
            <w:r>
              <w:rPr>
                <w:sz w:val="20"/>
                <w:szCs w:val="20"/>
              </w:rPr>
              <w:t xml:space="preserve"> </w:t>
            </w:r>
            <w:r w:rsidRPr="00D23448">
              <w:rPr>
                <w:sz w:val="20"/>
                <w:szCs w:val="20"/>
              </w:rPr>
              <w:t>SEAL 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0245E998" w:rsidR="00E8763A" w:rsidRPr="0027369C" w:rsidRDefault="00227EB8"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9B734C"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32FAD043"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A91970" w:rsidRPr="00320DFC">
              <w:rPr>
                <w:rFonts w:ascii="Calibri" w:eastAsia="Times New Roman" w:hAnsi="Calibri" w:cs="Arial"/>
                <w:b/>
                <w:bCs/>
                <w:color w:val="000000"/>
                <w:sz w:val="20"/>
                <w:szCs w:val="20"/>
                <w:lang w:val="en-US" w:eastAsia="pt-BR"/>
              </w:rPr>
              <w:t>49</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Mar</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78A8B01C"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PW100 SERIES Cleaning, Inspection, Repair Manual_3043515 _ Rev. 49, 10 Mar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 xml:space="preserve">f there is any discrepancy, do not proceed with the following steps and immediately notify the </w:t>
            </w:r>
            <w:proofErr w:type="gramStart"/>
            <w:r w:rsidRPr="00113187">
              <w:rPr>
                <w:rFonts w:ascii="Calibri" w:eastAsia="Times New Roman" w:hAnsi="Calibri" w:cs="Arial"/>
                <w:i/>
                <w:iCs/>
                <w:color w:val="000000"/>
                <w:sz w:val="20"/>
                <w:szCs w:val="20"/>
                <w:lang w:val="en-US" w:eastAsia="pt-BR"/>
              </w:rPr>
              <w:t>responsible Engineering team</w:t>
            </w:r>
            <w:proofErr w:type="gramEnd"/>
            <w:r w:rsidRPr="00113187">
              <w:rPr>
                <w:rFonts w:ascii="Calibri" w:eastAsia="Times New Roman" w:hAnsi="Calibri" w:cs="Arial"/>
                <w:i/>
                <w:iCs/>
                <w:color w:val="000000"/>
                <w:sz w:val="20"/>
                <w:szCs w:val="20"/>
                <w:lang w:val="en-US" w:eastAsia="pt-BR"/>
              </w:rPr>
              <w:t xml:space="preserve">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227EB8" w:rsidRPr="009B734C" w14:paraId="54F592C5" w14:textId="77777777" w:rsidTr="009B3906">
        <w:trPr>
          <w:trHeight w:val="1134"/>
          <w:jc w:val="center"/>
        </w:trPr>
        <w:tc>
          <w:tcPr>
            <w:tcW w:w="704" w:type="dxa"/>
            <w:vAlign w:val="center"/>
          </w:tcPr>
          <w:p w14:paraId="2E45E018" w14:textId="153932F7" w:rsidR="00227EB8" w:rsidRDefault="00227EB8" w:rsidP="00227E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B4B4482C069E445CA5953BA86F5147AA"/>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4E64F3F0" w:rsidR="00227EB8" w:rsidRDefault="00227EB8" w:rsidP="00227E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44991604"/>
            <w:placeholder>
              <w:docPart w:val="95996EB51AEF44AABFF97058EB09911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3D2770ED" w:rsidR="00227EB8" w:rsidRDefault="00091EEB" w:rsidP="00227E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USINAGEM / MACHINING</w:t>
                </w:r>
              </w:p>
            </w:tc>
          </w:sdtContent>
        </w:sdt>
        <w:tc>
          <w:tcPr>
            <w:tcW w:w="5182" w:type="dxa"/>
            <w:gridSpan w:val="3"/>
            <w:vAlign w:val="center"/>
          </w:tcPr>
          <w:p w14:paraId="3376EF3B" w14:textId="77777777" w:rsidR="00227EB8" w:rsidRDefault="00227EB8" w:rsidP="00227EB8">
            <w:pPr>
              <w:jc w:val="both"/>
              <w:rPr>
                <w:rFonts w:ascii="Calibri" w:eastAsia="Times New Roman" w:hAnsi="Calibri" w:cs="Arial"/>
                <w:b/>
                <w:bCs/>
                <w:color w:val="000000"/>
                <w:sz w:val="20"/>
                <w:szCs w:val="20"/>
                <w:lang w:eastAsia="pt-BR"/>
              </w:rPr>
            </w:pPr>
          </w:p>
          <w:p w14:paraId="23806178" w14:textId="073ED957" w:rsidR="00091EEB" w:rsidRDefault="00227EB8" w:rsidP="00091EE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w:t>
            </w:r>
            <w:r w:rsidR="00091EEB">
              <w:rPr>
                <w:rFonts w:ascii="Calibri" w:eastAsia="Times New Roman" w:hAnsi="Calibri" w:cs="Arial"/>
                <w:b/>
                <w:bCs/>
                <w:color w:val="000000"/>
                <w:sz w:val="20"/>
                <w:szCs w:val="20"/>
                <w:lang w:eastAsia="pt-BR"/>
              </w:rPr>
              <w:t xml:space="preserve">a </w:t>
            </w:r>
            <w:r w:rsidRPr="00227EB8">
              <w:rPr>
                <w:rFonts w:ascii="Calibri" w:eastAsia="Times New Roman" w:hAnsi="Calibri" w:cs="Arial"/>
                <w:b/>
                <w:bCs/>
                <w:color w:val="000000"/>
                <w:sz w:val="20"/>
                <w:szCs w:val="20"/>
                <w:lang w:eastAsia="pt-BR"/>
              </w:rPr>
              <w:t>Usinagem</w:t>
            </w:r>
            <w:r>
              <w:rPr>
                <w:rFonts w:ascii="Calibri" w:eastAsia="Times New Roman" w:hAnsi="Calibri" w:cs="Arial"/>
                <w:b/>
                <w:bCs/>
                <w:color w:val="000000"/>
                <w:sz w:val="20"/>
                <w:szCs w:val="20"/>
                <w:lang w:eastAsia="pt-BR"/>
              </w:rPr>
              <w:t xml:space="preserve"> </w:t>
            </w:r>
            <w:r w:rsidR="00091EEB">
              <w:rPr>
                <w:rFonts w:ascii="Calibri" w:eastAsia="Times New Roman" w:hAnsi="Calibri" w:cs="Arial"/>
                <w:b/>
                <w:bCs/>
                <w:color w:val="000000"/>
                <w:sz w:val="20"/>
                <w:szCs w:val="20"/>
                <w:lang w:eastAsia="pt-BR"/>
              </w:rPr>
              <w:t xml:space="preserve">do Selo </w:t>
            </w:r>
            <w:proofErr w:type="spellStart"/>
            <w:r w:rsidR="00091EEB" w:rsidRPr="00227EB8">
              <w:rPr>
                <w:rFonts w:ascii="Calibri" w:eastAsia="Times New Roman" w:hAnsi="Calibri" w:cs="Arial"/>
                <w:b/>
                <w:bCs/>
                <w:color w:val="000000"/>
                <w:sz w:val="20"/>
                <w:szCs w:val="20"/>
                <w:lang w:eastAsia="pt-BR"/>
              </w:rPr>
              <w:t>Abra</w:t>
            </w:r>
            <w:r w:rsidR="00091EEB">
              <w:rPr>
                <w:rFonts w:ascii="Calibri" w:eastAsia="Times New Roman" w:hAnsi="Calibri" w:cs="Arial"/>
                <w:b/>
                <w:bCs/>
                <w:color w:val="000000"/>
                <w:sz w:val="20"/>
                <w:szCs w:val="20"/>
                <w:lang w:eastAsia="pt-BR"/>
              </w:rPr>
              <w:t>s</w:t>
            </w:r>
            <w:r w:rsidR="00091EEB" w:rsidRPr="00227EB8">
              <w:rPr>
                <w:rFonts w:ascii="Calibri" w:eastAsia="Times New Roman" w:hAnsi="Calibri" w:cs="Arial"/>
                <w:b/>
                <w:bCs/>
                <w:color w:val="000000"/>
                <w:sz w:val="20"/>
                <w:szCs w:val="20"/>
                <w:lang w:eastAsia="pt-BR"/>
              </w:rPr>
              <w:t>ível</w:t>
            </w:r>
            <w:proofErr w:type="spellEnd"/>
            <w:r w:rsidR="00091EEB">
              <w:rPr>
                <w:rFonts w:ascii="Calibri" w:eastAsia="Times New Roman" w:hAnsi="Calibri" w:cs="Arial"/>
                <w:b/>
                <w:bCs/>
                <w:color w:val="000000"/>
                <w:sz w:val="20"/>
                <w:szCs w:val="20"/>
                <w:lang w:eastAsia="pt-BR"/>
              </w:rPr>
              <w:t xml:space="preserve"> (item 6) </w:t>
            </w:r>
            <w:r w:rsidR="0048259E">
              <w:rPr>
                <w:rFonts w:ascii="Calibri" w:eastAsia="Times New Roman" w:hAnsi="Calibri" w:cs="Arial"/>
                <w:b/>
                <w:bCs/>
                <w:color w:val="000000"/>
                <w:sz w:val="20"/>
                <w:szCs w:val="20"/>
                <w:lang w:eastAsia="pt-BR"/>
              </w:rPr>
              <w:t xml:space="preserve">para </w:t>
            </w:r>
            <w:r w:rsidR="0048259E" w:rsidRPr="00091EEB">
              <w:rPr>
                <w:rFonts w:ascii="Calibri" w:eastAsia="Times New Roman" w:hAnsi="Calibri" w:cs="Arial"/>
                <w:b/>
                <w:bCs/>
                <w:color w:val="000000"/>
                <w:sz w:val="20"/>
                <w:szCs w:val="20"/>
                <w:lang w:eastAsia="pt-BR"/>
              </w:rPr>
              <w:t>até</w:t>
            </w:r>
            <w:r w:rsidR="0048259E">
              <w:rPr>
                <w:rFonts w:ascii="Calibri" w:eastAsia="Times New Roman" w:hAnsi="Calibri" w:cs="Arial"/>
                <w:b/>
                <w:bCs/>
                <w:color w:val="000000"/>
                <w:sz w:val="20"/>
                <w:szCs w:val="20"/>
                <w:lang w:eastAsia="pt-BR"/>
              </w:rPr>
              <w:t xml:space="preserve"> </w:t>
            </w:r>
            <w:r w:rsidR="0048259E" w:rsidRPr="0048259E">
              <w:rPr>
                <w:rFonts w:ascii="Calibri" w:eastAsia="Times New Roman" w:hAnsi="Calibri" w:cs="Arial"/>
                <w:b/>
                <w:bCs/>
                <w:color w:val="000000"/>
                <w:sz w:val="20"/>
                <w:szCs w:val="20"/>
                <w:lang w:eastAsia="pt-BR"/>
              </w:rPr>
              <w:t>2.6490</w:t>
            </w:r>
            <w:r w:rsidR="0048259E">
              <w:rPr>
                <w:rFonts w:ascii="Calibri" w:eastAsia="Times New Roman" w:hAnsi="Calibri" w:cs="Arial"/>
                <w:b/>
                <w:bCs/>
                <w:color w:val="000000"/>
                <w:sz w:val="20"/>
                <w:szCs w:val="20"/>
                <w:lang w:eastAsia="pt-BR"/>
              </w:rPr>
              <w:t xml:space="preserve"> in </w:t>
            </w:r>
            <w:r w:rsidR="0048259E" w:rsidRPr="0048259E">
              <w:rPr>
                <w:rFonts w:ascii="Calibri" w:eastAsia="Times New Roman" w:hAnsi="Calibri" w:cs="Arial"/>
                <w:b/>
                <w:bCs/>
                <w:color w:val="000000"/>
                <w:sz w:val="20"/>
                <w:szCs w:val="20"/>
                <w:lang w:eastAsia="pt-BR"/>
              </w:rPr>
              <w:t>(67.285</w:t>
            </w:r>
            <w:r w:rsidR="0048259E">
              <w:rPr>
                <w:rFonts w:ascii="Calibri" w:eastAsia="Times New Roman" w:hAnsi="Calibri" w:cs="Arial"/>
                <w:b/>
                <w:bCs/>
                <w:color w:val="000000"/>
                <w:sz w:val="20"/>
                <w:szCs w:val="20"/>
                <w:lang w:eastAsia="pt-BR"/>
              </w:rPr>
              <w:t xml:space="preserve"> </w:t>
            </w:r>
            <w:r w:rsidR="0048259E" w:rsidRPr="0048259E">
              <w:rPr>
                <w:rFonts w:ascii="Calibri" w:eastAsia="Times New Roman" w:hAnsi="Calibri" w:cs="Arial"/>
                <w:b/>
                <w:bCs/>
                <w:color w:val="000000"/>
                <w:sz w:val="20"/>
                <w:szCs w:val="20"/>
                <w:lang w:eastAsia="pt-BR"/>
              </w:rPr>
              <w:t>mm)</w:t>
            </w:r>
            <w:r w:rsidR="0048259E">
              <w:rPr>
                <w:rFonts w:ascii="Calibri" w:eastAsia="Times New Roman" w:hAnsi="Calibri" w:cs="Arial"/>
                <w:b/>
                <w:bCs/>
                <w:color w:val="000000"/>
                <w:sz w:val="20"/>
                <w:szCs w:val="20"/>
                <w:lang w:eastAsia="pt-BR"/>
              </w:rPr>
              <w:t xml:space="preserve"> </w:t>
            </w:r>
            <w:r w:rsidR="00091EEB">
              <w:rPr>
                <w:rFonts w:ascii="Calibri" w:eastAsia="Times New Roman" w:hAnsi="Calibri" w:cs="Arial"/>
                <w:b/>
                <w:bCs/>
                <w:color w:val="000000"/>
                <w:sz w:val="20"/>
                <w:szCs w:val="20"/>
                <w:lang w:eastAsia="pt-BR"/>
              </w:rPr>
              <w:t xml:space="preserve">conforme </w:t>
            </w:r>
            <w:r w:rsidR="0048259E" w:rsidRPr="0048259E">
              <w:rPr>
                <w:rFonts w:ascii="Calibri" w:eastAsia="Times New Roman" w:hAnsi="Calibri" w:cs="Arial"/>
                <w:b/>
                <w:bCs/>
                <w:color w:val="000000"/>
                <w:sz w:val="20"/>
                <w:szCs w:val="20"/>
                <w:lang w:eastAsia="pt-BR"/>
              </w:rPr>
              <w:t>limite</w:t>
            </w:r>
            <w:r w:rsidR="0048259E">
              <w:rPr>
                <w:rFonts w:ascii="Calibri" w:eastAsia="Times New Roman" w:hAnsi="Calibri" w:cs="Arial"/>
                <w:b/>
                <w:bCs/>
                <w:color w:val="000000"/>
                <w:sz w:val="20"/>
                <w:szCs w:val="20"/>
                <w:lang w:eastAsia="pt-BR"/>
              </w:rPr>
              <w:t>s</w:t>
            </w:r>
            <w:r w:rsidR="0048259E" w:rsidRPr="0048259E">
              <w:rPr>
                <w:rFonts w:ascii="Calibri" w:eastAsia="Times New Roman" w:hAnsi="Calibri" w:cs="Arial"/>
                <w:b/>
                <w:bCs/>
                <w:color w:val="000000"/>
                <w:sz w:val="20"/>
                <w:szCs w:val="20"/>
                <w:lang w:eastAsia="pt-BR"/>
              </w:rPr>
              <w:t xml:space="preserve"> especificado</w:t>
            </w:r>
            <w:r w:rsidR="0048259E">
              <w:rPr>
                <w:rFonts w:ascii="Calibri" w:eastAsia="Times New Roman" w:hAnsi="Calibri" w:cs="Arial"/>
                <w:b/>
                <w:bCs/>
                <w:color w:val="000000"/>
                <w:sz w:val="20"/>
                <w:szCs w:val="20"/>
                <w:lang w:eastAsia="pt-BR"/>
              </w:rPr>
              <w:t xml:space="preserve">s no </w:t>
            </w:r>
            <w:r w:rsidR="00091EEB">
              <w:rPr>
                <w:rFonts w:ascii="Calibri" w:eastAsia="Times New Roman" w:hAnsi="Calibri" w:cs="Arial"/>
                <w:b/>
                <w:bCs/>
                <w:color w:val="000000"/>
                <w:sz w:val="20"/>
                <w:szCs w:val="20"/>
                <w:lang w:eastAsia="pt-BR"/>
              </w:rPr>
              <w:t>CIR Manual 3043515, ATA 72-51-15, Seção “</w:t>
            </w:r>
            <w:proofErr w:type="spellStart"/>
            <w:r w:rsidR="00091EEB">
              <w:rPr>
                <w:rFonts w:ascii="Calibri" w:eastAsia="Times New Roman" w:hAnsi="Calibri" w:cs="Arial"/>
                <w:b/>
                <w:bCs/>
                <w:color w:val="000000"/>
                <w:sz w:val="20"/>
                <w:szCs w:val="20"/>
                <w:lang w:eastAsia="pt-BR"/>
              </w:rPr>
              <w:t>Inspection</w:t>
            </w:r>
            <w:proofErr w:type="spellEnd"/>
            <w:r w:rsidR="00091EEB">
              <w:rPr>
                <w:rFonts w:ascii="Calibri" w:eastAsia="Times New Roman" w:hAnsi="Calibri" w:cs="Arial"/>
                <w:b/>
                <w:bCs/>
                <w:color w:val="000000"/>
                <w:sz w:val="20"/>
                <w:szCs w:val="20"/>
                <w:lang w:eastAsia="pt-BR"/>
              </w:rPr>
              <w:t xml:space="preserve">/Check-03/ Config-1”, Parágrafo 1., Etapa C.; Figura 801 e Tabela 801 </w:t>
            </w:r>
            <w:r w:rsidR="0048259E">
              <w:rPr>
                <w:rFonts w:ascii="Calibri" w:eastAsia="Times New Roman" w:hAnsi="Calibri" w:cs="Arial"/>
                <w:b/>
                <w:bCs/>
                <w:color w:val="000000"/>
                <w:sz w:val="20"/>
                <w:szCs w:val="20"/>
                <w:lang w:eastAsia="pt-BR"/>
              </w:rPr>
              <w:t>(Task</w:t>
            </w:r>
            <w:r w:rsidR="00091EEB">
              <w:rPr>
                <w:rFonts w:ascii="Calibri" w:eastAsia="Times New Roman" w:hAnsi="Calibri" w:cs="Arial"/>
                <w:b/>
                <w:bCs/>
                <w:color w:val="000000"/>
                <w:sz w:val="20"/>
                <w:szCs w:val="20"/>
                <w:lang w:eastAsia="pt-BR"/>
              </w:rPr>
              <w:t xml:space="preserve"> 72-51-15-220-802-A).</w:t>
            </w:r>
          </w:p>
          <w:p w14:paraId="7ADF8D2E" w14:textId="057C27EE" w:rsidR="00091EEB" w:rsidRPr="0048259E" w:rsidRDefault="00091EEB" w:rsidP="00091EEB">
            <w:pPr>
              <w:jc w:val="both"/>
              <w:rPr>
                <w:rFonts w:ascii="Calibri" w:eastAsia="Times New Roman" w:hAnsi="Calibri" w:cs="Arial"/>
                <w:i/>
                <w:iCs/>
                <w:color w:val="000000"/>
                <w:sz w:val="20"/>
                <w:szCs w:val="20"/>
                <w:lang w:val="en-US" w:eastAsia="pt-BR"/>
              </w:rPr>
            </w:pPr>
            <w:r w:rsidRPr="0048259E">
              <w:rPr>
                <w:rFonts w:ascii="Calibri" w:eastAsia="Times New Roman" w:hAnsi="Calibri" w:cs="Arial"/>
                <w:i/>
                <w:iCs/>
                <w:color w:val="000000"/>
                <w:sz w:val="20"/>
                <w:szCs w:val="20"/>
                <w:lang w:val="en-US" w:eastAsia="pt-BR"/>
              </w:rPr>
              <w:t>(</w:t>
            </w:r>
            <w:r w:rsidR="0048259E" w:rsidRPr="0048259E">
              <w:rPr>
                <w:rFonts w:ascii="Calibri" w:eastAsia="Times New Roman" w:hAnsi="Calibri" w:cs="Arial"/>
                <w:i/>
                <w:iCs/>
                <w:color w:val="000000"/>
                <w:sz w:val="20"/>
                <w:szCs w:val="20"/>
                <w:lang w:val="en-US" w:eastAsia="pt-BR"/>
              </w:rPr>
              <w:t>Perform the machining of the Abradable Seal (Item 6) to a maximum of 2.6490 in. (67.285 mm) in accordance with the limits specified in CIR Manual 3043515, ATA 72-51-15, Section “Inspection/Check-03/Config-1,” Paragraph 1, Step C; Figure 801 and Table 801 (Task 72-51-15-220-802-A).)</w:t>
            </w:r>
          </w:p>
          <w:p w14:paraId="0BA088CE" w14:textId="77777777" w:rsidR="00091EEB" w:rsidRPr="00091EEB" w:rsidRDefault="00091EEB" w:rsidP="00091EEB">
            <w:pPr>
              <w:jc w:val="both"/>
              <w:rPr>
                <w:rFonts w:ascii="Calibri" w:eastAsia="Times New Roman" w:hAnsi="Calibri" w:cs="Arial"/>
                <w:b/>
                <w:bCs/>
                <w:color w:val="000000"/>
                <w:sz w:val="20"/>
                <w:szCs w:val="20"/>
                <w:lang w:val="en-US" w:eastAsia="pt-BR"/>
              </w:rPr>
            </w:pPr>
          </w:p>
          <w:p w14:paraId="3F3CFA37" w14:textId="1F8A24EB" w:rsidR="0048259E" w:rsidRPr="0048259E" w:rsidRDefault="00091EEB" w:rsidP="0048259E">
            <w:pPr>
              <w:jc w:val="both"/>
              <w:rPr>
                <w:rFonts w:ascii="Calibri" w:eastAsia="Times New Roman" w:hAnsi="Calibri" w:cs="Arial"/>
                <w:b/>
                <w:bCs/>
                <w:color w:val="000000"/>
                <w:sz w:val="20"/>
                <w:szCs w:val="20"/>
                <w:lang w:eastAsia="pt-BR"/>
              </w:rPr>
            </w:pPr>
            <w:r w:rsidRPr="0048259E">
              <w:rPr>
                <w:rFonts w:ascii="Calibri" w:eastAsia="Times New Roman" w:hAnsi="Calibri" w:cs="Arial"/>
                <w:b/>
                <w:bCs/>
                <w:color w:val="000000"/>
                <w:sz w:val="20"/>
                <w:szCs w:val="20"/>
                <w:lang w:val="en-US" w:eastAsia="pt-BR"/>
              </w:rPr>
              <w:t xml:space="preserve"> </w:t>
            </w:r>
            <w:r w:rsidR="0048259E" w:rsidRPr="0048259E">
              <w:rPr>
                <w:rFonts w:ascii="Calibri" w:eastAsia="Times New Roman" w:hAnsi="Calibri" w:cs="Arial"/>
                <w:b/>
                <w:bCs/>
                <w:color w:val="000000"/>
                <w:sz w:val="20"/>
                <w:szCs w:val="20"/>
                <w:lang w:eastAsia="pt-BR"/>
              </w:rPr>
              <w:t>Meça e registre o diâmetro antes e depois da usinagem</w:t>
            </w:r>
            <w:r w:rsidR="0048259E">
              <w:rPr>
                <w:rFonts w:ascii="Calibri" w:eastAsia="Times New Roman" w:hAnsi="Calibri" w:cs="Arial"/>
                <w:b/>
                <w:bCs/>
                <w:color w:val="000000"/>
                <w:sz w:val="20"/>
                <w:szCs w:val="20"/>
                <w:lang w:eastAsia="pt-BR"/>
              </w:rPr>
              <w:t>.</w:t>
            </w:r>
          </w:p>
          <w:p w14:paraId="2157F297" w14:textId="11B70AEA" w:rsidR="0048259E" w:rsidRPr="0048259E" w:rsidRDefault="0048259E" w:rsidP="0048259E">
            <w:pPr>
              <w:jc w:val="both"/>
              <w:rPr>
                <w:rFonts w:ascii="Calibri" w:eastAsia="Times New Roman" w:hAnsi="Calibri" w:cs="Arial"/>
                <w:i/>
                <w:iCs/>
                <w:color w:val="000000"/>
                <w:sz w:val="20"/>
                <w:szCs w:val="20"/>
                <w:lang w:val="en-US" w:eastAsia="pt-BR"/>
              </w:rPr>
            </w:pPr>
            <w:r w:rsidRPr="0048259E">
              <w:rPr>
                <w:rFonts w:ascii="Calibri" w:eastAsia="Times New Roman" w:hAnsi="Calibri" w:cs="Arial"/>
                <w:i/>
                <w:iCs/>
                <w:color w:val="000000"/>
                <w:sz w:val="20"/>
                <w:szCs w:val="20"/>
                <w:lang w:val="en-US" w:eastAsia="pt-BR"/>
              </w:rPr>
              <w:t>(Measure and record the diameter before and after machining.)</w:t>
            </w:r>
          </w:p>
          <w:p w14:paraId="46023FD4" w14:textId="77777777" w:rsidR="0048259E" w:rsidRPr="0048259E" w:rsidRDefault="0048259E" w:rsidP="0048259E">
            <w:pPr>
              <w:jc w:val="both"/>
              <w:rPr>
                <w:rFonts w:ascii="Calibri" w:eastAsia="Times New Roman" w:hAnsi="Calibri" w:cs="Arial"/>
                <w:b/>
                <w:bCs/>
                <w:color w:val="000000"/>
                <w:sz w:val="20"/>
                <w:szCs w:val="20"/>
                <w:lang w:val="en-US" w:eastAsia="pt-BR"/>
              </w:rPr>
            </w:pPr>
          </w:p>
          <w:p w14:paraId="5F5791F6" w14:textId="77777777" w:rsidR="0048259E" w:rsidRPr="0048259E" w:rsidRDefault="0048259E" w:rsidP="0048259E">
            <w:pPr>
              <w:jc w:val="both"/>
              <w:rPr>
                <w:rFonts w:ascii="Calibri" w:eastAsia="Times New Roman" w:hAnsi="Calibri" w:cs="Arial"/>
                <w:b/>
                <w:bCs/>
                <w:color w:val="000000"/>
                <w:sz w:val="20"/>
                <w:szCs w:val="20"/>
                <w:lang w:eastAsia="pt-BR"/>
              </w:rPr>
            </w:pPr>
            <w:r w:rsidRPr="0048259E">
              <w:rPr>
                <w:rFonts w:ascii="Calibri" w:eastAsia="Times New Roman" w:hAnsi="Calibri" w:cs="Arial"/>
                <w:b/>
                <w:bCs/>
                <w:color w:val="000000"/>
                <w:sz w:val="20"/>
                <w:szCs w:val="20"/>
                <w:lang w:eastAsia="pt-BR"/>
              </w:rPr>
              <w:t>NCC:_________</w:t>
            </w:r>
          </w:p>
          <w:p w14:paraId="3D87846D" w14:textId="77777777" w:rsidR="0048259E" w:rsidRPr="0048259E" w:rsidRDefault="0048259E" w:rsidP="0048259E">
            <w:pPr>
              <w:jc w:val="both"/>
              <w:rPr>
                <w:rFonts w:ascii="Calibri" w:eastAsia="Times New Roman" w:hAnsi="Calibri" w:cs="Arial"/>
                <w:b/>
                <w:bCs/>
                <w:color w:val="000000"/>
                <w:sz w:val="20"/>
                <w:szCs w:val="20"/>
                <w:lang w:eastAsia="pt-BR"/>
              </w:rPr>
            </w:pPr>
          </w:p>
          <w:p w14:paraId="12F01F52" w14:textId="71DCB9F6" w:rsidR="0048259E" w:rsidRPr="0048259E" w:rsidRDefault="0048259E" w:rsidP="0048259E">
            <w:pPr>
              <w:jc w:val="both"/>
              <w:rPr>
                <w:rFonts w:ascii="Calibri" w:eastAsia="Times New Roman" w:hAnsi="Calibri" w:cs="Arial"/>
                <w:b/>
                <w:bCs/>
                <w:color w:val="000000"/>
                <w:sz w:val="20"/>
                <w:szCs w:val="20"/>
                <w:lang w:val="en-US" w:eastAsia="pt-BR"/>
              </w:rPr>
            </w:pPr>
            <w:r w:rsidRPr="0048259E">
              <w:rPr>
                <w:rFonts w:ascii="Calibri" w:eastAsia="Times New Roman" w:hAnsi="Calibri" w:cs="Arial"/>
                <w:b/>
                <w:bCs/>
                <w:color w:val="000000"/>
                <w:sz w:val="20"/>
                <w:szCs w:val="20"/>
                <w:lang w:eastAsia="pt-BR"/>
              </w:rPr>
              <w:lastRenderedPageBreak/>
              <w:t xml:space="preserve">Qual o diâmetro encontrado antes da usinagem? </w:t>
            </w:r>
            <w:r w:rsidRPr="0048259E">
              <w:rPr>
                <w:rFonts w:ascii="Calibri" w:eastAsia="Times New Roman" w:hAnsi="Calibri" w:cs="Arial"/>
                <w:b/>
                <w:bCs/>
                <w:color w:val="000000"/>
                <w:sz w:val="20"/>
                <w:szCs w:val="20"/>
                <w:lang w:val="en-US" w:eastAsia="pt-BR"/>
              </w:rPr>
              <w:t xml:space="preserve">________________   </w:t>
            </w:r>
          </w:p>
          <w:p w14:paraId="20EE3879" w14:textId="3BD6FB0B" w:rsidR="0048259E" w:rsidRPr="0048259E" w:rsidRDefault="0048259E" w:rsidP="0048259E">
            <w:pPr>
              <w:jc w:val="both"/>
              <w:rPr>
                <w:rFonts w:ascii="Calibri" w:eastAsia="Times New Roman" w:hAnsi="Calibri" w:cs="Arial"/>
                <w:i/>
                <w:iCs/>
                <w:color w:val="000000"/>
                <w:sz w:val="20"/>
                <w:szCs w:val="20"/>
                <w:lang w:val="en-US" w:eastAsia="pt-BR"/>
              </w:rPr>
            </w:pPr>
            <w:r w:rsidRPr="0048259E">
              <w:rPr>
                <w:rFonts w:ascii="Calibri" w:eastAsia="Times New Roman" w:hAnsi="Calibri" w:cs="Arial"/>
                <w:i/>
                <w:iCs/>
                <w:color w:val="000000"/>
                <w:sz w:val="20"/>
                <w:szCs w:val="20"/>
                <w:lang w:val="en-US" w:eastAsia="pt-BR"/>
              </w:rPr>
              <w:t>(What is the diameter found before machining?)</w:t>
            </w:r>
          </w:p>
          <w:p w14:paraId="20677720" w14:textId="77777777" w:rsidR="0048259E" w:rsidRPr="009B734C" w:rsidRDefault="0048259E" w:rsidP="0048259E">
            <w:pPr>
              <w:jc w:val="both"/>
              <w:rPr>
                <w:rFonts w:ascii="Calibri" w:eastAsia="Times New Roman" w:hAnsi="Calibri" w:cs="Arial"/>
                <w:b/>
                <w:bCs/>
                <w:color w:val="000000"/>
                <w:sz w:val="20"/>
                <w:szCs w:val="20"/>
                <w:lang w:val="en-US" w:eastAsia="pt-BR"/>
              </w:rPr>
            </w:pPr>
          </w:p>
          <w:p w14:paraId="21237B96" w14:textId="77777777" w:rsidR="0048259E" w:rsidRPr="0048259E" w:rsidRDefault="0048259E" w:rsidP="0048259E">
            <w:pPr>
              <w:jc w:val="both"/>
              <w:rPr>
                <w:rFonts w:ascii="Calibri" w:eastAsia="Times New Roman" w:hAnsi="Calibri" w:cs="Arial"/>
                <w:b/>
                <w:bCs/>
                <w:color w:val="000000"/>
                <w:sz w:val="20"/>
                <w:szCs w:val="20"/>
                <w:lang w:eastAsia="pt-BR"/>
              </w:rPr>
            </w:pPr>
            <w:r w:rsidRPr="0048259E">
              <w:rPr>
                <w:rFonts w:ascii="Calibri" w:eastAsia="Times New Roman" w:hAnsi="Calibri" w:cs="Arial"/>
                <w:b/>
                <w:bCs/>
                <w:color w:val="000000"/>
                <w:sz w:val="20"/>
                <w:szCs w:val="20"/>
                <w:lang w:eastAsia="pt-BR"/>
              </w:rPr>
              <w:t>NCC:_________</w:t>
            </w:r>
          </w:p>
          <w:p w14:paraId="6948EDF9" w14:textId="77777777" w:rsidR="0048259E" w:rsidRPr="0048259E" w:rsidRDefault="0048259E" w:rsidP="0048259E">
            <w:pPr>
              <w:jc w:val="both"/>
              <w:rPr>
                <w:rFonts w:ascii="Calibri" w:eastAsia="Times New Roman" w:hAnsi="Calibri" w:cs="Arial"/>
                <w:b/>
                <w:bCs/>
                <w:color w:val="000000"/>
                <w:sz w:val="20"/>
                <w:szCs w:val="20"/>
                <w:lang w:eastAsia="pt-BR"/>
              </w:rPr>
            </w:pPr>
          </w:p>
          <w:p w14:paraId="2DDE6A69" w14:textId="150F2396" w:rsidR="0048259E" w:rsidRPr="0048259E" w:rsidRDefault="0048259E" w:rsidP="0048259E">
            <w:pPr>
              <w:jc w:val="both"/>
              <w:rPr>
                <w:rFonts w:ascii="Calibri" w:eastAsia="Times New Roman" w:hAnsi="Calibri" w:cs="Arial"/>
                <w:b/>
                <w:bCs/>
                <w:color w:val="000000"/>
                <w:sz w:val="20"/>
                <w:szCs w:val="20"/>
                <w:lang w:val="en-US" w:eastAsia="pt-BR"/>
              </w:rPr>
            </w:pPr>
            <w:r w:rsidRPr="0048259E">
              <w:rPr>
                <w:rFonts w:ascii="Calibri" w:eastAsia="Times New Roman" w:hAnsi="Calibri" w:cs="Arial"/>
                <w:b/>
                <w:bCs/>
                <w:color w:val="000000"/>
                <w:sz w:val="20"/>
                <w:szCs w:val="20"/>
                <w:lang w:eastAsia="pt-BR"/>
              </w:rPr>
              <w:t xml:space="preserve">Qual o diâmetro encontrado pós usinagem? </w:t>
            </w:r>
            <w:r w:rsidRPr="0048259E">
              <w:rPr>
                <w:rFonts w:ascii="Calibri" w:eastAsia="Times New Roman" w:hAnsi="Calibri" w:cs="Arial"/>
                <w:b/>
                <w:bCs/>
                <w:color w:val="000000"/>
                <w:sz w:val="20"/>
                <w:szCs w:val="20"/>
                <w:lang w:val="en-US" w:eastAsia="pt-BR"/>
              </w:rPr>
              <w:t xml:space="preserve">________________   </w:t>
            </w:r>
          </w:p>
          <w:p w14:paraId="48A508C6" w14:textId="00D4E80B" w:rsidR="0048259E" w:rsidRPr="0048259E" w:rsidRDefault="0048259E" w:rsidP="0048259E">
            <w:pPr>
              <w:jc w:val="both"/>
              <w:rPr>
                <w:rFonts w:ascii="Calibri" w:eastAsia="Times New Roman" w:hAnsi="Calibri" w:cs="Arial"/>
                <w:i/>
                <w:iCs/>
                <w:color w:val="000000"/>
                <w:sz w:val="20"/>
                <w:szCs w:val="20"/>
                <w:lang w:val="en-US" w:eastAsia="pt-BR"/>
              </w:rPr>
            </w:pPr>
            <w:r w:rsidRPr="0048259E">
              <w:rPr>
                <w:rFonts w:ascii="Calibri" w:eastAsia="Times New Roman" w:hAnsi="Calibri" w:cs="Arial"/>
                <w:i/>
                <w:iCs/>
                <w:color w:val="000000"/>
                <w:sz w:val="20"/>
                <w:szCs w:val="20"/>
                <w:lang w:val="en-US" w:eastAsia="pt-BR"/>
              </w:rPr>
              <w:t xml:space="preserve">(What is the diameter found after machining?) </w:t>
            </w:r>
          </w:p>
          <w:p w14:paraId="307D60C1" w14:textId="7E4E6A78" w:rsidR="00227EB8" w:rsidRPr="00091EEB" w:rsidRDefault="00227EB8" w:rsidP="00091EEB">
            <w:pPr>
              <w:jc w:val="both"/>
              <w:rPr>
                <w:rFonts w:ascii="Calibri" w:eastAsia="Times New Roman" w:hAnsi="Calibri" w:cs="Arial"/>
                <w:b/>
                <w:bCs/>
                <w:color w:val="000000"/>
                <w:sz w:val="20"/>
                <w:szCs w:val="20"/>
                <w:lang w:val="en-US" w:eastAsia="pt-BR"/>
              </w:rPr>
            </w:pPr>
          </w:p>
        </w:tc>
      </w:tr>
      <w:tr w:rsidR="00EC103D" w:rsidRPr="009B734C" w14:paraId="0E562C3A" w14:textId="77777777" w:rsidTr="009B3906">
        <w:trPr>
          <w:trHeight w:val="1134"/>
          <w:jc w:val="center"/>
        </w:trPr>
        <w:tc>
          <w:tcPr>
            <w:tcW w:w="704" w:type="dxa"/>
            <w:vAlign w:val="center"/>
          </w:tcPr>
          <w:p w14:paraId="091F4684" w14:textId="6C0DDEAE" w:rsidR="00EC103D" w:rsidRDefault="0048259E" w:rsidP="00EC103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518437643"/>
            <w:placeholder>
              <w:docPart w:val="7E3AAC84AD32434394C0AC1833BDFD87"/>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FE0FBB7" w14:textId="7DA01B27" w:rsidR="00EC103D" w:rsidRDefault="00EC103D" w:rsidP="00EC103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12215840"/>
            <w:placeholder>
              <w:docPart w:val="475E2518E0EC4299A8938069176011B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5255314" w14:textId="3E0CB7FC" w:rsidR="00EC103D" w:rsidRDefault="00EC103D" w:rsidP="00EC103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AEE063B" w14:textId="77777777" w:rsidR="00EC103D" w:rsidRDefault="00EC103D" w:rsidP="00EC103D">
            <w:pPr>
              <w:jc w:val="both"/>
              <w:rPr>
                <w:rFonts w:ascii="Calibri" w:eastAsia="Times New Roman" w:hAnsi="Calibri" w:cs="Arial"/>
                <w:b/>
                <w:bCs/>
                <w:color w:val="000000"/>
                <w:sz w:val="20"/>
                <w:szCs w:val="20"/>
                <w:lang w:eastAsia="pt-BR"/>
              </w:rPr>
            </w:pPr>
          </w:p>
          <w:p w14:paraId="3871CF63" w14:textId="6EAC707D" w:rsidR="00EC103D" w:rsidRDefault="00EC103D" w:rsidP="00EC103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as medições dimensionais do selo </w:t>
            </w:r>
            <w:proofErr w:type="spellStart"/>
            <w:r>
              <w:rPr>
                <w:rFonts w:ascii="Calibri" w:eastAsia="Times New Roman" w:hAnsi="Calibri" w:cs="Arial"/>
                <w:b/>
                <w:bCs/>
                <w:color w:val="000000"/>
                <w:sz w:val="20"/>
                <w:szCs w:val="20"/>
                <w:lang w:eastAsia="pt-BR"/>
              </w:rPr>
              <w:t>abrasível</w:t>
            </w:r>
            <w:proofErr w:type="spellEnd"/>
            <w:r>
              <w:rPr>
                <w:rFonts w:ascii="Calibri" w:eastAsia="Times New Roman" w:hAnsi="Calibri" w:cs="Arial"/>
                <w:b/>
                <w:bCs/>
                <w:color w:val="000000"/>
                <w:sz w:val="20"/>
                <w:szCs w:val="20"/>
                <w:lang w:eastAsia="pt-BR"/>
              </w:rPr>
              <w:t xml:space="preserve"> (item 6) conforme CIR Manual 3043515, ATA 72-51-15, Seção “</w:t>
            </w:r>
            <w:proofErr w:type="spellStart"/>
            <w:r>
              <w:rPr>
                <w:rFonts w:ascii="Calibri" w:eastAsia="Times New Roman" w:hAnsi="Calibri" w:cs="Arial"/>
                <w:b/>
                <w:bCs/>
                <w:color w:val="000000"/>
                <w:sz w:val="20"/>
                <w:szCs w:val="20"/>
                <w:lang w:eastAsia="pt-BR"/>
              </w:rPr>
              <w:t>Inspection</w:t>
            </w:r>
            <w:proofErr w:type="spellEnd"/>
            <w:r>
              <w:rPr>
                <w:rFonts w:ascii="Calibri" w:eastAsia="Times New Roman" w:hAnsi="Calibri" w:cs="Arial"/>
                <w:b/>
                <w:bCs/>
                <w:color w:val="000000"/>
                <w:sz w:val="20"/>
                <w:szCs w:val="20"/>
                <w:lang w:eastAsia="pt-BR"/>
              </w:rPr>
              <w:t xml:space="preserve">/Check-03/ Config-1”, Parágrafo 1., Etapa C.; Figura 801 e Tabela 801 </w:t>
            </w:r>
            <w:proofErr w:type="gramStart"/>
            <w:r>
              <w:rPr>
                <w:rFonts w:ascii="Calibri" w:eastAsia="Times New Roman" w:hAnsi="Calibri" w:cs="Arial"/>
                <w:b/>
                <w:bCs/>
                <w:color w:val="000000"/>
                <w:sz w:val="20"/>
                <w:szCs w:val="20"/>
                <w:lang w:eastAsia="pt-BR"/>
              </w:rPr>
              <w:t>(</w:t>
            </w:r>
            <w:r w:rsidR="00091EEB">
              <w:rPr>
                <w:rFonts w:ascii="Calibri" w:eastAsia="Times New Roman" w:hAnsi="Calibri" w:cs="Arial"/>
                <w:b/>
                <w:bCs/>
                <w:color w:val="000000"/>
                <w:sz w:val="20"/>
                <w:szCs w:val="20"/>
                <w:lang w:eastAsia="pt-BR"/>
              </w:rPr>
              <w:t xml:space="preserve"> Task</w:t>
            </w:r>
            <w:proofErr w:type="gramEnd"/>
            <w:r w:rsidR="00091EEB">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72-51-15-220-802-A).</w:t>
            </w:r>
          </w:p>
          <w:p w14:paraId="012DED86" w14:textId="7D25EAA8" w:rsidR="00EC103D" w:rsidRPr="002E27C1" w:rsidRDefault="00EC103D" w:rsidP="00EC103D">
            <w:pPr>
              <w:jc w:val="both"/>
              <w:rPr>
                <w:rFonts w:ascii="Calibri" w:eastAsia="Times New Roman" w:hAnsi="Calibri" w:cs="Arial"/>
                <w:i/>
                <w:iCs/>
                <w:color w:val="000000"/>
                <w:sz w:val="20"/>
                <w:szCs w:val="20"/>
                <w:lang w:val="en-US" w:eastAsia="pt-BR"/>
              </w:rPr>
            </w:pPr>
            <w:r w:rsidRPr="002E27C1">
              <w:rPr>
                <w:rFonts w:ascii="Calibri" w:eastAsia="Times New Roman" w:hAnsi="Calibri" w:cs="Arial"/>
                <w:i/>
                <w:iCs/>
                <w:color w:val="000000"/>
                <w:sz w:val="20"/>
                <w:szCs w:val="20"/>
                <w:lang w:val="en-US" w:eastAsia="pt-BR"/>
              </w:rPr>
              <w:t>(</w:t>
            </w:r>
            <w:r w:rsidR="002E27C1" w:rsidRPr="002E27C1">
              <w:rPr>
                <w:rFonts w:ascii="Calibri" w:eastAsia="Times New Roman" w:hAnsi="Calibri" w:cs="Arial"/>
                <w:i/>
                <w:iCs/>
                <w:color w:val="000000"/>
                <w:sz w:val="20"/>
                <w:szCs w:val="20"/>
                <w:lang w:val="en-US" w:eastAsia="pt-BR"/>
              </w:rPr>
              <w:t>Perform dimensional measurements of the abradable seal (Item 6) in accordance with CIR Manual 3043515, ATA 72-51-15, Section 'Inspection/Check-03/Config-1', Paragraph 1, Step C; Figure 801 and Table 801 (Task 72-51-15-220-802-A).)</w:t>
            </w:r>
          </w:p>
          <w:p w14:paraId="55338C8C" w14:textId="77777777" w:rsidR="00EC103D" w:rsidRDefault="00EC103D" w:rsidP="00EC103D">
            <w:pPr>
              <w:jc w:val="both"/>
              <w:rPr>
                <w:rFonts w:ascii="Calibri" w:eastAsia="Times New Roman" w:hAnsi="Calibri" w:cs="Arial"/>
                <w:i/>
                <w:iCs/>
                <w:color w:val="000000"/>
                <w:sz w:val="20"/>
                <w:szCs w:val="20"/>
                <w:lang w:val="en-US" w:eastAsia="pt-BR"/>
              </w:rPr>
            </w:pPr>
          </w:p>
          <w:p w14:paraId="785508F9" w14:textId="77777777" w:rsidR="00EC103D" w:rsidRDefault="00EC103D" w:rsidP="00EC103D">
            <w:pPr>
              <w:jc w:val="both"/>
              <w:rPr>
                <w:rFonts w:ascii="Calibri" w:eastAsia="Times New Roman" w:hAnsi="Calibri" w:cs="Arial"/>
                <w:b/>
                <w:bCs/>
                <w:color w:val="000000"/>
                <w:sz w:val="20"/>
                <w:szCs w:val="20"/>
                <w:lang w:val="en-US" w:eastAsia="pt-BR"/>
              </w:rPr>
            </w:pPr>
          </w:p>
          <w:p w14:paraId="7A54DCFB" w14:textId="77777777" w:rsidR="00EC103D" w:rsidRDefault="00EC103D" w:rsidP="00EC103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Anexar a esta O.S. o laudo com os resultados obtidos na tridimensional.</w:t>
            </w:r>
          </w:p>
          <w:p w14:paraId="24AE7216" w14:textId="77777777" w:rsidR="00EC103D" w:rsidRDefault="00EC103D" w:rsidP="00EC103D">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(Attach to this Work Order the report with the results obtained from the dimensional inspection.)</w:t>
            </w:r>
          </w:p>
          <w:p w14:paraId="43F0F790" w14:textId="77777777" w:rsidR="00EC103D" w:rsidRPr="00A80615" w:rsidRDefault="00EC103D" w:rsidP="00EC103D">
            <w:pPr>
              <w:jc w:val="both"/>
              <w:rPr>
                <w:rFonts w:ascii="Calibri" w:eastAsia="Times New Roman" w:hAnsi="Calibri" w:cs="Arial"/>
                <w:b/>
                <w:bCs/>
                <w:color w:val="000000"/>
                <w:sz w:val="20"/>
                <w:szCs w:val="20"/>
                <w:lang w:val="en-US" w:eastAsia="pt-BR"/>
              </w:rPr>
            </w:pPr>
          </w:p>
        </w:tc>
      </w:tr>
      <w:tr w:rsidR="00EC103D" w:rsidRPr="009B734C" w14:paraId="15554617" w14:textId="77777777" w:rsidTr="009B3906">
        <w:trPr>
          <w:trHeight w:val="1134"/>
          <w:jc w:val="center"/>
        </w:trPr>
        <w:tc>
          <w:tcPr>
            <w:tcW w:w="704" w:type="dxa"/>
            <w:vAlign w:val="center"/>
          </w:tcPr>
          <w:p w14:paraId="3B8FC26E" w14:textId="1271DCAC" w:rsidR="00EC103D" w:rsidRDefault="0048259E" w:rsidP="00EC103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04</w:t>
            </w:r>
          </w:p>
        </w:tc>
        <w:sdt>
          <w:sdtPr>
            <w:rPr>
              <w:rFonts w:ascii="Calibri" w:eastAsia="Times New Roman" w:hAnsi="Calibri" w:cs="Arial"/>
              <w:b/>
              <w:bCs/>
              <w:color w:val="000000"/>
              <w:sz w:val="20"/>
              <w:szCs w:val="20"/>
              <w:lang w:val="en-US" w:eastAsia="pt-BR"/>
            </w:rPr>
            <w:alias w:val="TAREFA"/>
            <w:tag w:val="IAS-RG-0103"/>
            <w:id w:val="-1255897547"/>
            <w:placeholder>
              <w:docPart w:val="E4A72ED741A342B0BEFCA4E757BBFC14"/>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522DCEA" w14:textId="6762F1D4" w:rsidR="00EC103D" w:rsidRDefault="00EC103D" w:rsidP="00EC103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452773482"/>
            <w:placeholder>
              <w:docPart w:val="BF72EB0036454BAFABDA19ADA4EF246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581C682" w14:textId="3B9AB8CF" w:rsidR="00EC103D" w:rsidRDefault="00EC103D" w:rsidP="00EC103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3577D852" w14:textId="77777777" w:rsidR="00EC103D" w:rsidRDefault="00EC103D" w:rsidP="00EC103D">
            <w:pPr>
              <w:jc w:val="both"/>
              <w:rPr>
                <w:rFonts w:ascii="Calibri" w:eastAsia="Times New Roman" w:hAnsi="Calibri" w:cs="Arial"/>
                <w:b/>
                <w:bCs/>
                <w:color w:val="000000"/>
                <w:sz w:val="20"/>
                <w:szCs w:val="20"/>
                <w:lang w:eastAsia="pt-BR"/>
              </w:rPr>
            </w:pPr>
          </w:p>
          <w:p w14:paraId="51B280BA" w14:textId="77777777" w:rsidR="00EC103D" w:rsidRPr="00113DCE" w:rsidRDefault="00EC103D" w:rsidP="00EC103D">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Realizar as medições dimensionais do desvio circular em relação a Face A e Dia. B (item 10) conforme CIR Manual 3043515, ATA 72-51-15, Seção “Repair-02”, Parágrafo 1., Etapa G, Figura 901 e Tabela 901. </w:t>
            </w:r>
            <w:r w:rsidRPr="00113DCE">
              <w:rPr>
                <w:rFonts w:ascii="Calibri" w:eastAsia="Times New Roman" w:hAnsi="Calibri" w:cs="Arial"/>
                <w:b/>
                <w:bCs/>
                <w:color w:val="000000"/>
                <w:sz w:val="20"/>
                <w:szCs w:val="20"/>
                <w:lang w:val="en-US" w:eastAsia="pt-BR"/>
              </w:rPr>
              <w:t xml:space="preserve">(Task 72-51-15-350-802, Subtask </w:t>
            </w:r>
            <w:r w:rsidRPr="00EC103D">
              <w:rPr>
                <w:rFonts w:ascii="Calibri" w:eastAsia="Times New Roman" w:hAnsi="Calibri" w:cs="Arial"/>
                <w:b/>
                <w:bCs/>
                <w:color w:val="000000"/>
                <w:sz w:val="20"/>
                <w:szCs w:val="20"/>
                <w:lang w:val="en-US" w:eastAsia="pt-BR"/>
              </w:rPr>
              <w:t>72-51-15-350-001</w:t>
            </w:r>
            <w:r w:rsidRPr="00113DCE">
              <w:rPr>
                <w:rFonts w:ascii="Calibri" w:eastAsia="Times New Roman" w:hAnsi="Calibri" w:cs="Arial"/>
                <w:b/>
                <w:bCs/>
                <w:color w:val="000000"/>
                <w:sz w:val="20"/>
                <w:szCs w:val="20"/>
                <w:lang w:val="en-US" w:eastAsia="pt-BR"/>
              </w:rPr>
              <w:t xml:space="preserve">): </w:t>
            </w:r>
          </w:p>
          <w:p w14:paraId="48014F97" w14:textId="1ED71A48" w:rsidR="00EC103D" w:rsidRPr="00091EEB" w:rsidRDefault="00EC103D" w:rsidP="00EC103D">
            <w:pPr>
              <w:jc w:val="both"/>
              <w:rPr>
                <w:rFonts w:ascii="Calibri" w:eastAsia="Times New Roman" w:hAnsi="Calibri" w:cs="Arial"/>
                <w:i/>
                <w:iCs/>
                <w:color w:val="000000"/>
                <w:sz w:val="20"/>
                <w:szCs w:val="20"/>
                <w:lang w:eastAsia="pt-BR"/>
              </w:rPr>
            </w:pPr>
            <w:r w:rsidRPr="002E27C1">
              <w:rPr>
                <w:rFonts w:ascii="Calibri" w:eastAsia="Times New Roman" w:hAnsi="Calibri" w:cs="Arial"/>
                <w:i/>
                <w:iCs/>
                <w:color w:val="000000"/>
                <w:sz w:val="20"/>
                <w:szCs w:val="20"/>
                <w:lang w:val="en-US" w:eastAsia="pt-BR"/>
              </w:rPr>
              <w:t>(</w:t>
            </w:r>
            <w:r w:rsidR="002E27C1" w:rsidRPr="002E27C1">
              <w:rPr>
                <w:rFonts w:ascii="Calibri" w:eastAsia="Times New Roman" w:hAnsi="Calibri" w:cs="Arial"/>
                <w:i/>
                <w:iCs/>
                <w:color w:val="000000"/>
                <w:sz w:val="20"/>
                <w:szCs w:val="20"/>
                <w:lang w:val="en-US" w:eastAsia="pt-BR"/>
              </w:rPr>
              <w:t xml:space="preserve">Perform dimensional measurements of the circular runout relative to Face A and Dia. B (Item 10) in accordance with CIR Manual 3043515, ATA 72-51-15, Section 'Repair-02', Paragraph 1, Step G; Figure 901 and Table 901. </w:t>
            </w:r>
            <w:r w:rsidR="002E27C1" w:rsidRPr="002E27C1">
              <w:rPr>
                <w:rFonts w:ascii="Calibri" w:eastAsia="Times New Roman" w:hAnsi="Calibri" w:cs="Arial"/>
                <w:i/>
                <w:iCs/>
                <w:color w:val="000000"/>
                <w:sz w:val="20"/>
                <w:szCs w:val="20"/>
                <w:lang w:eastAsia="pt-BR"/>
              </w:rPr>
              <w:t xml:space="preserve">(Task 72-51-15-350-802, </w:t>
            </w:r>
            <w:proofErr w:type="spellStart"/>
            <w:r w:rsidR="002E27C1" w:rsidRPr="002E27C1">
              <w:rPr>
                <w:rFonts w:ascii="Calibri" w:eastAsia="Times New Roman" w:hAnsi="Calibri" w:cs="Arial"/>
                <w:i/>
                <w:iCs/>
                <w:color w:val="000000"/>
                <w:sz w:val="20"/>
                <w:szCs w:val="20"/>
                <w:lang w:eastAsia="pt-BR"/>
              </w:rPr>
              <w:t>Subtask</w:t>
            </w:r>
            <w:proofErr w:type="spellEnd"/>
            <w:r w:rsidR="002E27C1" w:rsidRPr="002E27C1">
              <w:rPr>
                <w:rFonts w:ascii="Calibri" w:eastAsia="Times New Roman" w:hAnsi="Calibri" w:cs="Arial"/>
                <w:i/>
                <w:iCs/>
                <w:color w:val="000000"/>
                <w:sz w:val="20"/>
                <w:szCs w:val="20"/>
                <w:lang w:eastAsia="pt-BR"/>
              </w:rPr>
              <w:t xml:space="preserve"> 72-51-15-350-001).)</w:t>
            </w:r>
          </w:p>
          <w:p w14:paraId="75571C88" w14:textId="77777777" w:rsidR="00EC103D" w:rsidRPr="00091EEB" w:rsidRDefault="00EC103D" w:rsidP="00EC103D">
            <w:pPr>
              <w:jc w:val="both"/>
              <w:rPr>
                <w:rFonts w:ascii="Calibri" w:eastAsia="Times New Roman" w:hAnsi="Calibri" w:cs="Arial"/>
                <w:b/>
                <w:bCs/>
                <w:color w:val="000000"/>
                <w:sz w:val="20"/>
                <w:szCs w:val="20"/>
                <w:lang w:eastAsia="pt-BR"/>
              </w:rPr>
            </w:pPr>
          </w:p>
          <w:p w14:paraId="486AA8D5" w14:textId="77777777" w:rsidR="00EC103D" w:rsidRDefault="00EC103D" w:rsidP="00EC103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 Parágrafo G)</w:t>
            </w:r>
          </w:p>
          <w:p w14:paraId="3EDBC0C8" w14:textId="77777777" w:rsidR="00EC103D" w:rsidRDefault="00EC103D" w:rsidP="00EC103D">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(ref. </w:t>
            </w:r>
            <w:proofErr w:type="spellStart"/>
            <w:r>
              <w:rPr>
                <w:rFonts w:ascii="Calibri" w:eastAsia="Times New Roman" w:hAnsi="Calibri" w:cs="Arial"/>
                <w:i/>
                <w:iCs/>
                <w:color w:val="000000"/>
                <w:sz w:val="20"/>
                <w:szCs w:val="20"/>
                <w:lang w:eastAsia="pt-BR"/>
              </w:rPr>
              <w:t>Paragraph</w:t>
            </w:r>
            <w:proofErr w:type="spellEnd"/>
            <w:r>
              <w:rPr>
                <w:rFonts w:ascii="Calibri" w:eastAsia="Times New Roman" w:hAnsi="Calibri" w:cs="Arial"/>
                <w:i/>
                <w:iCs/>
                <w:color w:val="000000"/>
                <w:sz w:val="20"/>
                <w:szCs w:val="20"/>
                <w:lang w:eastAsia="pt-BR"/>
              </w:rPr>
              <w:t xml:space="preserve"> G)</w:t>
            </w:r>
          </w:p>
          <w:p w14:paraId="0F7F847D" w14:textId="77777777" w:rsidR="00EC103D" w:rsidRPr="00EC103D" w:rsidRDefault="00EC103D" w:rsidP="00EC103D">
            <w:pPr>
              <w:jc w:val="both"/>
              <w:rPr>
                <w:rFonts w:ascii="Calibri" w:eastAsia="Times New Roman" w:hAnsi="Calibri" w:cs="Arial"/>
                <w:b/>
                <w:bCs/>
                <w:color w:val="000000"/>
                <w:sz w:val="20"/>
                <w:szCs w:val="20"/>
                <w:lang w:eastAsia="pt-BR"/>
              </w:rPr>
            </w:pPr>
          </w:p>
          <w:p w14:paraId="2A0A5BFF" w14:textId="77777777" w:rsidR="00EC103D" w:rsidRDefault="00EC103D" w:rsidP="00EC103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(5) </w:t>
            </w:r>
            <w:r w:rsidRPr="00573C66">
              <w:rPr>
                <w:rFonts w:ascii="Calibri" w:eastAsia="Times New Roman" w:hAnsi="Calibri" w:cs="Arial"/>
                <w:b/>
                <w:bCs/>
                <w:color w:val="000000"/>
                <w:sz w:val="20"/>
                <w:szCs w:val="20"/>
                <w:lang w:eastAsia="pt-BR"/>
              </w:rPr>
              <w:t xml:space="preserve">Certifique-se de que o desalinhamento circular (circular </w:t>
            </w:r>
            <w:proofErr w:type="spellStart"/>
            <w:r w:rsidRPr="00573C66">
              <w:rPr>
                <w:rFonts w:ascii="Calibri" w:eastAsia="Times New Roman" w:hAnsi="Calibri" w:cs="Arial"/>
                <w:b/>
                <w:bCs/>
                <w:color w:val="000000"/>
                <w:sz w:val="20"/>
                <w:szCs w:val="20"/>
                <w:lang w:eastAsia="pt-BR"/>
              </w:rPr>
              <w:t>runout</w:t>
            </w:r>
            <w:proofErr w:type="spellEnd"/>
            <w:r w:rsidRPr="00573C66">
              <w:rPr>
                <w:rFonts w:ascii="Calibri" w:eastAsia="Times New Roman" w:hAnsi="Calibri" w:cs="Arial"/>
                <w:b/>
                <w:bCs/>
                <w:color w:val="000000"/>
                <w:sz w:val="20"/>
                <w:szCs w:val="20"/>
                <w:lang w:eastAsia="pt-BR"/>
              </w:rPr>
              <w:t xml:space="preserve">) do anel </w:t>
            </w:r>
            <w:proofErr w:type="spellStart"/>
            <w:r w:rsidRPr="00573C66">
              <w:rPr>
                <w:rFonts w:ascii="Calibri" w:eastAsia="Times New Roman" w:hAnsi="Calibri" w:cs="Arial"/>
                <w:b/>
                <w:bCs/>
                <w:color w:val="000000"/>
                <w:sz w:val="20"/>
                <w:szCs w:val="20"/>
                <w:lang w:eastAsia="pt-BR"/>
              </w:rPr>
              <w:t>abrasível</w:t>
            </w:r>
            <w:proofErr w:type="spellEnd"/>
            <w:r w:rsidRPr="00573C66">
              <w:rPr>
                <w:rFonts w:ascii="Calibri" w:eastAsia="Times New Roman" w:hAnsi="Calibri" w:cs="Arial"/>
                <w:b/>
                <w:bCs/>
                <w:color w:val="000000"/>
                <w:sz w:val="20"/>
                <w:szCs w:val="20"/>
                <w:lang w:eastAsia="pt-BR"/>
              </w:rPr>
              <w:t xml:space="preserve"> esteja dentro do limite (Item 10).</w:t>
            </w:r>
          </w:p>
          <w:p w14:paraId="6A77FC08" w14:textId="77777777" w:rsidR="00EC103D" w:rsidRDefault="00EC103D" w:rsidP="00EC103D">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((3) </w:t>
            </w:r>
            <w:r w:rsidRPr="00573C66">
              <w:rPr>
                <w:rFonts w:ascii="Calibri" w:eastAsia="Times New Roman" w:hAnsi="Calibri" w:cs="Arial"/>
                <w:i/>
                <w:iCs/>
                <w:color w:val="000000"/>
                <w:sz w:val="20"/>
                <w:szCs w:val="20"/>
                <w:lang w:val="en-US" w:eastAsia="pt-BR"/>
              </w:rPr>
              <w:t xml:space="preserve">Make sure the circular runout of the abradable seal is </w:t>
            </w:r>
            <w:proofErr w:type="gramStart"/>
            <w:r w:rsidRPr="00573C66">
              <w:rPr>
                <w:rFonts w:ascii="Calibri" w:eastAsia="Times New Roman" w:hAnsi="Calibri" w:cs="Arial"/>
                <w:i/>
                <w:iCs/>
                <w:color w:val="000000"/>
                <w:sz w:val="20"/>
                <w:szCs w:val="20"/>
                <w:lang w:val="en-US" w:eastAsia="pt-BR"/>
              </w:rPr>
              <w:t>in</w:t>
            </w:r>
            <w:proofErr w:type="gramEnd"/>
            <w:r w:rsidRPr="00573C66">
              <w:rPr>
                <w:rFonts w:ascii="Calibri" w:eastAsia="Times New Roman" w:hAnsi="Calibri" w:cs="Arial"/>
                <w:i/>
                <w:iCs/>
                <w:color w:val="000000"/>
                <w:sz w:val="20"/>
                <w:szCs w:val="20"/>
                <w:lang w:val="en-US" w:eastAsia="pt-BR"/>
              </w:rPr>
              <w:t xml:space="preserve"> the limit (Item 10).</w:t>
            </w:r>
            <w:r>
              <w:rPr>
                <w:rFonts w:ascii="Calibri" w:eastAsia="Times New Roman" w:hAnsi="Calibri" w:cs="Arial"/>
                <w:i/>
                <w:iCs/>
                <w:color w:val="000000"/>
                <w:sz w:val="20"/>
                <w:szCs w:val="20"/>
                <w:lang w:val="en-US" w:eastAsia="pt-BR"/>
              </w:rPr>
              <w:t>)</w:t>
            </w:r>
          </w:p>
          <w:p w14:paraId="595FB9E0" w14:textId="77777777" w:rsidR="00EC103D" w:rsidRDefault="00EC103D" w:rsidP="00EC103D">
            <w:pPr>
              <w:jc w:val="both"/>
              <w:rPr>
                <w:rFonts w:ascii="Calibri" w:eastAsia="Times New Roman" w:hAnsi="Calibri" w:cs="Arial"/>
                <w:b/>
                <w:bCs/>
                <w:color w:val="000000"/>
                <w:sz w:val="20"/>
                <w:szCs w:val="20"/>
                <w:lang w:val="en-US" w:eastAsia="pt-BR"/>
              </w:rPr>
            </w:pPr>
          </w:p>
          <w:p w14:paraId="29EE94F4" w14:textId="77777777" w:rsidR="00EC103D" w:rsidRDefault="00EC103D" w:rsidP="00EC103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Anexar a esta O.S. o laudo com os resultados obtidos na tridimensional.</w:t>
            </w:r>
          </w:p>
          <w:p w14:paraId="40D51EBF" w14:textId="77777777" w:rsidR="00EC103D" w:rsidRDefault="00EC103D" w:rsidP="00EC103D">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(Attach to this Work Order the report with the results obtained from the dimensional inspection.)</w:t>
            </w:r>
          </w:p>
          <w:p w14:paraId="0EA970B3" w14:textId="77777777" w:rsidR="00EC103D" w:rsidRPr="00EC103D" w:rsidRDefault="00EC103D" w:rsidP="00EC103D">
            <w:pPr>
              <w:jc w:val="both"/>
              <w:rPr>
                <w:rFonts w:ascii="Calibri" w:eastAsia="Times New Roman" w:hAnsi="Calibri" w:cs="Arial"/>
                <w:b/>
                <w:bCs/>
                <w:color w:val="000000"/>
                <w:sz w:val="20"/>
                <w:szCs w:val="20"/>
                <w:lang w:val="en-US" w:eastAsia="pt-BR"/>
              </w:rPr>
            </w:pPr>
          </w:p>
        </w:tc>
      </w:tr>
      <w:tr w:rsidR="00EC103D" w:rsidRPr="00825856" w14:paraId="7D5FED6C" w14:textId="77777777" w:rsidTr="009B3906">
        <w:trPr>
          <w:trHeight w:val="1134"/>
          <w:jc w:val="center"/>
        </w:trPr>
        <w:tc>
          <w:tcPr>
            <w:tcW w:w="704" w:type="dxa"/>
            <w:vAlign w:val="center"/>
          </w:tcPr>
          <w:p w14:paraId="6A51801A" w14:textId="0B9E05D6" w:rsidR="00EC103D" w:rsidRDefault="0048259E" w:rsidP="00EC103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05</w:t>
            </w:r>
          </w:p>
        </w:tc>
        <w:sdt>
          <w:sdtPr>
            <w:rPr>
              <w:rFonts w:ascii="Calibri" w:eastAsia="Times New Roman" w:hAnsi="Calibri" w:cs="Arial"/>
              <w:b/>
              <w:bCs/>
              <w:color w:val="000000"/>
              <w:sz w:val="20"/>
              <w:szCs w:val="20"/>
              <w:lang w:val="en-US" w:eastAsia="pt-BR"/>
            </w:rPr>
            <w:alias w:val="TAREFA"/>
            <w:tag w:val="IAS-RG-0103"/>
            <w:id w:val="-993096797"/>
            <w:placeholder>
              <w:docPart w:val="642AE2EF8FDA4617A51DA14F0E5DE330"/>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3AC4A26" w14:textId="769EDE9B" w:rsidR="00EC103D" w:rsidRDefault="00EC103D" w:rsidP="00EC103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70636915"/>
            <w:placeholder>
              <w:docPart w:val="C455FA86DD56418CB752E439AC1CD03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3A57271" w14:textId="7F4B8796" w:rsidR="00EC103D" w:rsidRDefault="00EC103D" w:rsidP="00EC103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33D263A" w14:textId="77777777" w:rsidR="00EC103D" w:rsidRDefault="00EC103D" w:rsidP="00EC103D">
            <w:pPr>
              <w:jc w:val="both"/>
              <w:rPr>
                <w:rFonts w:ascii="Calibri" w:eastAsia="Times New Roman" w:hAnsi="Calibri" w:cs="Arial"/>
                <w:b/>
                <w:bCs/>
                <w:color w:val="000000"/>
                <w:sz w:val="20"/>
                <w:szCs w:val="20"/>
                <w:lang w:eastAsia="pt-BR"/>
              </w:rPr>
            </w:pPr>
          </w:p>
          <w:p w14:paraId="7BF03B9C" w14:textId="2B3EA382" w:rsidR="00EC103D" w:rsidRDefault="00EC103D" w:rsidP="00EC103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inspeção pós dimensional do selo </w:t>
            </w:r>
            <w:proofErr w:type="spellStart"/>
            <w:r>
              <w:rPr>
                <w:rFonts w:ascii="Calibri" w:eastAsia="Times New Roman" w:hAnsi="Calibri" w:cs="Arial"/>
                <w:b/>
                <w:bCs/>
                <w:color w:val="000000"/>
                <w:sz w:val="20"/>
                <w:szCs w:val="20"/>
                <w:lang w:eastAsia="pt-BR"/>
              </w:rPr>
              <w:t>abrasível</w:t>
            </w:r>
            <w:proofErr w:type="spellEnd"/>
            <w:r>
              <w:rPr>
                <w:rFonts w:ascii="Calibri" w:eastAsia="Times New Roman" w:hAnsi="Calibri" w:cs="Arial"/>
                <w:b/>
                <w:bCs/>
                <w:color w:val="000000"/>
                <w:sz w:val="20"/>
                <w:szCs w:val="20"/>
                <w:lang w:eastAsia="pt-BR"/>
              </w:rPr>
              <w:t xml:space="preserve"> (item 6) conforme CIR Manual 3043515, ATA 72-51-15, Seção “</w:t>
            </w:r>
            <w:proofErr w:type="spellStart"/>
            <w:r>
              <w:rPr>
                <w:rFonts w:ascii="Calibri" w:eastAsia="Times New Roman" w:hAnsi="Calibri" w:cs="Arial"/>
                <w:b/>
                <w:bCs/>
                <w:color w:val="000000"/>
                <w:sz w:val="20"/>
                <w:szCs w:val="20"/>
                <w:lang w:eastAsia="pt-BR"/>
              </w:rPr>
              <w:t>Inspection</w:t>
            </w:r>
            <w:proofErr w:type="spellEnd"/>
            <w:r>
              <w:rPr>
                <w:rFonts w:ascii="Calibri" w:eastAsia="Times New Roman" w:hAnsi="Calibri" w:cs="Arial"/>
                <w:b/>
                <w:bCs/>
                <w:color w:val="000000"/>
                <w:sz w:val="20"/>
                <w:szCs w:val="20"/>
                <w:lang w:eastAsia="pt-BR"/>
              </w:rPr>
              <w:t xml:space="preserve">/Check-03/ Config-1”, Parágrafo 1., Etapa C.; Figura 801 e Tabela 801 (72-51-15-220-802-A) e do desvio circular em relação a Face A e Dia. B (item 10) conforme CIR </w:t>
            </w:r>
            <w:r>
              <w:rPr>
                <w:rFonts w:ascii="Calibri" w:eastAsia="Times New Roman" w:hAnsi="Calibri" w:cs="Arial"/>
                <w:b/>
                <w:bCs/>
                <w:color w:val="000000"/>
                <w:sz w:val="20"/>
                <w:szCs w:val="20"/>
                <w:lang w:eastAsia="pt-BR"/>
              </w:rPr>
              <w:lastRenderedPageBreak/>
              <w:t xml:space="preserve">Manual 3043515, ATA 72-51-15, Seção “Repair-02”, Parágrafo 1., Etapa G, Figura 901 e Tabela 901. </w:t>
            </w:r>
            <w:r w:rsidRPr="00EC103D">
              <w:rPr>
                <w:rFonts w:ascii="Calibri" w:eastAsia="Times New Roman" w:hAnsi="Calibri" w:cs="Arial"/>
                <w:b/>
                <w:bCs/>
                <w:color w:val="000000"/>
                <w:sz w:val="20"/>
                <w:szCs w:val="20"/>
                <w:lang w:eastAsia="pt-BR"/>
              </w:rPr>
              <w:t xml:space="preserve">(Task 72-51-15-350-802, </w:t>
            </w:r>
            <w:proofErr w:type="spellStart"/>
            <w:r w:rsidRPr="00EC103D">
              <w:rPr>
                <w:rFonts w:ascii="Calibri" w:eastAsia="Times New Roman" w:hAnsi="Calibri" w:cs="Arial"/>
                <w:b/>
                <w:bCs/>
                <w:color w:val="000000"/>
                <w:sz w:val="20"/>
                <w:szCs w:val="20"/>
                <w:lang w:eastAsia="pt-BR"/>
              </w:rPr>
              <w:t>Subtask</w:t>
            </w:r>
            <w:proofErr w:type="spellEnd"/>
            <w:r w:rsidRPr="00EC103D">
              <w:rPr>
                <w:rFonts w:ascii="Calibri" w:eastAsia="Times New Roman" w:hAnsi="Calibri" w:cs="Arial"/>
                <w:b/>
                <w:bCs/>
                <w:color w:val="000000"/>
                <w:sz w:val="20"/>
                <w:szCs w:val="20"/>
                <w:lang w:eastAsia="pt-BR"/>
              </w:rPr>
              <w:t xml:space="preserve"> 72-51-15-350-001)</w:t>
            </w:r>
            <w:r>
              <w:rPr>
                <w:rFonts w:ascii="Calibri" w:eastAsia="Times New Roman" w:hAnsi="Calibri" w:cs="Arial"/>
                <w:b/>
                <w:bCs/>
                <w:color w:val="000000"/>
                <w:sz w:val="20"/>
                <w:szCs w:val="20"/>
                <w:lang w:eastAsia="pt-BR"/>
              </w:rPr>
              <w:t xml:space="preserve">. Avaliar os limites de aceitação conforme referências mencionadas. Refira-se aos resultados registrados no laudo da inspeção dimensional. </w:t>
            </w:r>
          </w:p>
          <w:p w14:paraId="4A2BC6E2" w14:textId="3CDBBEE6" w:rsidR="00EC103D" w:rsidRDefault="00EC103D" w:rsidP="00EC103D">
            <w:pPr>
              <w:jc w:val="both"/>
              <w:rPr>
                <w:rFonts w:ascii="Calibri" w:eastAsia="Times New Roman" w:hAnsi="Calibri" w:cs="Arial"/>
                <w:i/>
                <w:iCs/>
                <w:color w:val="000000"/>
                <w:sz w:val="20"/>
                <w:szCs w:val="20"/>
                <w:lang w:val="en-US" w:eastAsia="pt-BR"/>
              </w:rPr>
            </w:pPr>
            <w:r w:rsidRPr="00A028F8">
              <w:rPr>
                <w:rFonts w:ascii="Calibri" w:eastAsia="Times New Roman" w:hAnsi="Calibri" w:cs="Arial"/>
                <w:i/>
                <w:iCs/>
                <w:color w:val="000000"/>
                <w:sz w:val="20"/>
                <w:szCs w:val="20"/>
                <w:lang w:val="en-US" w:eastAsia="pt-BR"/>
              </w:rPr>
              <w:t>(</w:t>
            </w:r>
            <w:r w:rsidR="00A028F8" w:rsidRPr="00A028F8">
              <w:rPr>
                <w:rFonts w:ascii="Calibri" w:eastAsia="Times New Roman" w:hAnsi="Calibri" w:cs="Arial"/>
                <w:i/>
                <w:iCs/>
                <w:color w:val="000000"/>
                <w:sz w:val="20"/>
                <w:szCs w:val="20"/>
                <w:lang w:val="en-US" w:eastAsia="pt-BR"/>
              </w:rPr>
              <w:t>Perform post-dimensional inspection of the abradable seal (Item 6) in accordance with CIR Manual 3043515, ATA 72-51-15, Section 'Inspection/Check-03/Config-1', Paragraph 1, Step C; Figure 801 and Table 801 (Task 72-51-15-220-802-A) and of the circular runout relative to Face A and Dia. B (Item 10) in accordance with CIR Manual 3043515, ATA 72-51-15, Section 'Repair-02', Paragraph 1, Step G; Figure 901 and Table 901. (Task 72-51-15-350-802, Subtask 72-51-15-350-001). Evaluate the acceptance limits as per the referenced standards. Refer to the results recorded in the dimensional inspection report.</w:t>
            </w:r>
            <w:r w:rsidRPr="00A028F8">
              <w:rPr>
                <w:rFonts w:ascii="Calibri" w:eastAsia="Times New Roman" w:hAnsi="Calibri" w:cs="Arial"/>
                <w:i/>
                <w:iCs/>
                <w:color w:val="000000"/>
                <w:sz w:val="20"/>
                <w:szCs w:val="20"/>
                <w:lang w:val="en-US" w:eastAsia="pt-BR"/>
              </w:rPr>
              <w:t>)</w:t>
            </w:r>
          </w:p>
          <w:p w14:paraId="0C79A5A5" w14:textId="77777777" w:rsidR="00EC103D" w:rsidRDefault="00EC103D" w:rsidP="00EC103D">
            <w:pPr>
              <w:jc w:val="both"/>
              <w:rPr>
                <w:rFonts w:ascii="Calibri" w:eastAsia="Times New Roman" w:hAnsi="Calibri" w:cs="Arial"/>
                <w:b/>
                <w:bCs/>
                <w:color w:val="000000"/>
                <w:sz w:val="20"/>
                <w:szCs w:val="20"/>
                <w:lang w:val="en-US" w:eastAsia="pt-BR"/>
              </w:rPr>
            </w:pPr>
          </w:p>
          <w:p w14:paraId="31D460BE" w14:textId="77777777" w:rsidR="00EC103D" w:rsidRDefault="00EC103D" w:rsidP="00EC103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peça foi aprovada na inspeção? </w:t>
            </w:r>
          </w:p>
          <w:p w14:paraId="3B901C89" w14:textId="77777777" w:rsidR="00EC103D" w:rsidRDefault="00EC103D" w:rsidP="00EC103D">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(Was the part approved in the inspection?) </w:t>
            </w:r>
          </w:p>
          <w:p w14:paraId="22A38080" w14:textId="77777777" w:rsidR="00EC103D" w:rsidRDefault="00EC103D" w:rsidP="00EC103D">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 </w:t>
            </w:r>
          </w:p>
          <w:p w14:paraId="758561F9" w14:textId="77777777" w:rsidR="00EC103D" w:rsidRDefault="00EC103D" w:rsidP="00EC103D">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w:t>
            </w:r>
            <w:proofErr w:type="gramEnd"/>
            <w:r>
              <w:rPr>
                <w:rFonts w:ascii="Calibri" w:eastAsia="Times New Roman" w:hAnsi="Calibri" w:cs="Arial"/>
                <w:b/>
                <w:bCs/>
                <w:color w:val="000000"/>
                <w:sz w:val="20"/>
                <w:szCs w:val="20"/>
                <w:lang w:eastAsia="pt-BR"/>
              </w:rPr>
              <w:t xml:space="preserve"> Sim, aprovada. </w:t>
            </w:r>
          </w:p>
          <w:p w14:paraId="190C857F" w14:textId="77777777" w:rsidR="00EC103D" w:rsidRDefault="00EC103D" w:rsidP="00EC103D">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(Yes, </w:t>
            </w:r>
            <w:proofErr w:type="spellStart"/>
            <w:r>
              <w:rPr>
                <w:rFonts w:ascii="Calibri" w:eastAsia="Times New Roman" w:hAnsi="Calibri" w:cs="Arial"/>
                <w:i/>
                <w:iCs/>
                <w:color w:val="000000"/>
                <w:sz w:val="20"/>
                <w:szCs w:val="20"/>
                <w:lang w:eastAsia="pt-BR"/>
              </w:rPr>
              <w:t>approved</w:t>
            </w:r>
            <w:proofErr w:type="spellEnd"/>
            <w:r>
              <w:rPr>
                <w:rFonts w:ascii="Calibri" w:eastAsia="Times New Roman" w:hAnsi="Calibri" w:cs="Arial"/>
                <w:i/>
                <w:iCs/>
                <w:color w:val="000000"/>
                <w:sz w:val="20"/>
                <w:szCs w:val="20"/>
                <w:lang w:eastAsia="pt-BR"/>
              </w:rPr>
              <w:t xml:space="preserve">.) </w:t>
            </w:r>
          </w:p>
          <w:p w14:paraId="106A0C51" w14:textId="77777777" w:rsidR="00EC103D" w:rsidRDefault="00EC103D" w:rsidP="00EC103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w:t>
            </w:r>
          </w:p>
          <w:p w14:paraId="4F673539" w14:textId="77777777" w:rsidR="00EC103D" w:rsidRDefault="00EC103D" w:rsidP="00EC103D">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w:t>
            </w:r>
            <w:proofErr w:type="gramEnd"/>
            <w:r>
              <w:rPr>
                <w:rFonts w:ascii="Calibri" w:eastAsia="Times New Roman" w:hAnsi="Calibri" w:cs="Arial"/>
                <w:b/>
                <w:bCs/>
                <w:color w:val="000000"/>
                <w:sz w:val="20"/>
                <w:szCs w:val="20"/>
                <w:lang w:eastAsia="pt-BR"/>
              </w:rPr>
              <w:t xml:space="preserve"> Reparos aplicáveis.  </w:t>
            </w:r>
          </w:p>
          <w:p w14:paraId="4571B595" w14:textId="77777777" w:rsidR="00EC103D" w:rsidRDefault="00EC103D" w:rsidP="00EC103D">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proofErr w:type="spellStart"/>
            <w:r>
              <w:rPr>
                <w:rFonts w:ascii="Calibri" w:eastAsia="Times New Roman" w:hAnsi="Calibri" w:cs="Arial"/>
                <w:i/>
                <w:iCs/>
                <w:color w:val="000000"/>
                <w:sz w:val="20"/>
                <w:szCs w:val="20"/>
                <w:lang w:eastAsia="pt-BR"/>
              </w:rPr>
              <w:t>Repair</w:t>
            </w:r>
            <w:proofErr w:type="spellEnd"/>
            <w:r>
              <w:rPr>
                <w:rFonts w:ascii="Calibri" w:eastAsia="Times New Roman" w:hAnsi="Calibri" w:cs="Arial"/>
                <w:i/>
                <w:iCs/>
                <w:color w:val="000000"/>
                <w:sz w:val="20"/>
                <w:szCs w:val="20"/>
                <w:lang w:eastAsia="pt-BR"/>
              </w:rPr>
              <w:t xml:space="preserve"> </w:t>
            </w:r>
            <w:proofErr w:type="spellStart"/>
            <w:r>
              <w:rPr>
                <w:rFonts w:ascii="Calibri" w:eastAsia="Times New Roman" w:hAnsi="Calibri" w:cs="Arial"/>
                <w:i/>
                <w:iCs/>
                <w:color w:val="000000"/>
                <w:sz w:val="20"/>
                <w:szCs w:val="20"/>
                <w:lang w:eastAsia="pt-BR"/>
              </w:rPr>
              <w:t>applicable</w:t>
            </w:r>
            <w:proofErr w:type="spellEnd"/>
            <w:r>
              <w:rPr>
                <w:rFonts w:ascii="Calibri" w:eastAsia="Times New Roman" w:hAnsi="Calibri" w:cs="Arial"/>
                <w:i/>
                <w:iCs/>
                <w:color w:val="000000"/>
                <w:sz w:val="20"/>
                <w:szCs w:val="20"/>
                <w:lang w:eastAsia="pt-BR"/>
              </w:rPr>
              <w:t xml:space="preserve">.)  </w:t>
            </w:r>
          </w:p>
          <w:p w14:paraId="364FE1DB" w14:textId="77777777" w:rsidR="00EC103D" w:rsidRDefault="00EC103D" w:rsidP="00EC103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w:t>
            </w:r>
          </w:p>
          <w:p w14:paraId="31986866" w14:textId="77777777" w:rsidR="00EC103D" w:rsidRDefault="00EC103D" w:rsidP="00EC103D">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w:t>
            </w:r>
            <w:proofErr w:type="gramEnd"/>
            <w:r>
              <w:rPr>
                <w:rFonts w:ascii="Calibri" w:eastAsia="Times New Roman" w:hAnsi="Calibri" w:cs="Arial"/>
                <w:b/>
                <w:bCs/>
                <w:color w:val="000000"/>
                <w:sz w:val="20"/>
                <w:szCs w:val="20"/>
                <w:lang w:eastAsia="pt-BR"/>
              </w:rPr>
              <w:t xml:space="preserve"> Não, rejeitada. </w:t>
            </w:r>
          </w:p>
          <w:p w14:paraId="3EE9E2BA" w14:textId="77777777" w:rsidR="00EC103D" w:rsidRDefault="00EC103D" w:rsidP="00EC103D">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(No, </w:t>
            </w:r>
            <w:proofErr w:type="spellStart"/>
            <w:r>
              <w:rPr>
                <w:rFonts w:ascii="Calibri" w:eastAsia="Times New Roman" w:hAnsi="Calibri" w:cs="Arial"/>
                <w:i/>
                <w:iCs/>
                <w:color w:val="000000"/>
                <w:sz w:val="20"/>
                <w:szCs w:val="20"/>
                <w:lang w:eastAsia="pt-BR"/>
              </w:rPr>
              <w:t>rejected</w:t>
            </w:r>
            <w:proofErr w:type="spellEnd"/>
            <w:r>
              <w:rPr>
                <w:rFonts w:ascii="Calibri" w:eastAsia="Times New Roman" w:hAnsi="Calibri" w:cs="Arial"/>
                <w:i/>
                <w:iCs/>
                <w:color w:val="000000"/>
                <w:sz w:val="20"/>
                <w:szCs w:val="20"/>
                <w:lang w:eastAsia="pt-BR"/>
              </w:rPr>
              <w:t xml:space="preserve">.) </w:t>
            </w:r>
          </w:p>
          <w:p w14:paraId="2DABD2F6" w14:textId="77777777" w:rsidR="00EC103D" w:rsidRDefault="00EC103D" w:rsidP="00EC103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w:t>
            </w:r>
          </w:p>
          <w:p w14:paraId="33C8F598" w14:textId="77777777" w:rsidR="00EC103D" w:rsidRDefault="00EC103D" w:rsidP="00EC103D">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medições dimensionais: ________________ </w:t>
            </w:r>
          </w:p>
          <w:p w14:paraId="3F8293F9" w14:textId="77777777" w:rsidR="00EC103D" w:rsidRDefault="00EC103D" w:rsidP="00EC103D">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(Dimensional </w:t>
            </w:r>
            <w:proofErr w:type="spellStart"/>
            <w:r>
              <w:rPr>
                <w:rFonts w:ascii="Calibri" w:eastAsia="Times New Roman" w:hAnsi="Calibri" w:cs="Arial"/>
                <w:i/>
                <w:iCs/>
                <w:color w:val="000000"/>
                <w:sz w:val="20"/>
                <w:szCs w:val="20"/>
                <w:lang w:eastAsia="pt-BR"/>
              </w:rPr>
              <w:t>measurement</w:t>
            </w:r>
            <w:proofErr w:type="spellEnd"/>
            <w:r>
              <w:rPr>
                <w:rFonts w:ascii="Calibri" w:eastAsia="Times New Roman" w:hAnsi="Calibri" w:cs="Arial"/>
                <w:i/>
                <w:iCs/>
                <w:color w:val="000000"/>
                <w:sz w:val="20"/>
                <w:szCs w:val="20"/>
                <w:lang w:eastAsia="pt-BR"/>
              </w:rPr>
              <w:t xml:space="preserve"> </w:t>
            </w:r>
            <w:proofErr w:type="spellStart"/>
            <w:r>
              <w:rPr>
                <w:rFonts w:ascii="Calibri" w:eastAsia="Times New Roman" w:hAnsi="Calibri" w:cs="Arial"/>
                <w:i/>
                <w:iCs/>
                <w:color w:val="000000"/>
                <w:sz w:val="20"/>
                <w:szCs w:val="20"/>
                <w:lang w:eastAsia="pt-BR"/>
              </w:rPr>
              <w:t>report</w:t>
            </w:r>
            <w:proofErr w:type="spellEnd"/>
            <w:r>
              <w:rPr>
                <w:rFonts w:ascii="Calibri" w:eastAsia="Times New Roman" w:hAnsi="Calibri" w:cs="Arial"/>
                <w:i/>
                <w:iCs/>
                <w:color w:val="000000"/>
                <w:sz w:val="20"/>
                <w:szCs w:val="20"/>
                <w:lang w:eastAsia="pt-BR"/>
              </w:rPr>
              <w:t xml:space="preserve"> </w:t>
            </w:r>
            <w:proofErr w:type="spellStart"/>
            <w:r>
              <w:rPr>
                <w:rFonts w:ascii="Calibri" w:eastAsia="Times New Roman" w:hAnsi="Calibri" w:cs="Arial"/>
                <w:i/>
                <w:iCs/>
                <w:color w:val="000000"/>
                <w:sz w:val="20"/>
                <w:szCs w:val="20"/>
                <w:lang w:eastAsia="pt-BR"/>
              </w:rPr>
              <w:t>number</w:t>
            </w:r>
            <w:proofErr w:type="spellEnd"/>
            <w:r>
              <w:rPr>
                <w:rFonts w:ascii="Calibri" w:eastAsia="Times New Roman" w:hAnsi="Calibri" w:cs="Arial"/>
                <w:i/>
                <w:iCs/>
                <w:color w:val="000000"/>
                <w:sz w:val="20"/>
                <w:szCs w:val="20"/>
                <w:lang w:eastAsia="pt-BR"/>
              </w:rPr>
              <w:t>:)</w:t>
            </w:r>
          </w:p>
          <w:p w14:paraId="4D241C56" w14:textId="77777777" w:rsidR="00EC103D" w:rsidRDefault="00EC103D" w:rsidP="00EC103D">
            <w:pPr>
              <w:jc w:val="both"/>
              <w:rPr>
                <w:rFonts w:ascii="Calibri" w:eastAsia="Times New Roman" w:hAnsi="Calibri" w:cs="Arial"/>
                <w:b/>
                <w:bCs/>
                <w:color w:val="000000"/>
                <w:sz w:val="20"/>
                <w:szCs w:val="20"/>
                <w:lang w:eastAsia="pt-BR"/>
              </w:rPr>
            </w:pPr>
          </w:p>
        </w:tc>
      </w:tr>
      <w:tr w:rsidR="00EC103D" w:rsidRPr="00825856" w14:paraId="4CC98F67" w14:textId="77777777" w:rsidTr="009B3906">
        <w:trPr>
          <w:trHeight w:val="1134"/>
          <w:jc w:val="center"/>
        </w:trPr>
        <w:tc>
          <w:tcPr>
            <w:tcW w:w="704" w:type="dxa"/>
            <w:vAlign w:val="center"/>
          </w:tcPr>
          <w:p w14:paraId="6A1EA610" w14:textId="470A81DD" w:rsidR="00EC103D" w:rsidRDefault="0048259E" w:rsidP="00EC103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06</w:t>
            </w:r>
          </w:p>
        </w:tc>
        <w:sdt>
          <w:sdtPr>
            <w:rPr>
              <w:rFonts w:ascii="Calibri" w:eastAsia="Times New Roman" w:hAnsi="Calibri" w:cs="Arial"/>
              <w:b/>
              <w:bCs/>
              <w:color w:val="000000"/>
              <w:sz w:val="20"/>
              <w:szCs w:val="20"/>
              <w:lang w:val="en-US" w:eastAsia="pt-BR"/>
            </w:rPr>
            <w:alias w:val="TAREFA"/>
            <w:tag w:val="IAS-RG-0103"/>
            <w:id w:val="-757749911"/>
            <w:placeholder>
              <w:docPart w:val="052F4EEDC38848B0916BF3EE103F4D9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448AA86A" w:rsidR="00EC103D" w:rsidRDefault="00EC103D" w:rsidP="00EC103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9654B5B15CC147A59479F6C405B7941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0144DE71" w:rsidR="00EC103D" w:rsidRDefault="00EC103D" w:rsidP="00EC103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EC103D" w:rsidRDefault="00EC103D" w:rsidP="00EC103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EC103D" w:rsidRDefault="00EC103D" w:rsidP="00EC103D">
            <w:pPr>
              <w:jc w:val="both"/>
              <w:rPr>
                <w:rFonts w:ascii="Calibri" w:eastAsia="Times New Roman" w:hAnsi="Calibri" w:cs="Arial"/>
                <w:b/>
                <w:bCs/>
                <w:color w:val="000000"/>
                <w:sz w:val="20"/>
                <w:szCs w:val="20"/>
                <w:lang w:eastAsia="pt-BR"/>
              </w:rPr>
            </w:pPr>
          </w:p>
          <w:p w14:paraId="6D50B8AC" w14:textId="0675510C" w:rsidR="00EC103D" w:rsidRPr="00C40680" w:rsidRDefault="00EC103D" w:rsidP="00EC103D">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 xml:space="preserve">Final </w:t>
            </w:r>
            <w:proofErr w:type="spellStart"/>
            <w:r w:rsidRPr="00C40680">
              <w:rPr>
                <w:rFonts w:ascii="Calibri" w:eastAsia="Times New Roman" w:hAnsi="Calibri" w:cs="Arial"/>
                <w:i/>
                <w:iCs/>
                <w:color w:val="000000"/>
                <w:sz w:val="20"/>
                <w:szCs w:val="20"/>
                <w:lang w:eastAsia="pt-BR"/>
              </w:rPr>
              <w:t>Inspection</w:t>
            </w:r>
            <w:proofErr w:type="spellEnd"/>
            <w:r w:rsidRPr="00C40680">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tc>
      </w:tr>
      <w:tr w:rsidR="00EC103D" w14:paraId="51DEDFC2" w14:textId="77777777" w:rsidTr="0027369C">
        <w:tblPrEx>
          <w:jc w:val="left"/>
        </w:tblPrEx>
        <w:trPr>
          <w:trHeight w:val="454"/>
        </w:trPr>
        <w:tc>
          <w:tcPr>
            <w:tcW w:w="4957" w:type="dxa"/>
            <w:gridSpan w:val="4"/>
            <w:vAlign w:val="center"/>
          </w:tcPr>
          <w:p w14:paraId="779F0FC7" w14:textId="3B04741A" w:rsidR="00EC103D" w:rsidRDefault="00EC103D" w:rsidP="00EC103D">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EC103D" w:rsidRDefault="00EC103D" w:rsidP="00EC103D">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EC103D" w:rsidRDefault="00EC103D" w:rsidP="00EC103D">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EC103D" w14:paraId="5F5260C2" w14:textId="77777777" w:rsidTr="00A673C0">
        <w:tblPrEx>
          <w:jc w:val="left"/>
        </w:tblPrEx>
        <w:trPr>
          <w:trHeight w:val="1134"/>
        </w:trPr>
        <w:tc>
          <w:tcPr>
            <w:tcW w:w="4957" w:type="dxa"/>
            <w:gridSpan w:val="4"/>
            <w:vAlign w:val="center"/>
          </w:tcPr>
          <w:p w14:paraId="02F47F55" w14:textId="2CAE1406" w:rsidR="00EC103D" w:rsidRPr="005068AF" w:rsidRDefault="00EC103D" w:rsidP="00EC103D">
            <w:pPr>
              <w:jc w:val="left"/>
              <w:rPr>
                <w:b/>
                <w:bCs/>
                <w:sz w:val="20"/>
                <w:szCs w:val="20"/>
              </w:rPr>
            </w:pPr>
          </w:p>
        </w:tc>
        <w:tc>
          <w:tcPr>
            <w:tcW w:w="3827" w:type="dxa"/>
            <w:gridSpan w:val="4"/>
            <w:vAlign w:val="center"/>
          </w:tcPr>
          <w:p w14:paraId="78C59886" w14:textId="5B68BB67" w:rsidR="00EC103D" w:rsidRPr="005068AF" w:rsidRDefault="00EC103D" w:rsidP="00EC103D">
            <w:pPr>
              <w:jc w:val="left"/>
              <w:rPr>
                <w:b/>
                <w:bCs/>
                <w:sz w:val="20"/>
                <w:szCs w:val="20"/>
              </w:rPr>
            </w:pPr>
            <w:r>
              <w:rPr>
                <w:b/>
                <w:bCs/>
                <w:sz w:val="20"/>
                <w:szCs w:val="20"/>
              </w:rPr>
              <w:t>GUILHERME BRAGA</w:t>
            </w:r>
          </w:p>
        </w:tc>
        <w:tc>
          <w:tcPr>
            <w:tcW w:w="1978" w:type="dxa"/>
            <w:vAlign w:val="center"/>
          </w:tcPr>
          <w:p w14:paraId="1B672710" w14:textId="610F52A3" w:rsidR="00EC103D" w:rsidRPr="009B734C" w:rsidRDefault="009B734C" w:rsidP="00EC103D">
            <w:pPr>
              <w:jc w:val="left"/>
              <w:rPr>
                <w:sz w:val="20"/>
                <w:szCs w:val="20"/>
              </w:rPr>
            </w:pPr>
            <w:r w:rsidRPr="009B734C">
              <w:rPr>
                <w:rFonts w:ascii="Calibri" w:eastAsia="Times New Roman" w:hAnsi="Calibri" w:cs="Arial"/>
                <w:b/>
                <w:bCs/>
                <w:color w:val="000000"/>
                <w:sz w:val="20"/>
                <w:szCs w:val="20"/>
                <w:lang w:eastAsia="pt-BR"/>
              </w:rPr>
              <w:t>01</w:t>
            </w:r>
            <w:r w:rsidR="00EC103D" w:rsidRPr="009B734C">
              <w:rPr>
                <w:rFonts w:ascii="Calibri" w:eastAsia="Times New Roman" w:hAnsi="Calibri" w:cs="Arial"/>
                <w:b/>
                <w:bCs/>
                <w:color w:val="000000"/>
                <w:sz w:val="20"/>
                <w:szCs w:val="20"/>
                <w:lang w:eastAsia="pt-BR"/>
              </w:rPr>
              <w:t>/</w:t>
            </w:r>
            <w:r w:rsidRPr="009B734C">
              <w:rPr>
                <w:rFonts w:ascii="Calibri" w:eastAsia="Times New Roman" w:hAnsi="Calibri" w:cs="Arial"/>
                <w:b/>
                <w:bCs/>
                <w:color w:val="000000"/>
                <w:sz w:val="20"/>
                <w:szCs w:val="20"/>
                <w:lang w:eastAsia="pt-BR"/>
              </w:rPr>
              <w:t>10/2025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B79BC7" w14:textId="77777777" w:rsidR="00153301" w:rsidRDefault="00153301" w:rsidP="00381EB6">
      <w:r>
        <w:separator/>
      </w:r>
    </w:p>
  </w:endnote>
  <w:endnote w:type="continuationSeparator" w:id="0">
    <w:p w14:paraId="0A6D47A4" w14:textId="77777777" w:rsidR="00153301" w:rsidRDefault="00153301"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58C3E" w14:textId="77777777" w:rsidR="00153301" w:rsidRDefault="00153301" w:rsidP="00381EB6">
      <w:r>
        <w:separator/>
      </w:r>
    </w:p>
  </w:footnote>
  <w:footnote w:type="continuationSeparator" w:id="0">
    <w:p w14:paraId="05DA3496" w14:textId="77777777" w:rsidR="00153301" w:rsidRDefault="00153301"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91EEB"/>
    <w:rsid w:val="000B0B64"/>
    <w:rsid w:val="000B20A7"/>
    <w:rsid w:val="000B3266"/>
    <w:rsid w:val="000B63F9"/>
    <w:rsid w:val="000C3B8A"/>
    <w:rsid w:val="000D1D2B"/>
    <w:rsid w:val="000D574D"/>
    <w:rsid w:val="000E6E04"/>
    <w:rsid w:val="000F29EA"/>
    <w:rsid w:val="000F4F9D"/>
    <w:rsid w:val="000F5221"/>
    <w:rsid w:val="00107036"/>
    <w:rsid w:val="00107122"/>
    <w:rsid w:val="00111CEF"/>
    <w:rsid w:val="00113DCE"/>
    <w:rsid w:val="001229B6"/>
    <w:rsid w:val="00122A5E"/>
    <w:rsid w:val="0013563E"/>
    <w:rsid w:val="001424DD"/>
    <w:rsid w:val="0014395D"/>
    <w:rsid w:val="00150CE2"/>
    <w:rsid w:val="00153301"/>
    <w:rsid w:val="00162DB2"/>
    <w:rsid w:val="00162F0A"/>
    <w:rsid w:val="00172644"/>
    <w:rsid w:val="00175F7A"/>
    <w:rsid w:val="001765F7"/>
    <w:rsid w:val="00183A44"/>
    <w:rsid w:val="001864B8"/>
    <w:rsid w:val="00187E04"/>
    <w:rsid w:val="001922FF"/>
    <w:rsid w:val="001A54DF"/>
    <w:rsid w:val="001B55AE"/>
    <w:rsid w:val="001B5909"/>
    <w:rsid w:val="001B6CA1"/>
    <w:rsid w:val="001C5DF2"/>
    <w:rsid w:val="001C7977"/>
    <w:rsid w:val="001D7830"/>
    <w:rsid w:val="001D7A4D"/>
    <w:rsid w:val="001E37AE"/>
    <w:rsid w:val="001F20CA"/>
    <w:rsid w:val="001F2503"/>
    <w:rsid w:val="001F42EE"/>
    <w:rsid w:val="0020288D"/>
    <w:rsid w:val="002101DF"/>
    <w:rsid w:val="00214818"/>
    <w:rsid w:val="00227EB8"/>
    <w:rsid w:val="00231294"/>
    <w:rsid w:val="00235165"/>
    <w:rsid w:val="002354C8"/>
    <w:rsid w:val="00235D7A"/>
    <w:rsid w:val="00236A1C"/>
    <w:rsid w:val="002477EB"/>
    <w:rsid w:val="00254EAC"/>
    <w:rsid w:val="00257176"/>
    <w:rsid w:val="002574C1"/>
    <w:rsid w:val="00260250"/>
    <w:rsid w:val="00262966"/>
    <w:rsid w:val="002676C7"/>
    <w:rsid w:val="0027369C"/>
    <w:rsid w:val="002747E3"/>
    <w:rsid w:val="00274A8C"/>
    <w:rsid w:val="00277ABF"/>
    <w:rsid w:val="002922C3"/>
    <w:rsid w:val="00294FF8"/>
    <w:rsid w:val="002953B5"/>
    <w:rsid w:val="0029628C"/>
    <w:rsid w:val="002A4696"/>
    <w:rsid w:val="002A5949"/>
    <w:rsid w:val="002A7DE5"/>
    <w:rsid w:val="002B14B8"/>
    <w:rsid w:val="002B3DAC"/>
    <w:rsid w:val="002B4EEA"/>
    <w:rsid w:val="002B525A"/>
    <w:rsid w:val="002C5496"/>
    <w:rsid w:val="002C6A60"/>
    <w:rsid w:val="002D0C39"/>
    <w:rsid w:val="002D1E1E"/>
    <w:rsid w:val="002D2044"/>
    <w:rsid w:val="002D3DE2"/>
    <w:rsid w:val="002D3F8D"/>
    <w:rsid w:val="002E27C1"/>
    <w:rsid w:val="002E3F03"/>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B7F83"/>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59E"/>
    <w:rsid w:val="0048268A"/>
    <w:rsid w:val="00494D58"/>
    <w:rsid w:val="00495E06"/>
    <w:rsid w:val="004B6B67"/>
    <w:rsid w:val="004C5A81"/>
    <w:rsid w:val="004D094F"/>
    <w:rsid w:val="004E3223"/>
    <w:rsid w:val="004F748B"/>
    <w:rsid w:val="0050214E"/>
    <w:rsid w:val="005027AC"/>
    <w:rsid w:val="005068AF"/>
    <w:rsid w:val="005078C6"/>
    <w:rsid w:val="00514638"/>
    <w:rsid w:val="00517B6F"/>
    <w:rsid w:val="00520CAE"/>
    <w:rsid w:val="00534ED0"/>
    <w:rsid w:val="005352D9"/>
    <w:rsid w:val="00536DDB"/>
    <w:rsid w:val="00543959"/>
    <w:rsid w:val="00547817"/>
    <w:rsid w:val="00551730"/>
    <w:rsid w:val="00552DFF"/>
    <w:rsid w:val="0056781A"/>
    <w:rsid w:val="0057267C"/>
    <w:rsid w:val="00573A37"/>
    <w:rsid w:val="00573C66"/>
    <w:rsid w:val="005773C4"/>
    <w:rsid w:val="00581D8F"/>
    <w:rsid w:val="00582965"/>
    <w:rsid w:val="005874AF"/>
    <w:rsid w:val="005907B5"/>
    <w:rsid w:val="0059380B"/>
    <w:rsid w:val="00593F71"/>
    <w:rsid w:val="005A4ABD"/>
    <w:rsid w:val="005A72B0"/>
    <w:rsid w:val="005B50C9"/>
    <w:rsid w:val="005B72CC"/>
    <w:rsid w:val="005D197E"/>
    <w:rsid w:val="005D2206"/>
    <w:rsid w:val="005D595D"/>
    <w:rsid w:val="005E2971"/>
    <w:rsid w:val="005E6E71"/>
    <w:rsid w:val="005F18EF"/>
    <w:rsid w:val="005F1E8B"/>
    <w:rsid w:val="005F5296"/>
    <w:rsid w:val="0060045C"/>
    <w:rsid w:val="00602407"/>
    <w:rsid w:val="00606756"/>
    <w:rsid w:val="00611570"/>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B667A"/>
    <w:rsid w:val="006C1CB5"/>
    <w:rsid w:val="006C214B"/>
    <w:rsid w:val="006C6AB0"/>
    <w:rsid w:val="006D4A46"/>
    <w:rsid w:val="006D5916"/>
    <w:rsid w:val="006D5D3B"/>
    <w:rsid w:val="006D601F"/>
    <w:rsid w:val="006E170A"/>
    <w:rsid w:val="006F18CC"/>
    <w:rsid w:val="00700415"/>
    <w:rsid w:val="00700B6D"/>
    <w:rsid w:val="00702E0E"/>
    <w:rsid w:val="0071031B"/>
    <w:rsid w:val="00713D5D"/>
    <w:rsid w:val="00721508"/>
    <w:rsid w:val="00721B0A"/>
    <w:rsid w:val="00723A7E"/>
    <w:rsid w:val="007279D8"/>
    <w:rsid w:val="00727C87"/>
    <w:rsid w:val="007306F3"/>
    <w:rsid w:val="00733FF3"/>
    <w:rsid w:val="00741326"/>
    <w:rsid w:val="0074150D"/>
    <w:rsid w:val="00741BFB"/>
    <w:rsid w:val="00742105"/>
    <w:rsid w:val="00746248"/>
    <w:rsid w:val="00746C6F"/>
    <w:rsid w:val="00754B49"/>
    <w:rsid w:val="00755C87"/>
    <w:rsid w:val="00756FB2"/>
    <w:rsid w:val="007707AF"/>
    <w:rsid w:val="0077190D"/>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3019"/>
    <w:rsid w:val="00836088"/>
    <w:rsid w:val="00840EC8"/>
    <w:rsid w:val="0085463F"/>
    <w:rsid w:val="00856491"/>
    <w:rsid w:val="0086050D"/>
    <w:rsid w:val="008637B0"/>
    <w:rsid w:val="00864D3F"/>
    <w:rsid w:val="00875472"/>
    <w:rsid w:val="00877E2D"/>
    <w:rsid w:val="00895570"/>
    <w:rsid w:val="008960D5"/>
    <w:rsid w:val="008A4296"/>
    <w:rsid w:val="008A57A8"/>
    <w:rsid w:val="008B28FE"/>
    <w:rsid w:val="008D3C62"/>
    <w:rsid w:val="008D3EAB"/>
    <w:rsid w:val="008D3F9D"/>
    <w:rsid w:val="008E0D1F"/>
    <w:rsid w:val="008E1C8A"/>
    <w:rsid w:val="008E5DB0"/>
    <w:rsid w:val="009012C0"/>
    <w:rsid w:val="009059E9"/>
    <w:rsid w:val="009109F7"/>
    <w:rsid w:val="00913F7B"/>
    <w:rsid w:val="009301D1"/>
    <w:rsid w:val="0093580C"/>
    <w:rsid w:val="00937D5F"/>
    <w:rsid w:val="00937F7D"/>
    <w:rsid w:val="009442E1"/>
    <w:rsid w:val="00954A03"/>
    <w:rsid w:val="009669BB"/>
    <w:rsid w:val="0097676E"/>
    <w:rsid w:val="0098544F"/>
    <w:rsid w:val="00996A36"/>
    <w:rsid w:val="009A1808"/>
    <w:rsid w:val="009A1B93"/>
    <w:rsid w:val="009A7D4E"/>
    <w:rsid w:val="009B14E2"/>
    <w:rsid w:val="009B3906"/>
    <w:rsid w:val="009B734C"/>
    <w:rsid w:val="009C0F25"/>
    <w:rsid w:val="009D5C9E"/>
    <w:rsid w:val="009E45CA"/>
    <w:rsid w:val="009E69BE"/>
    <w:rsid w:val="009F3644"/>
    <w:rsid w:val="009F371A"/>
    <w:rsid w:val="009F595B"/>
    <w:rsid w:val="00A0171E"/>
    <w:rsid w:val="00A028F8"/>
    <w:rsid w:val="00A05578"/>
    <w:rsid w:val="00A07404"/>
    <w:rsid w:val="00A07580"/>
    <w:rsid w:val="00A13890"/>
    <w:rsid w:val="00A15E3A"/>
    <w:rsid w:val="00A257CA"/>
    <w:rsid w:val="00A27E5C"/>
    <w:rsid w:val="00A31DEF"/>
    <w:rsid w:val="00A33409"/>
    <w:rsid w:val="00A41778"/>
    <w:rsid w:val="00A43EDB"/>
    <w:rsid w:val="00A45D39"/>
    <w:rsid w:val="00A46BDA"/>
    <w:rsid w:val="00A50A00"/>
    <w:rsid w:val="00A62C16"/>
    <w:rsid w:val="00A64FCE"/>
    <w:rsid w:val="00A673C0"/>
    <w:rsid w:val="00A76069"/>
    <w:rsid w:val="00A80615"/>
    <w:rsid w:val="00A91970"/>
    <w:rsid w:val="00AA2EFA"/>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21F6"/>
    <w:rsid w:val="00B03140"/>
    <w:rsid w:val="00B162B7"/>
    <w:rsid w:val="00B17B77"/>
    <w:rsid w:val="00B26089"/>
    <w:rsid w:val="00B26999"/>
    <w:rsid w:val="00B27B03"/>
    <w:rsid w:val="00B327B0"/>
    <w:rsid w:val="00B35CCE"/>
    <w:rsid w:val="00B50A1B"/>
    <w:rsid w:val="00B52669"/>
    <w:rsid w:val="00B547D2"/>
    <w:rsid w:val="00B557D2"/>
    <w:rsid w:val="00B60188"/>
    <w:rsid w:val="00B60D22"/>
    <w:rsid w:val="00B66D78"/>
    <w:rsid w:val="00B66DA2"/>
    <w:rsid w:val="00B7290A"/>
    <w:rsid w:val="00B75489"/>
    <w:rsid w:val="00B75B79"/>
    <w:rsid w:val="00B80645"/>
    <w:rsid w:val="00B80E0A"/>
    <w:rsid w:val="00B827EC"/>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04E"/>
    <w:rsid w:val="00BC2335"/>
    <w:rsid w:val="00BC4D29"/>
    <w:rsid w:val="00BD069D"/>
    <w:rsid w:val="00BD7D55"/>
    <w:rsid w:val="00BD7FD7"/>
    <w:rsid w:val="00BE098E"/>
    <w:rsid w:val="00BF676E"/>
    <w:rsid w:val="00C01524"/>
    <w:rsid w:val="00C02644"/>
    <w:rsid w:val="00C10C02"/>
    <w:rsid w:val="00C11FBF"/>
    <w:rsid w:val="00C13ED3"/>
    <w:rsid w:val="00C16074"/>
    <w:rsid w:val="00C261E3"/>
    <w:rsid w:val="00C27DF5"/>
    <w:rsid w:val="00C36001"/>
    <w:rsid w:val="00C40680"/>
    <w:rsid w:val="00C466B0"/>
    <w:rsid w:val="00C5082D"/>
    <w:rsid w:val="00C50C7E"/>
    <w:rsid w:val="00C56051"/>
    <w:rsid w:val="00C65E30"/>
    <w:rsid w:val="00C678A5"/>
    <w:rsid w:val="00C72352"/>
    <w:rsid w:val="00C752A1"/>
    <w:rsid w:val="00C8122E"/>
    <w:rsid w:val="00C85A2E"/>
    <w:rsid w:val="00C9039F"/>
    <w:rsid w:val="00C94064"/>
    <w:rsid w:val="00CA078D"/>
    <w:rsid w:val="00CA78A5"/>
    <w:rsid w:val="00CB2689"/>
    <w:rsid w:val="00CB3A44"/>
    <w:rsid w:val="00CB4B6E"/>
    <w:rsid w:val="00CD0ED7"/>
    <w:rsid w:val="00CD1741"/>
    <w:rsid w:val="00CD33FA"/>
    <w:rsid w:val="00CD6F8C"/>
    <w:rsid w:val="00CD7CEB"/>
    <w:rsid w:val="00CE07EF"/>
    <w:rsid w:val="00CE31F1"/>
    <w:rsid w:val="00D03FF7"/>
    <w:rsid w:val="00D04477"/>
    <w:rsid w:val="00D04BAC"/>
    <w:rsid w:val="00D1630A"/>
    <w:rsid w:val="00D23448"/>
    <w:rsid w:val="00D406F7"/>
    <w:rsid w:val="00D42A81"/>
    <w:rsid w:val="00D469D5"/>
    <w:rsid w:val="00D46F4F"/>
    <w:rsid w:val="00D56BEE"/>
    <w:rsid w:val="00D57B68"/>
    <w:rsid w:val="00D764FB"/>
    <w:rsid w:val="00D82FEB"/>
    <w:rsid w:val="00D85A11"/>
    <w:rsid w:val="00D87C5C"/>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2354"/>
    <w:rsid w:val="00E572FD"/>
    <w:rsid w:val="00E63ED0"/>
    <w:rsid w:val="00E642F4"/>
    <w:rsid w:val="00E64BCA"/>
    <w:rsid w:val="00E665C1"/>
    <w:rsid w:val="00E67481"/>
    <w:rsid w:val="00E674AF"/>
    <w:rsid w:val="00E76235"/>
    <w:rsid w:val="00E768B1"/>
    <w:rsid w:val="00E80CA9"/>
    <w:rsid w:val="00E8763A"/>
    <w:rsid w:val="00E90C42"/>
    <w:rsid w:val="00E91EB3"/>
    <w:rsid w:val="00EA103A"/>
    <w:rsid w:val="00EA66FA"/>
    <w:rsid w:val="00EB1176"/>
    <w:rsid w:val="00EB31A3"/>
    <w:rsid w:val="00EB40DA"/>
    <w:rsid w:val="00EB5012"/>
    <w:rsid w:val="00EB59CB"/>
    <w:rsid w:val="00EB59F4"/>
    <w:rsid w:val="00EB776E"/>
    <w:rsid w:val="00EB7BD0"/>
    <w:rsid w:val="00EC103D"/>
    <w:rsid w:val="00EC6AF9"/>
    <w:rsid w:val="00ED0535"/>
    <w:rsid w:val="00ED3330"/>
    <w:rsid w:val="00ED5D40"/>
    <w:rsid w:val="00F00F9F"/>
    <w:rsid w:val="00F03A8E"/>
    <w:rsid w:val="00F04E9D"/>
    <w:rsid w:val="00F12340"/>
    <w:rsid w:val="00F12A71"/>
    <w:rsid w:val="00F14483"/>
    <w:rsid w:val="00F151B7"/>
    <w:rsid w:val="00F16EA4"/>
    <w:rsid w:val="00F21A02"/>
    <w:rsid w:val="00F25E26"/>
    <w:rsid w:val="00F4614E"/>
    <w:rsid w:val="00F546FA"/>
    <w:rsid w:val="00F64983"/>
    <w:rsid w:val="00F74DFC"/>
    <w:rsid w:val="00F80230"/>
    <w:rsid w:val="00F831EB"/>
    <w:rsid w:val="00F841F8"/>
    <w:rsid w:val="00F87989"/>
    <w:rsid w:val="00F951E9"/>
    <w:rsid w:val="00F975D7"/>
    <w:rsid w:val="00FA59DA"/>
    <w:rsid w:val="00FB6785"/>
    <w:rsid w:val="00FB7211"/>
    <w:rsid w:val="00FC31D2"/>
    <w:rsid w:val="00FC3B7C"/>
    <w:rsid w:val="00FC62C1"/>
    <w:rsid w:val="00FC73B9"/>
    <w:rsid w:val="00FD2479"/>
    <w:rsid w:val="00FD3565"/>
    <w:rsid w:val="00FE22F5"/>
    <w:rsid w:val="00FE6112"/>
    <w:rsid w:val="00FF1559"/>
    <w:rsid w:val="00FF2959"/>
    <w:rsid w:val="00FF74B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25EFB623-DDA6-4D79-AEEF-BC77B03ED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1EE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 w:type="paragraph" w:styleId="NormalWeb">
    <w:name w:val="Normal (Web)"/>
    <w:basedOn w:val="Normal"/>
    <w:uiPriority w:val="99"/>
    <w:semiHidden/>
    <w:unhideWhenUsed/>
    <w:rsid w:val="002E27C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B4B4482C069E445CA5953BA86F5147AA"/>
        <w:category>
          <w:name w:val="Geral"/>
          <w:gallery w:val="placeholder"/>
        </w:category>
        <w:types>
          <w:type w:val="bbPlcHdr"/>
        </w:types>
        <w:behaviors>
          <w:behavior w:val="content"/>
        </w:behaviors>
        <w:guid w:val="{CA1E1D04-49B4-4342-89C6-93B06E600AB6}"/>
      </w:docPartPr>
      <w:docPartBody>
        <w:p w:rsidR="000002AA" w:rsidRDefault="000002AA" w:rsidP="000002AA">
          <w:pPr>
            <w:pStyle w:val="B4B4482C069E445CA5953BA86F5147AA"/>
          </w:pPr>
          <w:r>
            <w:rPr>
              <w:rStyle w:val="TextodoEspaoReservado"/>
            </w:rPr>
            <w:t>Escolher um item.</w:t>
          </w:r>
        </w:p>
      </w:docPartBody>
    </w:docPart>
    <w:docPart>
      <w:docPartPr>
        <w:name w:val="95996EB51AEF44AABFF97058EB09911E"/>
        <w:category>
          <w:name w:val="Geral"/>
          <w:gallery w:val="placeholder"/>
        </w:category>
        <w:types>
          <w:type w:val="bbPlcHdr"/>
        </w:types>
        <w:behaviors>
          <w:behavior w:val="content"/>
        </w:behaviors>
        <w:guid w:val="{5755D093-FFAD-4AD9-8049-1DD41652CA38}"/>
      </w:docPartPr>
      <w:docPartBody>
        <w:p w:rsidR="000002AA" w:rsidRDefault="000002AA" w:rsidP="000002AA">
          <w:pPr>
            <w:pStyle w:val="95996EB51AEF44AABFF97058EB09911E"/>
          </w:pPr>
          <w:r>
            <w:rPr>
              <w:rStyle w:val="TextodoEspaoReservado"/>
            </w:rPr>
            <w:t>Escolher um item.</w:t>
          </w:r>
        </w:p>
      </w:docPartBody>
    </w:docPart>
    <w:docPart>
      <w:docPartPr>
        <w:name w:val="7E3AAC84AD32434394C0AC1833BDFD87"/>
        <w:category>
          <w:name w:val="Geral"/>
          <w:gallery w:val="placeholder"/>
        </w:category>
        <w:types>
          <w:type w:val="bbPlcHdr"/>
        </w:types>
        <w:behaviors>
          <w:behavior w:val="content"/>
        </w:behaviors>
        <w:guid w:val="{2AB84525-DC7B-4B39-AB34-5B8DAF915880}"/>
      </w:docPartPr>
      <w:docPartBody>
        <w:p w:rsidR="000002AA" w:rsidRDefault="000002AA" w:rsidP="000002AA">
          <w:pPr>
            <w:pStyle w:val="7E3AAC84AD32434394C0AC1833BDFD87"/>
          </w:pPr>
          <w:r>
            <w:rPr>
              <w:rStyle w:val="TextodoEspaoReservado"/>
            </w:rPr>
            <w:t>Escolher um item.</w:t>
          </w:r>
        </w:p>
      </w:docPartBody>
    </w:docPart>
    <w:docPart>
      <w:docPartPr>
        <w:name w:val="475E2518E0EC4299A8938069176011B6"/>
        <w:category>
          <w:name w:val="Geral"/>
          <w:gallery w:val="placeholder"/>
        </w:category>
        <w:types>
          <w:type w:val="bbPlcHdr"/>
        </w:types>
        <w:behaviors>
          <w:behavior w:val="content"/>
        </w:behaviors>
        <w:guid w:val="{9AC1D29A-D273-43A6-9ED6-C032395A3C86}"/>
      </w:docPartPr>
      <w:docPartBody>
        <w:p w:rsidR="000002AA" w:rsidRDefault="000002AA" w:rsidP="000002AA">
          <w:pPr>
            <w:pStyle w:val="475E2518E0EC4299A8938069176011B6"/>
          </w:pPr>
          <w:r>
            <w:rPr>
              <w:rStyle w:val="TextodoEspaoReservado"/>
            </w:rPr>
            <w:t>Escolher um item.</w:t>
          </w:r>
        </w:p>
      </w:docPartBody>
    </w:docPart>
    <w:docPart>
      <w:docPartPr>
        <w:name w:val="E4A72ED741A342B0BEFCA4E757BBFC14"/>
        <w:category>
          <w:name w:val="Geral"/>
          <w:gallery w:val="placeholder"/>
        </w:category>
        <w:types>
          <w:type w:val="bbPlcHdr"/>
        </w:types>
        <w:behaviors>
          <w:behavior w:val="content"/>
        </w:behaviors>
        <w:guid w:val="{64F40429-DB25-41C3-864C-E921308E52BB}"/>
      </w:docPartPr>
      <w:docPartBody>
        <w:p w:rsidR="000002AA" w:rsidRDefault="000002AA" w:rsidP="000002AA">
          <w:pPr>
            <w:pStyle w:val="E4A72ED741A342B0BEFCA4E757BBFC14"/>
          </w:pPr>
          <w:r>
            <w:rPr>
              <w:rStyle w:val="TextodoEspaoReservado"/>
            </w:rPr>
            <w:t>Escolher um item.</w:t>
          </w:r>
        </w:p>
      </w:docPartBody>
    </w:docPart>
    <w:docPart>
      <w:docPartPr>
        <w:name w:val="BF72EB0036454BAFABDA19ADA4EF2462"/>
        <w:category>
          <w:name w:val="Geral"/>
          <w:gallery w:val="placeholder"/>
        </w:category>
        <w:types>
          <w:type w:val="bbPlcHdr"/>
        </w:types>
        <w:behaviors>
          <w:behavior w:val="content"/>
        </w:behaviors>
        <w:guid w:val="{6673683E-DC3A-4BCA-80F5-09007E06EA62}"/>
      </w:docPartPr>
      <w:docPartBody>
        <w:p w:rsidR="000002AA" w:rsidRDefault="000002AA" w:rsidP="000002AA">
          <w:pPr>
            <w:pStyle w:val="BF72EB0036454BAFABDA19ADA4EF2462"/>
          </w:pPr>
          <w:r>
            <w:rPr>
              <w:rStyle w:val="TextodoEspaoReservado"/>
            </w:rPr>
            <w:t>Escolher um item.</w:t>
          </w:r>
        </w:p>
      </w:docPartBody>
    </w:docPart>
    <w:docPart>
      <w:docPartPr>
        <w:name w:val="642AE2EF8FDA4617A51DA14F0E5DE330"/>
        <w:category>
          <w:name w:val="Geral"/>
          <w:gallery w:val="placeholder"/>
        </w:category>
        <w:types>
          <w:type w:val="bbPlcHdr"/>
        </w:types>
        <w:behaviors>
          <w:behavior w:val="content"/>
        </w:behaviors>
        <w:guid w:val="{9F94468C-ED48-4B8A-BFA6-70A3F41BB51A}"/>
      </w:docPartPr>
      <w:docPartBody>
        <w:p w:rsidR="000002AA" w:rsidRDefault="000002AA" w:rsidP="000002AA">
          <w:pPr>
            <w:pStyle w:val="642AE2EF8FDA4617A51DA14F0E5DE330"/>
          </w:pPr>
          <w:r>
            <w:rPr>
              <w:rStyle w:val="TextodoEspaoReservado"/>
            </w:rPr>
            <w:t>Escolher um item.</w:t>
          </w:r>
        </w:p>
      </w:docPartBody>
    </w:docPart>
    <w:docPart>
      <w:docPartPr>
        <w:name w:val="C455FA86DD56418CB752E439AC1CD039"/>
        <w:category>
          <w:name w:val="Geral"/>
          <w:gallery w:val="placeholder"/>
        </w:category>
        <w:types>
          <w:type w:val="bbPlcHdr"/>
        </w:types>
        <w:behaviors>
          <w:behavior w:val="content"/>
        </w:behaviors>
        <w:guid w:val="{FDAAA7FC-17C4-406B-A8DD-4F8A32068B37}"/>
      </w:docPartPr>
      <w:docPartBody>
        <w:p w:rsidR="000002AA" w:rsidRDefault="000002AA" w:rsidP="000002AA">
          <w:pPr>
            <w:pStyle w:val="C455FA86DD56418CB752E439AC1CD039"/>
          </w:pPr>
          <w:r>
            <w:rPr>
              <w:rStyle w:val="TextodoEspaoReservado"/>
            </w:rPr>
            <w:t>Escolher um item.</w:t>
          </w:r>
        </w:p>
      </w:docPartBody>
    </w:docPart>
    <w:docPart>
      <w:docPartPr>
        <w:name w:val="052F4EEDC38848B0916BF3EE103F4D9C"/>
        <w:category>
          <w:name w:val="Geral"/>
          <w:gallery w:val="placeholder"/>
        </w:category>
        <w:types>
          <w:type w:val="bbPlcHdr"/>
        </w:types>
        <w:behaviors>
          <w:behavior w:val="content"/>
        </w:behaviors>
        <w:guid w:val="{D8A28282-A0D1-42A8-8024-83EC51061751}"/>
      </w:docPartPr>
      <w:docPartBody>
        <w:p w:rsidR="000002AA" w:rsidRDefault="000002AA" w:rsidP="000002AA">
          <w:pPr>
            <w:pStyle w:val="052F4EEDC38848B0916BF3EE103F4D9C"/>
          </w:pPr>
          <w:r w:rsidRPr="006F02ED">
            <w:rPr>
              <w:rStyle w:val="TextodoEspaoReservado"/>
            </w:rPr>
            <w:t>Escolher um item.</w:t>
          </w:r>
        </w:p>
      </w:docPartBody>
    </w:docPart>
    <w:docPart>
      <w:docPartPr>
        <w:name w:val="9654B5B15CC147A59479F6C405B79418"/>
        <w:category>
          <w:name w:val="Geral"/>
          <w:gallery w:val="placeholder"/>
        </w:category>
        <w:types>
          <w:type w:val="bbPlcHdr"/>
        </w:types>
        <w:behaviors>
          <w:behavior w:val="content"/>
        </w:behaviors>
        <w:guid w:val="{2AC00521-0EC6-4516-B744-0C35CF7F7D0C}"/>
      </w:docPartPr>
      <w:docPartBody>
        <w:p w:rsidR="000002AA" w:rsidRDefault="000002AA" w:rsidP="000002AA">
          <w:pPr>
            <w:pStyle w:val="9654B5B15CC147A59479F6C405B79418"/>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2AA"/>
    <w:rsid w:val="00013B94"/>
    <w:rsid w:val="00020E38"/>
    <w:rsid w:val="00030B65"/>
    <w:rsid w:val="00046C2D"/>
    <w:rsid w:val="000F5221"/>
    <w:rsid w:val="00170CE6"/>
    <w:rsid w:val="00183A44"/>
    <w:rsid w:val="001B5909"/>
    <w:rsid w:val="001C5A3E"/>
    <w:rsid w:val="001D7A4D"/>
    <w:rsid w:val="001F42EE"/>
    <w:rsid w:val="002072A5"/>
    <w:rsid w:val="002127B3"/>
    <w:rsid w:val="002574C1"/>
    <w:rsid w:val="0029628C"/>
    <w:rsid w:val="002B78BA"/>
    <w:rsid w:val="002C6A60"/>
    <w:rsid w:val="002E480C"/>
    <w:rsid w:val="0031086E"/>
    <w:rsid w:val="003167C6"/>
    <w:rsid w:val="00362625"/>
    <w:rsid w:val="003F1861"/>
    <w:rsid w:val="00412012"/>
    <w:rsid w:val="00442780"/>
    <w:rsid w:val="004B2B9F"/>
    <w:rsid w:val="004B40EB"/>
    <w:rsid w:val="004E3223"/>
    <w:rsid w:val="004E6B2C"/>
    <w:rsid w:val="005078C6"/>
    <w:rsid w:val="00535D16"/>
    <w:rsid w:val="005A0B32"/>
    <w:rsid w:val="005C0485"/>
    <w:rsid w:val="00665FCB"/>
    <w:rsid w:val="006A3DB8"/>
    <w:rsid w:val="006A47AE"/>
    <w:rsid w:val="006D35A8"/>
    <w:rsid w:val="006D4A46"/>
    <w:rsid w:val="00710DAD"/>
    <w:rsid w:val="0071621C"/>
    <w:rsid w:val="007443F9"/>
    <w:rsid w:val="00754B49"/>
    <w:rsid w:val="0077190D"/>
    <w:rsid w:val="007C3A44"/>
    <w:rsid w:val="007C4E36"/>
    <w:rsid w:val="007D4ECB"/>
    <w:rsid w:val="007D7CC0"/>
    <w:rsid w:val="007E4780"/>
    <w:rsid w:val="008067CC"/>
    <w:rsid w:val="008469CA"/>
    <w:rsid w:val="0086137E"/>
    <w:rsid w:val="008821E1"/>
    <w:rsid w:val="008A57A8"/>
    <w:rsid w:val="008A6B73"/>
    <w:rsid w:val="008C354C"/>
    <w:rsid w:val="0098544F"/>
    <w:rsid w:val="009F2000"/>
    <w:rsid w:val="009F708E"/>
    <w:rsid w:val="00A27E5C"/>
    <w:rsid w:val="00A57975"/>
    <w:rsid w:val="00A7670D"/>
    <w:rsid w:val="00A8213F"/>
    <w:rsid w:val="00B03140"/>
    <w:rsid w:val="00B17B77"/>
    <w:rsid w:val="00B30343"/>
    <w:rsid w:val="00B327B0"/>
    <w:rsid w:val="00B557D2"/>
    <w:rsid w:val="00B60188"/>
    <w:rsid w:val="00B7290A"/>
    <w:rsid w:val="00B86985"/>
    <w:rsid w:val="00BB7E4C"/>
    <w:rsid w:val="00BC7D9B"/>
    <w:rsid w:val="00BE5569"/>
    <w:rsid w:val="00C5354D"/>
    <w:rsid w:val="00C56051"/>
    <w:rsid w:val="00CB3A44"/>
    <w:rsid w:val="00CD6F8C"/>
    <w:rsid w:val="00CE6A20"/>
    <w:rsid w:val="00D26DF3"/>
    <w:rsid w:val="00D57B68"/>
    <w:rsid w:val="00D72717"/>
    <w:rsid w:val="00DC5119"/>
    <w:rsid w:val="00E1277D"/>
    <w:rsid w:val="00EA66FA"/>
    <w:rsid w:val="00EB59CB"/>
    <w:rsid w:val="00EB59F4"/>
    <w:rsid w:val="00F13DCD"/>
    <w:rsid w:val="00F32F9E"/>
    <w:rsid w:val="00F546FA"/>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0002AA"/>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B4B4482C069E445CA5953BA86F5147AA">
    <w:name w:val="B4B4482C069E445CA5953BA86F5147AA"/>
    <w:rsid w:val="000002AA"/>
  </w:style>
  <w:style w:type="paragraph" w:customStyle="1" w:styleId="95996EB51AEF44AABFF97058EB09911E">
    <w:name w:val="95996EB51AEF44AABFF97058EB09911E"/>
    <w:rsid w:val="000002AA"/>
  </w:style>
  <w:style w:type="paragraph" w:customStyle="1" w:styleId="7E3AAC84AD32434394C0AC1833BDFD87">
    <w:name w:val="7E3AAC84AD32434394C0AC1833BDFD87"/>
    <w:rsid w:val="000002AA"/>
  </w:style>
  <w:style w:type="paragraph" w:customStyle="1" w:styleId="475E2518E0EC4299A8938069176011B6">
    <w:name w:val="475E2518E0EC4299A8938069176011B6"/>
    <w:rsid w:val="000002AA"/>
  </w:style>
  <w:style w:type="paragraph" w:customStyle="1" w:styleId="E4A72ED741A342B0BEFCA4E757BBFC14">
    <w:name w:val="E4A72ED741A342B0BEFCA4E757BBFC14"/>
    <w:rsid w:val="000002AA"/>
  </w:style>
  <w:style w:type="paragraph" w:customStyle="1" w:styleId="BF72EB0036454BAFABDA19ADA4EF2462">
    <w:name w:val="BF72EB0036454BAFABDA19ADA4EF2462"/>
    <w:rsid w:val="000002AA"/>
  </w:style>
  <w:style w:type="paragraph" w:customStyle="1" w:styleId="642AE2EF8FDA4617A51DA14F0E5DE330">
    <w:name w:val="642AE2EF8FDA4617A51DA14F0E5DE330"/>
    <w:rsid w:val="000002AA"/>
  </w:style>
  <w:style w:type="paragraph" w:customStyle="1" w:styleId="C455FA86DD56418CB752E439AC1CD039">
    <w:name w:val="C455FA86DD56418CB752E439AC1CD039"/>
    <w:rsid w:val="000002AA"/>
  </w:style>
  <w:style w:type="paragraph" w:customStyle="1" w:styleId="052F4EEDC38848B0916BF3EE103F4D9C">
    <w:name w:val="052F4EEDC38848B0916BF3EE103F4D9C"/>
    <w:rsid w:val="000002AA"/>
  </w:style>
  <w:style w:type="paragraph" w:customStyle="1" w:styleId="9654B5B15CC147A59479F6C405B79418">
    <w:name w:val="9654B5B15CC147A59479F6C405B79418"/>
    <w:rsid w:val="000002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4726</TotalTime>
  <Pages>3</Pages>
  <Words>855</Words>
  <Characters>5091</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l.rodrigues</dc:creator>
  <cp:keywords/>
  <dc:description/>
  <cp:lastModifiedBy>Guilherme Augusto Soares Braga</cp:lastModifiedBy>
  <cp:revision>6</cp:revision>
  <cp:lastPrinted>2017-04-19T12:03:00Z</cp:lastPrinted>
  <dcterms:created xsi:type="dcterms:W3CDTF">2024-12-09T18:37:00Z</dcterms:created>
  <dcterms:modified xsi:type="dcterms:W3CDTF">2025-10-01T21:39:00Z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