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4544D57" w:rsidR="00E8763A" w:rsidRPr="00AF3E41" w:rsidRDefault="0041086F" w:rsidP="00E8763A">
            <w:pPr>
              <w:rPr>
                <w:b/>
                <w:bCs/>
                <w:sz w:val="20"/>
                <w:szCs w:val="20"/>
              </w:rPr>
            </w:pPr>
            <w:r w:rsidRPr="0041086F">
              <w:rPr>
                <w:b/>
                <w:bCs/>
                <w:sz w:val="20"/>
                <w:szCs w:val="20"/>
              </w:rPr>
              <w:t>3108056-01</w:t>
            </w:r>
          </w:p>
        </w:tc>
        <w:tc>
          <w:tcPr>
            <w:tcW w:w="2691" w:type="dxa"/>
            <w:gridSpan w:val="3"/>
            <w:tcBorders>
              <w:top w:val="nil"/>
              <w:bottom w:val="single" w:sz="4" w:space="0" w:color="000000" w:themeColor="text1"/>
            </w:tcBorders>
            <w:vAlign w:val="center"/>
          </w:tcPr>
          <w:p w14:paraId="217E279A" w14:textId="6C5B5D1D" w:rsidR="00E8763A" w:rsidRPr="00691E19" w:rsidRDefault="00072087" w:rsidP="00E8763A">
            <w:pPr>
              <w:rPr>
                <w:b/>
                <w:bCs/>
                <w:sz w:val="20"/>
                <w:szCs w:val="20"/>
              </w:rPr>
            </w:pPr>
            <w:r>
              <w:rPr>
                <w:b/>
                <w:bCs/>
                <w:sz w:val="20"/>
                <w:szCs w:val="20"/>
              </w:rPr>
              <w:t>11015</w:t>
            </w:r>
          </w:p>
        </w:tc>
        <w:tc>
          <w:tcPr>
            <w:tcW w:w="2690" w:type="dxa"/>
            <w:gridSpan w:val="2"/>
            <w:tcBorders>
              <w:top w:val="nil"/>
              <w:bottom w:val="single" w:sz="4" w:space="0" w:color="000000" w:themeColor="text1"/>
            </w:tcBorders>
            <w:vAlign w:val="center"/>
          </w:tcPr>
          <w:p w14:paraId="7FC1FC28" w14:textId="5CBA8E06" w:rsidR="00E8763A" w:rsidRPr="00072087" w:rsidRDefault="00072087" w:rsidP="00E8763A">
            <w:pPr>
              <w:rPr>
                <w:b/>
                <w:bCs/>
                <w:sz w:val="20"/>
                <w:szCs w:val="20"/>
              </w:rPr>
            </w:pPr>
            <w:r w:rsidRPr="00072087">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964AF19" w:rsidR="00E8763A" w:rsidRPr="00AF3E41" w:rsidRDefault="00072087" w:rsidP="00E8763A">
            <w:pPr>
              <w:rPr>
                <w:b/>
                <w:bCs/>
                <w:sz w:val="20"/>
                <w:szCs w:val="20"/>
              </w:rPr>
            </w:pPr>
            <w:r>
              <w:rPr>
                <w:b/>
                <w:bCs/>
                <w:sz w:val="20"/>
                <w:szCs w:val="20"/>
              </w:rPr>
              <w:t>PCE-AA0009</w:t>
            </w:r>
          </w:p>
        </w:tc>
        <w:tc>
          <w:tcPr>
            <w:tcW w:w="2691" w:type="dxa"/>
            <w:gridSpan w:val="3"/>
            <w:tcBorders>
              <w:top w:val="nil"/>
            </w:tcBorders>
            <w:vAlign w:val="center"/>
          </w:tcPr>
          <w:p w14:paraId="6E590069" w14:textId="384934D8" w:rsidR="00E8763A" w:rsidRPr="0041086F" w:rsidRDefault="0041086F" w:rsidP="00E8763A">
            <w:pPr>
              <w:rPr>
                <w:sz w:val="20"/>
                <w:szCs w:val="20"/>
                <w:lang w:val="en-US"/>
              </w:rPr>
            </w:pPr>
            <w:r w:rsidRPr="0041086F">
              <w:rPr>
                <w:sz w:val="20"/>
                <w:szCs w:val="20"/>
                <w:lang w:val="en-US"/>
              </w:rPr>
              <w:t>TURBINE INTERSTAGE ROTOR</w:t>
            </w:r>
            <w:r>
              <w:rPr>
                <w:sz w:val="20"/>
                <w:szCs w:val="20"/>
                <w:lang w:val="en-US"/>
              </w:rPr>
              <w:t xml:space="preserve"> </w:t>
            </w:r>
            <w:r w:rsidRPr="0041086F">
              <w:rPr>
                <w:sz w:val="20"/>
                <w:szCs w:val="20"/>
                <w:lang w:val="en-US"/>
              </w:rPr>
              <w:t>AIR</w:t>
            </w:r>
            <w:r>
              <w:rPr>
                <w:sz w:val="20"/>
                <w:szCs w:val="20"/>
                <w:lang w:val="en-US"/>
              </w:rPr>
              <w:t xml:space="preserve"> </w:t>
            </w:r>
            <w:r w:rsidRPr="0041086F">
              <w:rPr>
                <w:sz w:val="20"/>
                <w:szCs w:val="20"/>
                <w:lang w:val="en-US"/>
              </w:rPr>
              <w:t>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7208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7208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10E01E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72-53-15-100-801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72-53-15-110-041</w:t>
            </w:r>
            <w:r w:rsidRPr="002D2044">
              <w:rPr>
                <w:rFonts w:ascii="Calibri" w:eastAsia="Times New Roman" w:hAnsi="Calibri" w:cs="Arial"/>
                <w:b/>
                <w:bCs/>
                <w:color w:val="000000"/>
                <w:sz w:val="20"/>
                <w:szCs w:val="20"/>
                <w:lang w:eastAsia="pt-BR"/>
              </w:rPr>
              <w:t xml:space="preserve">): </w:t>
            </w:r>
          </w:p>
          <w:p w14:paraId="384EA5F8" w14:textId="4196B37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72-53-15, Section 'Cleaning-01', Paragraph 1., Step C. (Task 72-53-15-100-801, Subtask 72-53-15-110-041).:)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07208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B46F6D1"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72-53-15</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72-53-15-100-801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72-53-15-110-007</w:t>
            </w:r>
            <w:r w:rsidRPr="00E04E56">
              <w:rPr>
                <w:rFonts w:ascii="Calibri" w:eastAsia="Times New Roman" w:hAnsi="Calibri" w:cs="Arial"/>
                <w:b/>
                <w:bCs/>
                <w:color w:val="000000"/>
                <w:sz w:val="20"/>
                <w:szCs w:val="20"/>
                <w:lang w:eastAsia="pt-BR"/>
              </w:rPr>
              <w:t xml:space="preserve">): </w:t>
            </w:r>
          </w:p>
          <w:p w14:paraId="5DA20468" w14:textId="07C2E7AD"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72-53-15, Section 'Cleaning-01', Paragraph 1., Step D. (Task 72-53-15-100-801, Subtask 72-53-15-110-007)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072087"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BDEB32B"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72-53-15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72-53-15-100-801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72-53-15-110-008</w:t>
            </w:r>
            <w:r w:rsidRPr="00E04E56">
              <w:rPr>
                <w:rFonts w:ascii="Calibri" w:eastAsia="Times New Roman" w:hAnsi="Calibri" w:cs="Arial"/>
                <w:b/>
                <w:bCs/>
                <w:color w:val="000000"/>
                <w:sz w:val="20"/>
                <w:szCs w:val="20"/>
                <w:lang w:eastAsia="pt-BR"/>
              </w:rPr>
              <w:t xml:space="preserve">): </w:t>
            </w:r>
          </w:p>
          <w:p w14:paraId="3B15856D" w14:textId="6DE866F6"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72-53-15, Section 'Cleaning-01', Paragraph 1., Step E. (Task 72-53-15-100-801, Subtask 72-53-15-110-008)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77777777" w:rsidR="008E5DB0" w:rsidRPr="008E5DB0" w:rsidRDefault="008E5DB0" w:rsidP="008E5DB0">
            <w:pPr>
              <w:jc w:val="both"/>
              <w:rPr>
                <w:rFonts w:ascii="Calibri" w:eastAsia="Times New Roman" w:hAnsi="Calibri" w:cs="Arial"/>
                <w:b/>
                <w:b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56C902AB"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Apenas se for identificada a necessidade de limpeza adicional na peça após a execução das etapas anteriores, é fornecido pelo CIR Manual possibilidades adicionais de limpeza especial (jateamento abrasivo a seco ou jateamento úmido com microesferas de vidro). </w:t>
            </w:r>
          </w:p>
          <w:p w14:paraId="20E526EF" w14:textId="0C1178F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(Only if additional cleaning of the component is deemed necessary after completion of the previous steps, the CIR Manual provides further options for special cleaning (dry</w:t>
            </w:r>
            <w:r w:rsidR="00F16EA4" w:rsidRPr="00F16EA4">
              <w:rPr>
                <w:rFonts w:ascii="Calibri" w:eastAsia="Times New Roman" w:hAnsi="Calibri" w:cs="Arial"/>
                <w:i/>
                <w:iCs/>
                <w:color w:val="000000"/>
                <w:sz w:val="20"/>
                <w:szCs w:val="20"/>
                <w:lang w:val="en-US" w:eastAsia="pt-BR"/>
              </w:rPr>
              <w:t xml:space="preserve"> </w:t>
            </w:r>
            <w:r w:rsidRPr="00F16EA4">
              <w:rPr>
                <w:rFonts w:ascii="Calibri" w:eastAsia="Times New Roman" w:hAnsi="Calibri" w:cs="Arial"/>
                <w:i/>
                <w:iCs/>
                <w:color w:val="000000"/>
                <w:sz w:val="20"/>
                <w:szCs w:val="20"/>
                <w:lang w:val="en-US" w:eastAsia="pt-BR"/>
              </w:rPr>
              <w:t xml:space="preserve">abrasive grit blast or wet-glass-bead blast).)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AF5C8EC"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72-53-15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72-53-15-230-801</w:t>
            </w:r>
            <w:r w:rsidRPr="003B509C">
              <w:rPr>
                <w:rFonts w:ascii="Calibri" w:eastAsia="Times New Roman" w:hAnsi="Calibri" w:cs="Arial"/>
                <w:b/>
                <w:bCs/>
                <w:color w:val="000000"/>
                <w:sz w:val="20"/>
                <w:szCs w:val="20"/>
                <w:lang w:eastAsia="pt-BR"/>
              </w:rPr>
              <w:t xml:space="preserve">): </w:t>
            </w:r>
          </w:p>
          <w:p w14:paraId="21310890" w14:textId="6DC0D77F"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72-53-15, Section 'Inspection/Check-01', Paragraph 1., Step C. (Task 72-53-15-230-801)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72087"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A46965A" w:rsidR="003302B8" w:rsidRPr="00072087"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72-53-15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72-53-15-230-801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072087">
              <w:rPr>
                <w:rFonts w:ascii="Calibri" w:eastAsia="Times New Roman" w:hAnsi="Calibri" w:cs="Arial"/>
                <w:b/>
                <w:bCs/>
                <w:color w:val="000000"/>
                <w:sz w:val="20"/>
                <w:szCs w:val="20"/>
                <w:lang w:val="en-US" w:eastAsia="pt-BR"/>
              </w:rPr>
              <w:t>Avaliar</w:t>
            </w:r>
            <w:r w:rsidRPr="00072087">
              <w:rPr>
                <w:rFonts w:ascii="Calibri" w:eastAsia="Times New Roman" w:hAnsi="Calibri" w:cs="Arial"/>
                <w:b/>
                <w:bCs/>
                <w:color w:val="000000"/>
                <w:sz w:val="20"/>
                <w:szCs w:val="20"/>
                <w:lang w:val="en-US" w:eastAsia="pt-BR"/>
              </w:rPr>
              <w:t xml:space="preserve"> os limites de aceitação conforme referências mencionadas.</w:t>
            </w:r>
          </w:p>
          <w:p w14:paraId="4613AFFF" w14:textId="2F325B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72-53-15, Section 'Inspection/Check-01', Paragraph 1., Step C. (Task 72-53-15-230-801).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9072567"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72-53-15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72-53-15-220-801</w:t>
            </w:r>
            <w:r w:rsidRPr="00AE0441">
              <w:rPr>
                <w:rFonts w:ascii="Calibri" w:eastAsia="Times New Roman" w:hAnsi="Calibri" w:cs="Arial"/>
                <w:b/>
                <w:bCs/>
                <w:color w:val="000000"/>
                <w:sz w:val="20"/>
                <w:szCs w:val="20"/>
                <w:lang w:eastAsia="pt-BR"/>
              </w:rPr>
              <w:t xml:space="preserve">). </w:t>
            </w:r>
          </w:p>
          <w:p w14:paraId="78FA32CC" w14:textId="7652916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72-53-15, Section 'Inspection/Check-02', Paragraph 1., Step C.; Figure 801 and Table 801 (Task 72-53-15-220-801).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72087"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4B99FF2D"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72-53-15</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72-53-15-220-802-A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08F00005"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72-53-15, Section 'Inspection/Check-03 / Config-1', Paragraph 1., Step C.; Figure 801 and Table 801 (72-53-15-220-802-A),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11D97A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72-53-15</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72-53-15-220-802-A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9E8C9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72-53-15, Section 'Inspection/Check-03 / Config-1', Paragraph 1., Step C.; Figure 801 and Table 801 (72-53-15-220-802-A).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27D3A54E" w:rsidR="003302B8" w:rsidRPr="005068AF" w:rsidRDefault="006C2459"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2087"/>
    <w:rsid w:val="000768F5"/>
    <w:rsid w:val="00076F87"/>
    <w:rsid w:val="00077139"/>
    <w:rsid w:val="0008369A"/>
    <w:rsid w:val="00085877"/>
    <w:rsid w:val="00086602"/>
    <w:rsid w:val="00090F34"/>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2459"/>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2A7C"/>
    <w:rsid w:val="00C261E3"/>
    <w:rsid w:val="00C27DF5"/>
    <w:rsid w:val="00C36001"/>
    <w:rsid w:val="00C40680"/>
    <w:rsid w:val="00C5082D"/>
    <w:rsid w:val="00C50C7E"/>
    <w:rsid w:val="00C56051"/>
    <w:rsid w:val="00C65E30"/>
    <w:rsid w:val="00C8122E"/>
    <w:rsid w:val="00C85A2E"/>
    <w:rsid w:val="00C9039F"/>
    <w:rsid w:val="00C94064"/>
    <w:rsid w:val="00CA078D"/>
    <w:rsid w:val="00CB2689"/>
    <w:rsid w:val="00CB3A44"/>
    <w:rsid w:val="00CB4B6E"/>
    <w:rsid w:val="00CD33FA"/>
    <w:rsid w:val="00CD6F8C"/>
    <w:rsid w:val="00CD7CEB"/>
    <w:rsid w:val="00CE07EF"/>
    <w:rsid w:val="00CE31F1"/>
    <w:rsid w:val="00D03FF7"/>
    <w:rsid w:val="00D04477"/>
    <w:rsid w:val="00D04BAC"/>
    <w:rsid w:val="00D1630A"/>
    <w:rsid w:val="00D406F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31EB"/>
    <w:rsid w:val="00F841F8"/>
    <w:rsid w:val="00F87989"/>
    <w:rsid w:val="00F951E9"/>
    <w:rsid w:val="00F975D7"/>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22A7C"/>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3044</TotalTime>
  <Pages>6</Pages>
  <Words>1481</Words>
  <Characters>8676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322</cp:revision>
  <cp:lastPrinted>2017-04-19T12:03:00Z</cp:lastPrinted>
  <dcterms:created xsi:type="dcterms:W3CDTF">2024-12-09T18:37:00Z</dcterms:created>
  <dcterms:modified xsi:type="dcterms:W3CDTF">2025-10-16T12:22:00Z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