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7CD5B4C8" w:rsidR="00E8763A" w:rsidRPr="00AF3E41" w:rsidRDefault="00BD0627" w:rsidP="00E8763A">
            <w:pPr>
              <w:rPr>
                <w:b/>
                <w:bCs/>
                <w:sz w:val="20"/>
                <w:szCs w:val="20"/>
              </w:rPr>
            </w:pPr>
            <w:r w:rsidRPr="00BD0627">
              <w:rPr>
                <w:b/>
                <w:bCs/>
                <w:sz w:val="20"/>
                <w:szCs w:val="20"/>
              </w:rPr>
              <w:t>3036412</w:t>
            </w:r>
          </w:p>
        </w:tc>
        <w:tc>
          <w:tcPr>
            <w:tcW w:w="2691" w:type="dxa"/>
            <w:gridSpan w:val="3"/>
            <w:tcBorders>
              <w:top w:val="nil"/>
              <w:bottom w:val="single" w:sz="4" w:space="0" w:color="000000" w:themeColor="text1"/>
            </w:tcBorders>
            <w:vAlign w:val="center"/>
          </w:tcPr>
          <w:p w14:paraId="217E279A" w14:textId="65D07133" w:rsidR="00E8763A" w:rsidRPr="00691E19" w:rsidRDefault="005C182D" w:rsidP="00E8763A">
            <w:pPr>
              <w:rPr>
                <w:b/>
                <w:bCs/>
                <w:sz w:val="20"/>
                <w:szCs w:val="20"/>
              </w:rPr>
            </w:pPr>
            <w:r>
              <w:rPr>
                <w:b/>
                <w:bCs/>
                <w:sz w:val="20"/>
                <w:szCs w:val="20"/>
              </w:rPr>
              <w:t>A002HCN3</w:t>
            </w:r>
          </w:p>
        </w:tc>
        <w:tc>
          <w:tcPr>
            <w:tcW w:w="2690" w:type="dxa"/>
            <w:gridSpan w:val="2"/>
            <w:tcBorders>
              <w:top w:val="nil"/>
              <w:bottom w:val="single" w:sz="4" w:space="0" w:color="000000" w:themeColor="text1"/>
            </w:tcBorders>
            <w:vAlign w:val="center"/>
          </w:tcPr>
          <w:p w14:paraId="7FC1FC28" w14:textId="7702A715" w:rsidR="00E8763A" w:rsidRPr="00E4082C" w:rsidRDefault="005C182D" w:rsidP="00E8763A">
            <w:pPr>
              <w:rPr>
                <w:b/>
                <w:bCs/>
                <w:sz w:val="20"/>
                <w:szCs w:val="20"/>
              </w:rPr>
            </w:pPr>
            <w:r>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410F0FA" w:rsidR="00E8763A" w:rsidRPr="00AF3E41" w:rsidRDefault="005C182D" w:rsidP="00E8763A">
            <w:pPr>
              <w:rPr>
                <w:b/>
                <w:bCs/>
                <w:sz w:val="20"/>
                <w:szCs w:val="20"/>
              </w:rPr>
            </w:pPr>
            <w:r>
              <w:rPr>
                <w:b/>
                <w:bCs/>
                <w:sz w:val="20"/>
                <w:szCs w:val="20"/>
              </w:rPr>
              <w:t>PCE-AA0009</w:t>
            </w:r>
          </w:p>
        </w:tc>
        <w:tc>
          <w:tcPr>
            <w:tcW w:w="2691" w:type="dxa"/>
            <w:gridSpan w:val="3"/>
            <w:tcBorders>
              <w:top w:val="nil"/>
            </w:tcBorders>
            <w:vAlign w:val="center"/>
          </w:tcPr>
          <w:p w14:paraId="6E590069" w14:textId="68447E48" w:rsidR="00E8763A" w:rsidRPr="00E4082C" w:rsidRDefault="00BD0627" w:rsidP="00E8763A">
            <w:pPr>
              <w:rPr>
                <w:b/>
                <w:bCs/>
                <w:sz w:val="20"/>
                <w:szCs w:val="20"/>
                <w:lang w:val="en-US"/>
              </w:rPr>
            </w:pPr>
            <w:r w:rsidRPr="00BD0627">
              <w:rPr>
                <w:b/>
                <w:bCs/>
                <w:sz w:val="20"/>
                <w:szCs w:val="20"/>
              </w:rPr>
              <w:t>LOW PRESSURE</w:t>
            </w:r>
            <w:r>
              <w:rPr>
                <w:b/>
                <w:bCs/>
                <w:sz w:val="20"/>
                <w:szCs w:val="20"/>
              </w:rPr>
              <w:t xml:space="preserve"> </w:t>
            </w:r>
            <w:r w:rsidRPr="00BD0627">
              <w:rPr>
                <w:b/>
                <w:bCs/>
                <w:sz w:val="20"/>
                <w:szCs w:val="20"/>
              </w:rPr>
              <w:t>TURBINE</w:t>
            </w:r>
            <w:r>
              <w:rPr>
                <w:b/>
                <w:bCs/>
                <w:sz w:val="20"/>
                <w:szCs w:val="20"/>
              </w:rPr>
              <w:t xml:space="preserve"> </w:t>
            </w:r>
            <w:r w:rsidRPr="00BD0627">
              <w:rPr>
                <w:b/>
                <w:bCs/>
                <w:sz w:val="20"/>
                <w:szCs w:val="20"/>
              </w:rPr>
              <w:t>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5D8ACBA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4D608A">
              <w:rPr>
                <w:rFonts w:ascii="Calibri" w:eastAsia="Times New Roman" w:hAnsi="Calibri" w:cs="Arial"/>
                <w:b/>
                <w:bCs/>
                <w:color w:val="000000"/>
                <w:sz w:val="20"/>
                <w:szCs w:val="20"/>
                <w:lang w:eastAsia="pt-BR"/>
              </w:rPr>
              <w:t xml:space="preserve"> </w:t>
            </w:r>
            <w:r w:rsidR="005C182D">
              <w:rPr>
                <w:rFonts w:ascii="Calibri" w:eastAsia="Times New Roman" w:hAnsi="Calibri" w:cs="Arial"/>
                <w:b/>
                <w:bCs/>
                <w:color w:val="000000"/>
                <w:sz w:val="20"/>
                <w:szCs w:val="20"/>
                <w:lang w:eastAsia="pt-BR"/>
              </w:rPr>
              <w:t>5987:00</w:t>
            </w:r>
          </w:p>
        </w:tc>
        <w:tc>
          <w:tcPr>
            <w:tcW w:w="2691" w:type="dxa"/>
            <w:gridSpan w:val="3"/>
            <w:vAlign w:val="center"/>
          </w:tcPr>
          <w:p w14:paraId="6563F1F2" w14:textId="1AD342BB"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4D608A">
              <w:rPr>
                <w:rFonts w:ascii="Calibri" w:eastAsia="Times New Roman" w:hAnsi="Calibri" w:cs="Arial"/>
                <w:b/>
                <w:bCs/>
                <w:color w:val="000000"/>
                <w:sz w:val="20"/>
                <w:szCs w:val="20"/>
                <w:lang w:eastAsia="pt-BR"/>
              </w:rPr>
              <w:t xml:space="preserve"> </w:t>
            </w:r>
            <w:r w:rsidR="005C182D">
              <w:rPr>
                <w:rFonts w:ascii="Calibri" w:eastAsia="Times New Roman" w:hAnsi="Calibri" w:cs="Arial"/>
                <w:b/>
                <w:bCs/>
                <w:color w:val="000000"/>
                <w:sz w:val="20"/>
                <w:szCs w:val="20"/>
                <w:lang w:eastAsia="pt-BR"/>
              </w:rPr>
              <w:t>5269</w:t>
            </w:r>
          </w:p>
        </w:tc>
        <w:tc>
          <w:tcPr>
            <w:tcW w:w="2690" w:type="dxa"/>
            <w:gridSpan w:val="2"/>
            <w:vAlign w:val="center"/>
          </w:tcPr>
          <w:p w14:paraId="4645C4FA" w14:textId="0D0C94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4D608A">
              <w:rPr>
                <w:rFonts w:ascii="Calibri" w:eastAsia="Times New Roman" w:hAnsi="Calibri" w:cs="Arial"/>
                <w:b/>
                <w:bCs/>
                <w:color w:val="000000"/>
                <w:sz w:val="20"/>
                <w:szCs w:val="20"/>
                <w:lang w:eastAsia="pt-BR"/>
              </w:rPr>
              <w:t xml:space="preserve"> </w:t>
            </w:r>
            <w:r w:rsidR="005C182D">
              <w:rPr>
                <w:b/>
                <w:bCs/>
                <w:sz w:val="20"/>
                <w:szCs w:val="20"/>
              </w:rPr>
              <w:t>N/A</w:t>
            </w:r>
          </w:p>
        </w:tc>
        <w:tc>
          <w:tcPr>
            <w:tcW w:w="2691" w:type="dxa"/>
            <w:gridSpan w:val="2"/>
            <w:vAlign w:val="center"/>
          </w:tcPr>
          <w:p w14:paraId="2CFDEDF5" w14:textId="0432A22E"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4D608A">
              <w:rPr>
                <w:rFonts w:ascii="Calibri" w:eastAsia="Times New Roman" w:hAnsi="Calibri" w:cs="Arial"/>
                <w:b/>
                <w:bCs/>
                <w:color w:val="000000"/>
                <w:sz w:val="20"/>
                <w:szCs w:val="20"/>
                <w:lang w:eastAsia="pt-BR"/>
              </w:rPr>
              <w:t xml:space="preserve"> </w:t>
            </w:r>
            <w:r w:rsidR="005C182D">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C182D" w14:paraId="08724328" w14:textId="77777777" w:rsidTr="00DF71D7">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84488F3"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Cleaning, Inspection, Repair (CIR) Manual </w:t>
            </w:r>
            <w:r w:rsidR="00987EFA" w:rsidRPr="00987EFA">
              <w:rPr>
                <w:rFonts w:ascii="Calibri" w:eastAsia="Times New Roman" w:hAnsi="Calibri" w:cs="Arial"/>
                <w:b/>
                <w:bCs/>
                <w:color w:val="000000"/>
                <w:sz w:val="20"/>
                <w:szCs w:val="20"/>
                <w:lang w:val="en-US" w:eastAsia="pt-BR"/>
              </w:rPr>
              <w:t>3043515</w:t>
            </w:r>
            <w:r w:rsidR="00987EFA">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3B083B">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65082D">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65082D">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01FB53CF" w14:textId="77777777" w:rsidR="0065082D" w:rsidRDefault="0065082D" w:rsidP="00E4082C">
            <w:pPr>
              <w:jc w:val="both"/>
              <w:rPr>
                <w:rFonts w:ascii="Calibri" w:eastAsia="Times New Roman" w:hAnsi="Calibri" w:cs="Arial"/>
                <w:b/>
                <w:bCs/>
                <w:color w:val="000000"/>
                <w:sz w:val="20"/>
                <w:szCs w:val="20"/>
                <w:lang w:val="en-US" w:eastAsia="pt-BR"/>
              </w:rPr>
            </w:pPr>
          </w:p>
          <w:p w14:paraId="27162CAB" w14:textId="77777777" w:rsidR="0065082D" w:rsidRPr="0065082D" w:rsidRDefault="0065082D" w:rsidP="0065082D">
            <w:pPr>
              <w:jc w:val="both"/>
              <w:rPr>
                <w:rFonts w:ascii="Calibri" w:eastAsia="Times New Roman" w:hAnsi="Calibri" w:cs="Arial"/>
                <w:b/>
                <w:bCs/>
                <w:color w:val="000000"/>
                <w:sz w:val="20"/>
                <w:szCs w:val="20"/>
                <w:lang w:val="en-US" w:eastAsia="pt-BR"/>
              </w:rPr>
            </w:pPr>
            <w:r w:rsidRPr="0065082D">
              <w:rPr>
                <w:rFonts w:ascii="Calibri" w:eastAsia="Times New Roman" w:hAnsi="Calibri" w:cs="Arial"/>
                <w:b/>
                <w:bCs/>
                <w:color w:val="000000"/>
                <w:sz w:val="20"/>
                <w:szCs w:val="20"/>
                <w:lang w:val="en-US" w:eastAsia="pt-BR"/>
              </w:rPr>
              <w:t>Conforme Maintenance Manual 3034622 _ PW118, PW118A e PW118B Engines _ Rev. 76, 19 Mai. 2025.</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55E3481B"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w:t>
            </w:r>
            <w:r w:rsidR="00987EFA" w:rsidRPr="00987EFA">
              <w:rPr>
                <w:rFonts w:ascii="Calibri" w:eastAsia="Times New Roman" w:hAnsi="Calibri" w:cs="Arial"/>
                <w:i/>
                <w:iCs/>
                <w:color w:val="000000"/>
                <w:sz w:val="20"/>
                <w:szCs w:val="20"/>
                <w:lang w:val="en-US" w:eastAsia="pt-BR"/>
              </w:rPr>
              <w:t>3043515</w:t>
            </w:r>
            <w:r w:rsidR="00987EFA">
              <w:rPr>
                <w:rFonts w:ascii="Calibri" w:eastAsia="Times New Roman" w:hAnsi="Calibri" w:cs="Arial"/>
                <w:i/>
                <w:iCs/>
                <w:color w:val="000000"/>
                <w:sz w:val="20"/>
                <w:szCs w:val="20"/>
                <w:lang w:val="en-US" w:eastAsia="pt-BR"/>
              </w:rPr>
              <w:t xml:space="preserve"> </w:t>
            </w:r>
            <w:r w:rsidRPr="00372CEF">
              <w:rPr>
                <w:rFonts w:ascii="Calibri" w:eastAsia="Times New Roman" w:hAnsi="Calibri" w:cs="Arial"/>
                <w:i/>
                <w:iCs/>
                <w:color w:val="000000"/>
                <w:sz w:val="20"/>
                <w:szCs w:val="20"/>
                <w:lang w:val="en-US" w:eastAsia="pt-BR"/>
              </w:rPr>
              <w:t xml:space="preserve">_ PW100 Series Engines _ Rev. </w:t>
            </w:r>
            <w:r w:rsidR="003B083B">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65082D">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65082D">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18D46BFF" w14:textId="761D75E8" w:rsidR="0065082D" w:rsidRPr="00113187" w:rsidRDefault="0065082D" w:rsidP="0065082D">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65082D">
              <w:rPr>
                <w:rFonts w:ascii="Calibri" w:eastAsia="Times New Roman" w:hAnsi="Calibri" w:cs="Arial"/>
                <w:i/>
                <w:iCs/>
                <w:color w:val="000000"/>
                <w:sz w:val="20"/>
                <w:szCs w:val="20"/>
                <w:lang w:val="en-US" w:eastAsia="pt-BR"/>
              </w:rPr>
              <w:t>Maintenance Manual 3034622 _ PW118, PW118A e PW118B Engines _ Rev. 76, 19 Ma</w:t>
            </w:r>
            <w:r>
              <w:rPr>
                <w:rFonts w:ascii="Calibri" w:eastAsia="Times New Roman" w:hAnsi="Calibri" w:cs="Arial"/>
                <w:i/>
                <w:iCs/>
                <w:color w:val="000000"/>
                <w:sz w:val="20"/>
                <w:szCs w:val="20"/>
                <w:lang w:val="en-US" w:eastAsia="pt-BR"/>
              </w:rPr>
              <w:t>y</w:t>
            </w:r>
            <w:r w:rsidRPr="0065082D">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356A70" w:rsidRPr="00DF71D7" w14:paraId="2A66AB94" w14:textId="77777777" w:rsidTr="00356A70">
        <w:trPr>
          <w:trHeight w:val="1134"/>
          <w:jc w:val="center"/>
        </w:trPr>
        <w:tc>
          <w:tcPr>
            <w:tcW w:w="704" w:type="dxa"/>
            <w:vAlign w:val="center"/>
          </w:tcPr>
          <w:p w14:paraId="5D26D69A" w14:textId="66AFFD25" w:rsidR="00356A70" w:rsidRPr="00356A70" w:rsidRDefault="00356A70" w:rsidP="00356A70">
            <w:pPr>
              <w:rPr>
                <w:rFonts w:ascii="Calibri" w:eastAsia="Times New Roman" w:hAnsi="Calibri" w:cs="Arial"/>
                <w:b/>
                <w:bCs/>
                <w:color w:val="000000"/>
                <w:sz w:val="20"/>
                <w:szCs w:val="20"/>
                <w:lang w:val="en-US" w:eastAsia="pt-BR"/>
              </w:rPr>
            </w:pPr>
            <w:r w:rsidRPr="00356A70">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4667412"/>
            <w:placeholder>
              <w:docPart w:val="422D02382EB74E659F4DCF550CB8832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603C842" w14:textId="088F57BA" w:rsidR="00356A70" w:rsidRPr="00356A70" w:rsidRDefault="00356A70" w:rsidP="00356A70">
                <w:pPr>
                  <w:rPr>
                    <w:rFonts w:ascii="Calibri" w:eastAsia="Times New Roman" w:hAnsi="Calibri" w:cs="Arial"/>
                    <w:b/>
                    <w:bCs/>
                    <w:color w:val="000000"/>
                    <w:sz w:val="20"/>
                    <w:szCs w:val="20"/>
                    <w:lang w:val="en-US" w:eastAsia="pt-BR"/>
                  </w:rPr>
                </w:pPr>
                <w:r w:rsidRPr="00356A70">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1E82335756CA49EC9218E35EF74C4D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A265E8C" w14:textId="03D727C6" w:rsidR="00356A70" w:rsidRPr="00356A70" w:rsidRDefault="00356A70" w:rsidP="00356A70">
                <w:pPr>
                  <w:rPr>
                    <w:rFonts w:ascii="Calibri" w:eastAsia="Times New Roman" w:hAnsi="Calibri" w:cs="Arial"/>
                    <w:bCs/>
                    <w:i/>
                    <w:color w:val="000000"/>
                    <w:sz w:val="18"/>
                    <w:szCs w:val="18"/>
                    <w:lang w:val="en-US" w:eastAsia="pt-BR"/>
                  </w:rPr>
                </w:pPr>
                <w:r w:rsidRPr="00356A70">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FFF077A" w14:textId="77777777" w:rsidR="00356A70" w:rsidRPr="00356A70" w:rsidRDefault="00356A70" w:rsidP="00356A70">
            <w:pPr>
              <w:jc w:val="both"/>
              <w:rPr>
                <w:rFonts w:ascii="Calibri" w:eastAsia="Times New Roman" w:hAnsi="Calibri" w:cs="Arial"/>
                <w:b/>
                <w:bCs/>
                <w:color w:val="000000"/>
                <w:sz w:val="20"/>
                <w:szCs w:val="20"/>
                <w:lang w:eastAsia="pt-BR"/>
              </w:rPr>
            </w:pPr>
          </w:p>
          <w:p w14:paraId="45CE8C31" w14:textId="77777777" w:rsidR="00356A70" w:rsidRPr="00356A70" w:rsidRDefault="00356A70" w:rsidP="00356A70">
            <w:pPr>
              <w:jc w:val="both"/>
              <w:rPr>
                <w:rFonts w:ascii="Calibri" w:eastAsia="Times New Roman" w:hAnsi="Calibri" w:cs="Arial"/>
                <w:b/>
                <w:bCs/>
                <w:color w:val="000000"/>
                <w:sz w:val="20"/>
                <w:szCs w:val="20"/>
                <w:lang w:eastAsia="pt-BR"/>
              </w:rPr>
            </w:pPr>
            <w:r w:rsidRPr="00356A70">
              <w:rPr>
                <w:rFonts w:ascii="Calibri" w:eastAsia="Times New Roman" w:hAnsi="Calibri" w:cs="Arial"/>
                <w:b/>
                <w:bCs/>
                <w:color w:val="000000"/>
                <w:sz w:val="20"/>
                <w:szCs w:val="20"/>
                <w:lang w:eastAsia="pt-BR"/>
              </w:rPr>
              <w:t>Realizar a análise de limite de vida da peça, conforme Maintenance Manual 3034622, Seção “Airworthiness Limitations”, Parágrafo 2. e Tabela 1 “Engine Rotor Component Cyclic Lives” (P/N correspondente da peça.)</w:t>
            </w:r>
          </w:p>
          <w:p w14:paraId="1FE50879" w14:textId="77777777" w:rsidR="00356A70" w:rsidRPr="00356A70" w:rsidRDefault="00356A70" w:rsidP="00356A70">
            <w:pPr>
              <w:jc w:val="both"/>
              <w:rPr>
                <w:rFonts w:ascii="Calibri" w:eastAsia="Times New Roman" w:hAnsi="Calibri" w:cs="Arial"/>
                <w:b/>
                <w:bCs/>
                <w:color w:val="000000"/>
                <w:sz w:val="20"/>
                <w:szCs w:val="20"/>
                <w:lang w:eastAsia="pt-BR"/>
              </w:rPr>
            </w:pPr>
          </w:p>
          <w:p w14:paraId="3082C72D" w14:textId="77777777" w:rsidR="00356A70" w:rsidRPr="00356A70" w:rsidRDefault="00356A70" w:rsidP="00356A70">
            <w:pPr>
              <w:jc w:val="both"/>
              <w:rPr>
                <w:rFonts w:ascii="Calibri" w:eastAsia="Times New Roman" w:hAnsi="Calibri" w:cs="Arial"/>
                <w:i/>
                <w:iCs/>
                <w:color w:val="000000"/>
                <w:sz w:val="20"/>
                <w:szCs w:val="20"/>
                <w:lang w:val="en-US" w:eastAsia="pt-BR"/>
              </w:rPr>
            </w:pPr>
            <w:r w:rsidRPr="00356A70">
              <w:rPr>
                <w:rFonts w:ascii="Calibri" w:eastAsia="Times New Roman" w:hAnsi="Calibri" w:cs="Arial"/>
                <w:i/>
                <w:iCs/>
                <w:color w:val="000000"/>
                <w:sz w:val="20"/>
                <w:szCs w:val="20"/>
                <w:lang w:val="en-US" w:eastAsia="pt-BR"/>
              </w:rPr>
              <w:t>(Perform the life-limit analysis of the part, in accordance with Maintenance Manual 3034622, Section “Airworthiness Limitations”, Paragraph 2. and Table 1 “Engine Rotor Component Cyclic Lives” (corresponding P/N of the part).)</w:t>
            </w:r>
          </w:p>
          <w:p w14:paraId="241FCC30" w14:textId="77777777" w:rsidR="00356A70" w:rsidRPr="00356A70" w:rsidRDefault="00356A70" w:rsidP="00356A70">
            <w:pPr>
              <w:jc w:val="both"/>
              <w:rPr>
                <w:rFonts w:ascii="Calibri" w:eastAsia="Times New Roman" w:hAnsi="Calibri" w:cs="Arial"/>
                <w:i/>
                <w:iCs/>
                <w:color w:val="000000"/>
                <w:sz w:val="20"/>
                <w:szCs w:val="20"/>
                <w:lang w:val="en-US" w:eastAsia="pt-BR"/>
              </w:rPr>
            </w:pPr>
          </w:p>
          <w:p w14:paraId="72E901CF" w14:textId="77777777" w:rsidR="00356A70" w:rsidRPr="00356A70" w:rsidRDefault="00356A70" w:rsidP="00356A70">
            <w:pPr>
              <w:jc w:val="both"/>
              <w:rPr>
                <w:rFonts w:ascii="Calibri" w:eastAsia="Times New Roman" w:hAnsi="Calibri" w:cs="Arial"/>
                <w:i/>
                <w:iCs/>
                <w:color w:val="000000"/>
                <w:sz w:val="20"/>
                <w:szCs w:val="20"/>
                <w:lang w:val="en-US" w:eastAsia="pt-BR"/>
              </w:rPr>
            </w:pPr>
          </w:p>
          <w:p w14:paraId="6FF76120" w14:textId="77777777" w:rsidR="00356A70" w:rsidRPr="00356A70" w:rsidRDefault="00356A70" w:rsidP="00356A70">
            <w:pPr>
              <w:jc w:val="both"/>
              <w:rPr>
                <w:rFonts w:ascii="Calibri" w:eastAsia="Times New Roman" w:hAnsi="Calibri" w:cs="Arial"/>
                <w:b/>
                <w:bCs/>
                <w:color w:val="000000"/>
                <w:sz w:val="20"/>
                <w:szCs w:val="20"/>
                <w:lang w:val="en-US" w:eastAsia="pt-BR"/>
              </w:rPr>
            </w:pPr>
            <w:r w:rsidRPr="00356A70">
              <w:rPr>
                <w:rFonts w:ascii="Calibri" w:eastAsia="Times New Roman" w:hAnsi="Calibri" w:cs="Arial"/>
                <w:b/>
                <w:bCs/>
                <w:color w:val="000000"/>
                <w:sz w:val="20"/>
                <w:szCs w:val="20"/>
                <w:lang w:eastAsia="pt-BR"/>
              </w:rPr>
              <w:t xml:space="preserve">Realizar o cálculo da vida remanescente da peça, a fim de verificar se a mesma é suficiente para mantê-la em serviço até a próxima inspeção programada. Caso a vida remanescente seja insuficiente, a peça deverá ser rejeitada. </w:t>
            </w:r>
            <w:r w:rsidRPr="00356A70">
              <w:rPr>
                <w:rFonts w:ascii="Calibri" w:eastAsia="Times New Roman" w:hAnsi="Calibri" w:cs="Arial"/>
                <w:b/>
                <w:bCs/>
                <w:color w:val="000000"/>
                <w:sz w:val="20"/>
                <w:szCs w:val="20"/>
                <w:lang w:val="en-US" w:eastAsia="pt-BR"/>
              </w:rPr>
              <w:t>Preencher, abaixo, as informações solicitadas.</w:t>
            </w:r>
          </w:p>
          <w:p w14:paraId="0055FD71" w14:textId="77777777" w:rsidR="00356A70" w:rsidRPr="00356A70" w:rsidRDefault="00356A70" w:rsidP="00356A70">
            <w:pPr>
              <w:jc w:val="both"/>
              <w:rPr>
                <w:rFonts w:ascii="Calibri" w:eastAsia="Times New Roman" w:hAnsi="Calibri" w:cs="Arial"/>
                <w:b/>
                <w:bCs/>
                <w:color w:val="000000"/>
                <w:sz w:val="20"/>
                <w:szCs w:val="20"/>
                <w:lang w:val="en-US" w:eastAsia="pt-BR"/>
              </w:rPr>
            </w:pPr>
          </w:p>
          <w:p w14:paraId="7DE8926B" w14:textId="77777777" w:rsidR="00356A70" w:rsidRPr="00356A70" w:rsidRDefault="00356A70" w:rsidP="00356A70">
            <w:pPr>
              <w:jc w:val="both"/>
              <w:rPr>
                <w:rFonts w:ascii="Calibri" w:eastAsia="Times New Roman" w:hAnsi="Calibri" w:cs="Arial"/>
                <w:i/>
                <w:iCs/>
                <w:color w:val="000000"/>
                <w:sz w:val="20"/>
                <w:szCs w:val="20"/>
                <w:lang w:val="en-US" w:eastAsia="pt-BR"/>
              </w:rPr>
            </w:pPr>
            <w:r w:rsidRPr="00356A70">
              <w:rPr>
                <w:rFonts w:ascii="Calibri" w:eastAsia="Times New Roman" w:hAnsi="Calibri" w:cs="Arial"/>
                <w:i/>
                <w:iCs/>
                <w:color w:val="000000"/>
                <w:sz w:val="20"/>
                <w:szCs w:val="20"/>
                <w:lang w:val="en-US" w:eastAsia="pt-BR"/>
              </w:rPr>
              <w:t>(Perform the calculation of the part’s remaining life to verify whether it is sufficient to keep the part in service until the next scheduled removal. If the remaining life is not sufficient, the part must be rejected. Fill in the information requested below.)</w:t>
            </w:r>
          </w:p>
          <w:p w14:paraId="5E45FFD1" w14:textId="77777777" w:rsidR="00356A70" w:rsidRPr="00356A70" w:rsidRDefault="00356A70" w:rsidP="00356A70">
            <w:pPr>
              <w:jc w:val="both"/>
              <w:rPr>
                <w:rFonts w:ascii="Calibri" w:eastAsia="Times New Roman" w:hAnsi="Calibri" w:cs="Arial"/>
                <w:i/>
                <w:iCs/>
                <w:color w:val="000000"/>
                <w:sz w:val="20"/>
                <w:szCs w:val="20"/>
                <w:lang w:val="en-US" w:eastAsia="pt-BR"/>
              </w:rPr>
            </w:pPr>
          </w:p>
          <w:p w14:paraId="3E73E133" w14:textId="77777777" w:rsidR="00356A70" w:rsidRPr="00356A70" w:rsidRDefault="00356A70" w:rsidP="00356A70">
            <w:pPr>
              <w:jc w:val="both"/>
              <w:rPr>
                <w:rFonts w:ascii="Calibri" w:eastAsia="Times New Roman" w:hAnsi="Calibri" w:cs="Arial"/>
                <w:i/>
                <w:iCs/>
                <w:color w:val="000000"/>
                <w:sz w:val="20"/>
                <w:szCs w:val="20"/>
                <w:lang w:val="en-US" w:eastAsia="pt-BR"/>
              </w:rPr>
            </w:pPr>
          </w:p>
          <w:p w14:paraId="7E93270F" w14:textId="62344B0C" w:rsidR="00356A70" w:rsidRPr="005C182D" w:rsidRDefault="00356A70" w:rsidP="00356A70">
            <w:pPr>
              <w:jc w:val="both"/>
              <w:rPr>
                <w:rFonts w:ascii="Calibri" w:eastAsia="Times New Roman" w:hAnsi="Calibri" w:cs="Arial"/>
                <w:b/>
                <w:bCs/>
                <w:color w:val="000000"/>
                <w:sz w:val="20"/>
                <w:szCs w:val="20"/>
                <w:lang w:val="en-US" w:eastAsia="pt-BR"/>
              </w:rPr>
            </w:pPr>
            <w:r w:rsidRPr="005C182D">
              <w:rPr>
                <w:rFonts w:ascii="Calibri" w:eastAsia="Times New Roman" w:hAnsi="Calibri" w:cs="Arial"/>
                <w:b/>
                <w:bCs/>
                <w:color w:val="000000"/>
                <w:sz w:val="20"/>
                <w:szCs w:val="20"/>
                <w:lang w:val="en-US" w:eastAsia="pt-BR"/>
              </w:rPr>
              <w:t>Fator de Contagem de Voos (por manual): 1,</w:t>
            </w:r>
            <w:r w:rsidR="003B083B" w:rsidRPr="005C182D">
              <w:rPr>
                <w:rFonts w:ascii="Calibri" w:eastAsia="Times New Roman" w:hAnsi="Calibri" w:cs="Arial"/>
                <w:b/>
                <w:bCs/>
                <w:color w:val="000000"/>
                <w:sz w:val="20"/>
                <w:szCs w:val="20"/>
                <w:lang w:val="en-US" w:eastAsia="pt-BR"/>
              </w:rPr>
              <w:t>667</w:t>
            </w:r>
          </w:p>
          <w:p w14:paraId="6E4E59DD" w14:textId="606CD68E" w:rsidR="00356A70" w:rsidRPr="00356A70" w:rsidRDefault="00356A70" w:rsidP="00356A70">
            <w:pPr>
              <w:jc w:val="both"/>
              <w:rPr>
                <w:rFonts w:ascii="Calibri" w:eastAsia="Times New Roman" w:hAnsi="Calibri" w:cs="Arial"/>
                <w:i/>
                <w:iCs/>
                <w:color w:val="000000"/>
                <w:sz w:val="20"/>
                <w:szCs w:val="20"/>
                <w:lang w:val="en-US" w:eastAsia="pt-BR"/>
              </w:rPr>
            </w:pPr>
            <w:r w:rsidRPr="003B083B">
              <w:rPr>
                <w:rFonts w:ascii="Calibri" w:eastAsia="Times New Roman" w:hAnsi="Calibri" w:cs="Arial"/>
                <w:i/>
                <w:iCs/>
                <w:color w:val="000000"/>
                <w:sz w:val="20"/>
                <w:szCs w:val="20"/>
                <w:lang w:val="en-US" w:eastAsia="pt-BR"/>
              </w:rPr>
              <w:t>Flight Count Factor (per manual): 1.</w:t>
            </w:r>
            <w:r w:rsidR="003B083B" w:rsidRPr="003B083B">
              <w:rPr>
                <w:rFonts w:ascii="Calibri" w:eastAsia="Times New Roman" w:hAnsi="Calibri" w:cs="Arial"/>
                <w:i/>
                <w:iCs/>
                <w:color w:val="000000"/>
                <w:sz w:val="20"/>
                <w:szCs w:val="20"/>
                <w:lang w:val="en-US" w:eastAsia="pt-BR"/>
              </w:rPr>
              <w:t>667</w:t>
            </w:r>
          </w:p>
          <w:p w14:paraId="4EDA7762" w14:textId="77777777" w:rsidR="00356A70" w:rsidRPr="00356A70" w:rsidRDefault="00356A70" w:rsidP="00356A70">
            <w:pPr>
              <w:jc w:val="both"/>
              <w:rPr>
                <w:rFonts w:ascii="Calibri" w:eastAsia="Times New Roman" w:hAnsi="Calibri" w:cs="Arial"/>
                <w:b/>
                <w:bCs/>
                <w:color w:val="000000"/>
                <w:sz w:val="20"/>
                <w:szCs w:val="20"/>
                <w:lang w:val="en-US" w:eastAsia="pt-BR"/>
              </w:rPr>
            </w:pPr>
          </w:p>
          <w:p w14:paraId="2E22CD6F" w14:textId="77777777" w:rsidR="00356A70" w:rsidRPr="00356A70" w:rsidRDefault="00356A70" w:rsidP="00356A70">
            <w:pPr>
              <w:jc w:val="both"/>
              <w:rPr>
                <w:rFonts w:ascii="Calibri" w:eastAsia="Times New Roman" w:hAnsi="Calibri" w:cs="Arial"/>
                <w:b/>
                <w:bCs/>
                <w:color w:val="000000"/>
                <w:sz w:val="20"/>
                <w:szCs w:val="20"/>
                <w:lang w:eastAsia="pt-BR"/>
              </w:rPr>
            </w:pPr>
            <w:r w:rsidRPr="00356A70">
              <w:rPr>
                <w:rFonts w:ascii="Calibri" w:eastAsia="Times New Roman" w:hAnsi="Calibri" w:cs="Arial"/>
                <w:b/>
                <w:bCs/>
                <w:color w:val="000000"/>
                <w:sz w:val="20"/>
                <w:szCs w:val="20"/>
                <w:lang w:eastAsia="pt-BR"/>
              </w:rPr>
              <w:t>Nº de Voos (por documentação): ____________________</w:t>
            </w:r>
          </w:p>
          <w:p w14:paraId="082FE535" w14:textId="77777777" w:rsidR="00356A70" w:rsidRPr="00356A70" w:rsidRDefault="00356A70" w:rsidP="00356A70">
            <w:pPr>
              <w:jc w:val="both"/>
              <w:rPr>
                <w:rFonts w:ascii="Calibri" w:eastAsia="Times New Roman" w:hAnsi="Calibri" w:cs="Arial"/>
                <w:i/>
                <w:iCs/>
                <w:color w:val="000000"/>
                <w:sz w:val="20"/>
                <w:szCs w:val="20"/>
                <w:lang w:val="en-US" w:eastAsia="pt-BR"/>
              </w:rPr>
            </w:pPr>
            <w:r w:rsidRPr="00356A70">
              <w:rPr>
                <w:rFonts w:ascii="Calibri" w:eastAsia="Times New Roman" w:hAnsi="Calibri" w:cs="Arial"/>
                <w:i/>
                <w:iCs/>
                <w:color w:val="000000"/>
                <w:sz w:val="20"/>
                <w:szCs w:val="20"/>
                <w:lang w:val="en-US" w:eastAsia="pt-BR"/>
              </w:rPr>
              <w:t>No. of Flights (per documentation):</w:t>
            </w:r>
          </w:p>
          <w:p w14:paraId="3078D97A" w14:textId="77777777" w:rsidR="00356A70" w:rsidRPr="00356A70" w:rsidRDefault="00356A70" w:rsidP="00356A70">
            <w:pPr>
              <w:jc w:val="both"/>
              <w:rPr>
                <w:rFonts w:ascii="Calibri" w:eastAsia="Times New Roman" w:hAnsi="Calibri" w:cs="Arial"/>
                <w:b/>
                <w:bCs/>
                <w:color w:val="000000"/>
                <w:sz w:val="20"/>
                <w:szCs w:val="20"/>
                <w:lang w:val="en-US" w:eastAsia="pt-BR"/>
              </w:rPr>
            </w:pPr>
          </w:p>
          <w:p w14:paraId="273BF224" w14:textId="77777777" w:rsidR="00356A70" w:rsidRPr="00356A70" w:rsidRDefault="00356A70" w:rsidP="00356A70">
            <w:pPr>
              <w:jc w:val="both"/>
              <w:rPr>
                <w:rFonts w:ascii="Calibri" w:eastAsia="Times New Roman" w:hAnsi="Calibri" w:cs="Arial"/>
                <w:b/>
                <w:bCs/>
                <w:color w:val="000000"/>
                <w:sz w:val="20"/>
                <w:szCs w:val="20"/>
                <w:lang w:eastAsia="pt-BR"/>
              </w:rPr>
            </w:pPr>
            <w:r w:rsidRPr="00356A70">
              <w:rPr>
                <w:rFonts w:ascii="Calibri" w:eastAsia="Times New Roman" w:hAnsi="Calibri" w:cs="Arial"/>
                <w:b/>
                <w:bCs/>
                <w:color w:val="000000"/>
                <w:sz w:val="20"/>
                <w:szCs w:val="20"/>
                <w:lang w:eastAsia="pt-BR"/>
              </w:rPr>
              <w:t>Total de Ciclos Acumulados (por fórmula): ____________________</w:t>
            </w:r>
          </w:p>
          <w:p w14:paraId="41C51A3B" w14:textId="77777777" w:rsidR="00356A70" w:rsidRPr="00356A70" w:rsidRDefault="00356A70" w:rsidP="00356A70">
            <w:pPr>
              <w:jc w:val="both"/>
              <w:rPr>
                <w:rFonts w:ascii="Calibri" w:eastAsia="Times New Roman" w:hAnsi="Calibri" w:cs="Arial"/>
                <w:i/>
                <w:iCs/>
                <w:color w:val="000000"/>
                <w:sz w:val="20"/>
                <w:szCs w:val="20"/>
                <w:lang w:val="en-US" w:eastAsia="pt-BR"/>
              </w:rPr>
            </w:pPr>
            <w:r w:rsidRPr="00356A70">
              <w:rPr>
                <w:rFonts w:ascii="Calibri" w:eastAsia="Times New Roman" w:hAnsi="Calibri" w:cs="Arial"/>
                <w:i/>
                <w:iCs/>
                <w:color w:val="000000"/>
                <w:sz w:val="20"/>
                <w:szCs w:val="20"/>
                <w:lang w:val="en-US" w:eastAsia="pt-BR"/>
              </w:rPr>
              <w:t>Accumulated Total Cycles (per formula):</w:t>
            </w:r>
          </w:p>
          <w:p w14:paraId="418C2A64" w14:textId="77777777" w:rsidR="00356A70" w:rsidRPr="00356A70" w:rsidRDefault="00356A70" w:rsidP="00356A70">
            <w:pPr>
              <w:jc w:val="both"/>
              <w:rPr>
                <w:rFonts w:ascii="Calibri" w:eastAsia="Times New Roman" w:hAnsi="Calibri" w:cs="Arial"/>
                <w:b/>
                <w:bCs/>
                <w:color w:val="000000"/>
                <w:sz w:val="20"/>
                <w:szCs w:val="20"/>
                <w:lang w:val="en-US" w:eastAsia="pt-BR"/>
              </w:rPr>
            </w:pPr>
          </w:p>
          <w:p w14:paraId="394319D1" w14:textId="2C656C61" w:rsidR="00356A70" w:rsidRPr="003B083B" w:rsidRDefault="00356A70" w:rsidP="00356A70">
            <w:pPr>
              <w:jc w:val="both"/>
              <w:rPr>
                <w:rFonts w:ascii="Calibri" w:eastAsia="Times New Roman" w:hAnsi="Calibri" w:cs="Arial"/>
                <w:b/>
                <w:bCs/>
                <w:color w:val="000000"/>
                <w:sz w:val="20"/>
                <w:szCs w:val="20"/>
                <w:lang w:eastAsia="pt-BR"/>
              </w:rPr>
            </w:pPr>
            <w:r w:rsidRPr="003B083B">
              <w:rPr>
                <w:rFonts w:ascii="Calibri" w:eastAsia="Times New Roman" w:hAnsi="Calibri" w:cs="Arial"/>
                <w:b/>
                <w:bCs/>
                <w:color w:val="000000"/>
                <w:sz w:val="20"/>
                <w:szCs w:val="20"/>
                <w:lang w:eastAsia="pt-BR"/>
              </w:rPr>
              <w:t xml:space="preserve">Limite de Total de Ciclos Acumulados (por manual): </w:t>
            </w:r>
            <w:r w:rsidR="003B083B" w:rsidRPr="003B083B">
              <w:rPr>
                <w:rFonts w:ascii="Calibri" w:eastAsia="Times New Roman" w:hAnsi="Calibri" w:cs="Arial"/>
                <w:b/>
                <w:bCs/>
                <w:color w:val="000000"/>
                <w:sz w:val="20"/>
                <w:szCs w:val="20"/>
                <w:lang w:eastAsia="pt-BR"/>
              </w:rPr>
              <w:t>25</w:t>
            </w:r>
            <w:r w:rsidRPr="003B083B">
              <w:rPr>
                <w:rFonts w:ascii="Calibri" w:eastAsia="Times New Roman" w:hAnsi="Calibri" w:cs="Arial"/>
                <w:b/>
                <w:bCs/>
                <w:color w:val="000000"/>
                <w:sz w:val="20"/>
                <w:szCs w:val="20"/>
                <w:lang w:eastAsia="pt-BR"/>
              </w:rPr>
              <w:t>000</w:t>
            </w:r>
          </w:p>
          <w:p w14:paraId="5E423872" w14:textId="7029D0D0" w:rsidR="00356A70" w:rsidRPr="00356A70" w:rsidRDefault="00356A70" w:rsidP="00356A70">
            <w:pPr>
              <w:jc w:val="both"/>
              <w:rPr>
                <w:rFonts w:ascii="Calibri" w:eastAsia="Times New Roman" w:hAnsi="Calibri" w:cs="Arial"/>
                <w:i/>
                <w:iCs/>
                <w:color w:val="000000"/>
                <w:sz w:val="20"/>
                <w:szCs w:val="20"/>
                <w:lang w:val="en-US" w:eastAsia="pt-BR"/>
              </w:rPr>
            </w:pPr>
            <w:r w:rsidRPr="003B083B">
              <w:rPr>
                <w:rFonts w:ascii="Calibri" w:eastAsia="Times New Roman" w:hAnsi="Calibri" w:cs="Arial"/>
                <w:i/>
                <w:iCs/>
                <w:color w:val="000000"/>
                <w:sz w:val="20"/>
                <w:szCs w:val="20"/>
                <w:lang w:val="en-US" w:eastAsia="pt-BR"/>
              </w:rPr>
              <w:t xml:space="preserve">Accumulated Total Cycle Limit (per manual): </w:t>
            </w:r>
            <w:r w:rsidR="003B083B" w:rsidRPr="003B083B">
              <w:rPr>
                <w:rFonts w:ascii="Calibri" w:eastAsia="Times New Roman" w:hAnsi="Calibri" w:cs="Arial"/>
                <w:i/>
                <w:iCs/>
                <w:color w:val="000000"/>
                <w:sz w:val="20"/>
                <w:szCs w:val="20"/>
                <w:lang w:val="en-US" w:eastAsia="pt-BR"/>
              </w:rPr>
              <w:t>25</w:t>
            </w:r>
            <w:r w:rsidRPr="003B083B">
              <w:rPr>
                <w:rFonts w:ascii="Calibri" w:eastAsia="Times New Roman" w:hAnsi="Calibri" w:cs="Arial"/>
                <w:i/>
                <w:iCs/>
                <w:color w:val="000000"/>
                <w:sz w:val="20"/>
                <w:szCs w:val="20"/>
                <w:lang w:val="en-US" w:eastAsia="pt-BR"/>
              </w:rPr>
              <w:t>000</w:t>
            </w:r>
          </w:p>
          <w:p w14:paraId="2D7C5F3B" w14:textId="77777777" w:rsidR="00356A70" w:rsidRPr="00356A70" w:rsidRDefault="00356A70" w:rsidP="00356A70">
            <w:pPr>
              <w:jc w:val="both"/>
              <w:rPr>
                <w:rFonts w:ascii="Calibri" w:eastAsia="Times New Roman" w:hAnsi="Calibri" w:cs="Arial"/>
                <w:b/>
                <w:bCs/>
                <w:color w:val="000000"/>
                <w:sz w:val="20"/>
                <w:szCs w:val="20"/>
                <w:lang w:val="en-US" w:eastAsia="pt-BR"/>
              </w:rPr>
            </w:pPr>
          </w:p>
          <w:p w14:paraId="175E30E7" w14:textId="77777777" w:rsidR="00356A70" w:rsidRPr="00356A70" w:rsidRDefault="00356A70" w:rsidP="00356A70">
            <w:pPr>
              <w:jc w:val="both"/>
              <w:rPr>
                <w:rFonts w:ascii="Calibri" w:eastAsia="Times New Roman" w:hAnsi="Calibri" w:cs="Arial"/>
                <w:b/>
                <w:bCs/>
                <w:color w:val="000000"/>
                <w:sz w:val="20"/>
                <w:szCs w:val="20"/>
                <w:lang w:eastAsia="pt-BR"/>
              </w:rPr>
            </w:pPr>
            <w:r w:rsidRPr="00356A70">
              <w:rPr>
                <w:rFonts w:ascii="Calibri" w:eastAsia="Times New Roman" w:hAnsi="Calibri" w:cs="Arial"/>
                <w:b/>
                <w:bCs/>
                <w:color w:val="000000"/>
                <w:sz w:val="20"/>
                <w:szCs w:val="20"/>
                <w:lang w:eastAsia="pt-BR"/>
              </w:rPr>
              <w:t>Total de Ciclos Acumulados Restantes (por fórmula): ____________________</w:t>
            </w:r>
          </w:p>
          <w:p w14:paraId="1386D8ED" w14:textId="77777777" w:rsidR="00356A70" w:rsidRPr="00356A70" w:rsidRDefault="00356A70" w:rsidP="00356A70">
            <w:pPr>
              <w:jc w:val="both"/>
              <w:rPr>
                <w:rFonts w:ascii="Calibri" w:eastAsia="Times New Roman" w:hAnsi="Calibri" w:cs="Arial"/>
                <w:i/>
                <w:iCs/>
                <w:color w:val="000000"/>
                <w:sz w:val="20"/>
                <w:szCs w:val="20"/>
                <w:lang w:val="en-US" w:eastAsia="pt-BR"/>
              </w:rPr>
            </w:pPr>
            <w:r w:rsidRPr="00356A70">
              <w:rPr>
                <w:rFonts w:ascii="Calibri" w:eastAsia="Times New Roman" w:hAnsi="Calibri" w:cs="Arial"/>
                <w:i/>
                <w:iCs/>
                <w:color w:val="000000"/>
                <w:sz w:val="20"/>
                <w:szCs w:val="20"/>
                <w:lang w:val="en-US" w:eastAsia="pt-BR"/>
              </w:rPr>
              <w:t>Accumulated Total Cycles Remaining (per formula):</w:t>
            </w:r>
          </w:p>
          <w:p w14:paraId="373CA8C1" w14:textId="77777777" w:rsidR="00356A70" w:rsidRPr="00356A70" w:rsidRDefault="00356A70" w:rsidP="00356A70">
            <w:pPr>
              <w:jc w:val="both"/>
              <w:rPr>
                <w:rFonts w:ascii="Calibri" w:eastAsia="Times New Roman" w:hAnsi="Calibri" w:cs="Arial"/>
                <w:i/>
                <w:iCs/>
                <w:color w:val="000000"/>
                <w:sz w:val="20"/>
                <w:szCs w:val="20"/>
                <w:lang w:val="en-US" w:eastAsia="pt-BR"/>
              </w:rPr>
            </w:pPr>
          </w:p>
          <w:p w14:paraId="2D22D7D8" w14:textId="77777777" w:rsidR="00356A70" w:rsidRPr="00356A70" w:rsidRDefault="00356A70" w:rsidP="00356A70">
            <w:pPr>
              <w:jc w:val="both"/>
              <w:rPr>
                <w:rFonts w:ascii="Calibri" w:eastAsia="Times New Roman" w:hAnsi="Calibri" w:cs="Arial"/>
                <w:b/>
                <w:bCs/>
                <w:color w:val="000000"/>
                <w:sz w:val="20"/>
                <w:szCs w:val="20"/>
                <w:lang w:eastAsia="pt-BR"/>
              </w:rPr>
            </w:pPr>
            <w:r w:rsidRPr="00356A70">
              <w:rPr>
                <w:rFonts w:ascii="Calibri" w:eastAsia="Times New Roman" w:hAnsi="Calibri" w:cs="Arial"/>
                <w:b/>
                <w:bCs/>
                <w:color w:val="000000"/>
                <w:sz w:val="20"/>
                <w:szCs w:val="20"/>
                <w:lang w:eastAsia="pt-BR"/>
              </w:rPr>
              <w:t>Próxima remoção programada (por documentação): ____________________</w:t>
            </w:r>
          </w:p>
          <w:p w14:paraId="2CBF4A3E" w14:textId="77777777" w:rsidR="00356A70" w:rsidRPr="00356A70" w:rsidRDefault="00356A70" w:rsidP="00356A70">
            <w:pPr>
              <w:jc w:val="both"/>
              <w:rPr>
                <w:rFonts w:ascii="Calibri" w:eastAsia="Times New Roman" w:hAnsi="Calibri" w:cs="Arial"/>
                <w:b/>
                <w:bCs/>
                <w:color w:val="000000"/>
                <w:sz w:val="20"/>
                <w:szCs w:val="20"/>
                <w:lang w:val="en-US" w:eastAsia="pt-BR"/>
              </w:rPr>
            </w:pPr>
            <w:r w:rsidRPr="00356A70">
              <w:rPr>
                <w:rFonts w:ascii="Calibri" w:eastAsia="Times New Roman" w:hAnsi="Calibri" w:cs="Arial"/>
                <w:i/>
                <w:iCs/>
                <w:color w:val="000000"/>
                <w:sz w:val="20"/>
                <w:szCs w:val="20"/>
                <w:lang w:val="en-US" w:eastAsia="pt-BR"/>
              </w:rPr>
              <w:t>Subsequent scheduled removal (per documentation):</w:t>
            </w:r>
          </w:p>
          <w:p w14:paraId="418FFF05" w14:textId="77777777" w:rsidR="00356A70" w:rsidRPr="00356A70" w:rsidRDefault="00356A70" w:rsidP="00356A70">
            <w:pPr>
              <w:jc w:val="both"/>
              <w:rPr>
                <w:rFonts w:ascii="Calibri" w:eastAsia="Times New Roman" w:hAnsi="Calibri" w:cs="Arial"/>
                <w:b/>
                <w:bCs/>
                <w:color w:val="000000"/>
                <w:sz w:val="20"/>
                <w:szCs w:val="20"/>
                <w:lang w:val="en-US" w:eastAsia="pt-BR"/>
              </w:rPr>
            </w:pPr>
          </w:p>
          <w:p w14:paraId="4C373C21" w14:textId="77777777" w:rsidR="00356A70" w:rsidRPr="00356A70" w:rsidRDefault="00356A70" w:rsidP="00356A70">
            <w:pPr>
              <w:jc w:val="both"/>
              <w:rPr>
                <w:rFonts w:ascii="Calibri" w:eastAsia="Times New Roman" w:hAnsi="Calibri" w:cs="Arial"/>
                <w:b/>
                <w:bCs/>
                <w:color w:val="000000"/>
                <w:sz w:val="20"/>
                <w:szCs w:val="20"/>
                <w:lang w:val="en-US" w:eastAsia="pt-BR"/>
              </w:rPr>
            </w:pPr>
          </w:p>
          <w:p w14:paraId="7E0AAB9B" w14:textId="77777777" w:rsidR="00356A70" w:rsidRPr="00356A70" w:rsidRDefault="00356A70" w:rsidP="00356A70">
            <w:pPr>
              <w:jc w:val="both"/>
              <w:rPr>
                <w:rFonts w:ascii="Calibri" w:eastAsia="Times New Roman" w:hAnsi="Calibri" w:cs="Arial"/>
                <w:b/>
                <w:bCs/>
                <w:color w:val="000000"/>
                <w:sz w:val="20"/>
                <w:szCs w:val="20"/>
                <w:lang w:eastAsia="pt-BR"/>
              </w:rPr>
            </w:pPr>
            <w:r w:rsidRPr="00356A70">
              <w:rPr>
                <w:rFonts w:ascii="Calibri" w:eastAsia="Times New Roman" w:hAnsi="Calibri" w:cs="Arial"/>
                <w:b/>
                <w:bCs/>
                <w:color w:val="000000"/>
                <w:sz w:val="20"/>
                <w:szCs w:val="20"/>
                <w:lang w:eastAsia="pt-BR"/>
              </w:rPr>
              <w:t>A vida remanescente da peça é suficiente para mantê-la em serviço até a próxima remoção programada?</w:t>
            </w:r>
          </w:p>
          <w:p w14:paraId="7A664F8B" w14:textId="77777777" w:rsidR="00356A70" w:rsidRPr="00356A70" w:rsidRDefault="00356A70" w:rsidP="00356A70">
            <w:pPr>
              <w:jc w:val="both"/>
              <w:rPr>
                <w:rFonts w:ascii="Calibri" w:eastAsia="Times New Roman" w:hAnsi="Calibri" w:cs="Arial"/>
                <w:b/>
                <w:bCs/>
                <w:color w:val="000000"/>
                <w:sz w:val="20"/>
                <w:szCs w:val="20"/>
                <w:lang w:eastAsia="pt-BR"/>
              </w:rPr>
            </w:pPr>
          </w:p>
          <w:p w14:paraId="4206799D" w14:textId="77777777" w:rsidR="00356A70" w:rsidRPr="00356A70" w:rsidRDefault="00356A70" w:rsidP="00356A70">
            <w:pPr>
              <w:jc w:val="both"/>
              <w:rPr>
                <w:rFonts w:ascii="Calibri" w:eastAsia="Times New Roman" w:hAnsi="Calibri" w:cs="Arial"/>
                <w:b/>
                <w:bCs/>
                <w:color w:val="000000"/>
                <w:sz w:val="20"/>
                <w:szCs w:val="20"/>
                <w:lang w:val="en-US" w:eastAsia="pt-BR"/>
              </w:rPr>
            </w:pPr>
            <w:r w:rsidRPr="00356A70">
              <w:rPr>
                <w:rFonts w:ascii="Calibri" w:eastAsia="Times New Roman" w:hAnsi="Calibri" w:cs="Arial"/>
                <w:i/>
                <w:iCs/>
                <w:color w:val="000000"/>
                <w:sz w:val="20"/>
                <w:szCs w:val="20"/>
                <w:lang w:val="en-US" w:eastAsia="pt-BR"/>
              </w:rPr>
              <w:t>(Is the part’s remaining life sufficient to keep it in service until the next scheduled removal?)</w:t>
            </w:r>
          </w:p>
          <w:p w14:paraId="0D744817" w14:textId="77777777" w:rsidR="00356A70" w:rsidRPr="00356A70" w:rsidRDefault="00356A70" w:rsidP="00356A70">
            <w:pPr>
              <w:jc w:val="both"/>
              <w:rPr>
                <w:rFonts w:ascii="Calibri" w:eastAsia="Times New Roman" w:hAnsi="Calibri" w:cs="Arial"/>
                <w:b/>
                <w:bCs/>
                <w:color w:val="000000"/>
                <w:sz w:val="20"/>
                <w:szCs w:val="20"/>
                <w:lang w:val="en-US" w:eastAsia="pt-BR"/>
              </w:rPr>
            </w:pPr>
          </w:p>
          <w:p w14:paraId="40FE5BD8" w14:textId="77777777" w:rsidR="00356A70" w:rsidRPr="00356A70" w:rsidRDefault="00356A70" w:rsidP="00356A70">
            <w:pPr>
              <w:jc w:val="both"/>
              <w:rPr>
                <w:rFonts w:ascii="Calibri" w:eastAsia="Times New Roman" w:hAnsi="Calibri" w:cs="Arial"/>
                <w:b/>
                <w:bCs/>
                <w:color w:val="000000"/>
                <w:sz w:val="20"/>
                <w:szCs w:val="20"/>
                <w:lang w:eastAsia="pt-BR"/>
              </w:rPr>
            </w:pPr>
            <w:r w:rsidRPr="00356A70">
              <w:rPr>
                <w:rFonts w:ascii="Calibri" w:eastAsia="Times New Roman" w:hAnsi="Calibri" w:cs="Arial"/>
                <w:b/>
                <w:bCs/>
                <w:color w:val="000000"/>
                <w:sz w:val="20"/>
                <w:szCs w:val="20"/>
                <w:lang w:eastAsia="pt-BR"/>
              </w:rPr>
              <w:t>(   ) Sim, aprovada.</w:t>
            </w:r>
          </w:p>
          <w:p w14:paraId="79163DDD" w14:textId="77777777" w:rsidR="00356A70" w:rsidRPr="00356A70" w:rsidRDefault="00356A70" w:rsidP="00356A70">
            <w:pPr>
              <w:jc w:val="both"/>
              <w:rPr>
                <w:rFonts w:ascii="Calibri" w:eastAsia="Times New Roman" w:hAnsi="Calibri" w:cs="Arial"/>
                <w:b/>
                <w:bCs/>
                <w:color w:val="000000"/>
                <w:sz w:val="20"/>
                <w:szCs w:val="20"/>
                <w:lang w:eastAsia="pt-BR"/>
              </w:rPr>
            </w:pPr>
            <w:r w:rsidRPr="00356A70">
              <w:rPr>
                <w:rFonts w:ascii="Calibri" w:eastAsia="Times New Roman" w:hAnsi="Calibri" w:cs="Arial"/>
                <w:i/>
                <w:iCs/>
                <w:color w:val="000000"/>
                <w:sz w:val="20"/>
                <w:szCs w:val="20"/>
                <w:lang w:eastAsia="pt-BR"/>
              </w:rPr>
              <w:t xml:space="preserve">       (Yes, approved.)</w:t>
            </w:r>
          </w:p>
          <w:p w14:paraId="655043AA" w14:textId="77777777" w:rsidR="00356A70" w:rsidRPr="00356A70" w:rsidRDefault="00356A70" w:rsidP="00356A70">
            <w:pPr>
              <w:jc w:val="both"/>
              <w:rPr>
                <w:rFonts w:ascii="Calibri" w:eastAsia="Times New Roman" w:hAnsi="Calibri" w:cs="Arial"/>
                <w:b/>
                <w:bCs/>
                <w:color w:val="000000"/>
                <w:sz w:val="20"/>
                <w:szCs w:val="20"/>
                <w:lang w:eastAsia="pt-BR"/>
              </w:rPr>
            </w:pPr>
          </w:p>
          <w:p w14:paraId="5340BEAD" w14:textId="77777777" w:rsidR="00356A70" w:rsidRPr="00356A70" w:rsidRDefault="00356A70" w:rsidP="00356A70">
            <w:pPr>
              <w:jc w:val="both"/>
              <w:rPr>
                <w:rFonts w:ascii="Calibri" w:eastAsia="Times New Roman" w:hAnsi="Calibri" w:cs="Arial"/>
                <w:b/>
                <w:bCs/>
                <w:color w:val="000000"/>
                <w:sz w:val="20"/>
                <w:szCs w:val="20"/>
                <w:lang w:eastAsia="pt-BR"/>
              </w:rPr>
            </w:pPr>
            <w:r w:rsidRPr="00356A70">
              <w:rPr>
                <w:rFonts w:ascii="Calibri" w:eastAsia="Times New Roman" w:hAnsi="Calibri" w:cs="Arial"/>
                <w:b/>
                <w:bCs/>
                <w:color w:val="000000"/>
                <w:sz w:val="20"/>
                <w:szCs w:val="20"/>
                <w:lang w:eastAsia="pt-BR"/>
              </w:rPr>
              <w:t>(   ) Não, rejeitada.</w:t>
            </w:r>
          </w:p>
          <w:p w14:paraId="75DFDE97" w14:textId="77777777" w:rsidR="00356A70" w:rsidRPr="00356A70" w:rsidRDefault="00356A70" w:rsidP="00356A70">
            <w:pPr>
              <w:jc w:val="both"/>
              <w:rPr>
                <w:rFonts w:ascii="Calibri" w:eastAsia="Times New Roman" w:hAnsi="Calibri" w:cs="Arial"/>
                <w:b/>
                <w:bCs/>
                <w:color w:val="000000"/>
                <w:sz w:val="20"/>
                <w:szCs w:val="20"/>
                <w:lang w:eastAsia="pt-BR"/>
              </w:rPr>
            </w:pPr>
            <w:r w:rsidRPr="00356A70">
              <w:rPr>
                <w:rFonts w:ascii="Calibri" w:eastAsia="Times New Roman" w:hAnsi="Calibri" w:cs="Arial"/>
                <w:i/>
                <w:iCs/>
                <w:color w:val="000000"/>
                <w:sz w:val="20"/>
                <w:szCs w:val="20"/>
                <w:lang w:eastAsia="pt-BR"/>
              </w:rPr>
              <w:t xml:space="preserve">       (No, rejected.)</w:t>
            </w:r>
          </w:p>
          <w:p w14:paraId="3D060125" w14:textId="7B33DF00" w:rsidR="00356A70" w:rsidRPr="00356A70" w:rsidRDefault="00356A70" w:rsidP="00356A70">
            <w:pPr>
              <w:jc w:val="both"/>
              <w:rPr>
                <w:rFonts w:ascii="Calibri" w:eastAsia="Times New Roman" w:hAnsi="Calibri" w:cs="Arial"/>
                <w:b/>
                <w:bCs/>
                <w:color w:val="000000"/>
                <w:sz w:val="20"/>
                <w:szCs w:val="20"/>
                <w:lang w:eastAsia="pt-BR"/>
              </w:rPr>
            </w:pPr>
          </w:p>
        </w:tc>
      </w:tr>
      <w:tr w:rsidR="00853442" w:rsidRPr="005C182D" w14:paraId="54F592C5" w14:textId="77777777" w:rsidTr="00DF71D7">
        <w:trPr>
          <w:trHeight w:val="1134"/>
          <w:jc w:val="center"/>
        </w:trPr>
        <w:tc>
          <w:tcPr>
            <w:tcW w:w="704" w:type="dxa"/>
            <w:vAlign w:val="center"/>
          </w:tcPr>
          <w:p w14:paraId="2E45E018" w14:textId="6E43F302"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453B9">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50BA0A63" w14:textId="77777777" w:rsidR="00E20CC3" w:rsidRDefault="00E20CC3" w:rsidP="00E20CC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C2D5F12" w14:textId="77777777" w:rsidR="00E20CC3" w:rsidRDefault="00E20CC3" w:rsidP="00E20CC3">
            <w:pPr>
              <w:jc w:val="both"/>
              <w:rPr>
                <w:rFonts w:ascii="Calibri" w:eastAsia="Times New Roman" w:hAnsi="Calibri" w:cs="Arial"/>
                <w:b/>
                <w:bCs/>
                <w:color w:val="000000"/>
                <w:sz w:val="20"/>
                <w:szCs w:val="20"/>
                <w:lang w:eastAsia="pt-BR"/>
              </w:rPr>
            </w:pPr>
          </w:p>
          <w:p w14:paraId="43A4E69E" w14:textId="77777777" w:rsidR="00E20CC3" w:rsidRPr="00B51273" w:rsidRDefault="00E20CC3" w:rsidP="00E20CC3">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8301444" w14:textId="77777777" w:rsidR="00E20CC3" w:rsidRPr="00B51273" w:rsidRDefault="00E20CC3" w:rsidP="00E20CC3">
            <w:pPr>
              <w:jc w:val="both"/>
              <w:rPr>
                <w:rFonts w:ascii="Calibri" w:eastAsia="Times New Roman" w:hAnsi="Calibri" w:cs="Arial"/>
                <w:b/>
                <w:bCs/>
                <w:color w:val="000000"/>
                <w:sz w:val="20"/>
                <w:szCs w:val="20"/>
                <w:lang w:val="en-US" w:eastAsia="pt-BR"/>
              </w:rPr>
            </w:pPr>
          </w:p>
          <w:p w14:paraId="57863883" w14:textId="77777777" w:rsidR="00E20CC3" w:rsidRPr="00B51273" w:rsidRDefault="00E20CC3" w:rsidP="00E20CC3">
            <w:pPr>
              <w:jc w:val="both"/>
              <w:rPr>
                <w:rFonts w:ascii="Calibri" w:eastAsia="Times New Roman" w:hAnsi="Calibri" w:cs="Arial"/>
                <w:b/>
                <w:bCs/>
                <w:color w:val="000000"/>
                <w:sz w:val="20"/>
                <w:szCs w:val="20"/>
                <w:lang w:val="en-US" w:eastAsia="pt-BR"/>
              </w:rPr>
            </w:pPr>
          </w:p>
          <w:p w14:paraId="5332E230" w14:textId="77777777" w:rsidR="00E20CC3" w:rsidRDefault="00E20CC3" w:rsidP="00E20CC3">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lastRenderedPageBreak/>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621C3B27" w14:textId="77777777" w:rsidR="00E20CC3" w:rsidRDefault="00E20CC3" w:rsidP="00E20CC3">
            <w:pPr>
              <w:jc w:val="both"/>
              <w:rPr>
                <w:rFonts w:ascii="Calibri" w:eastAsia="Times New Roman" w:hAnsi="Calibri" w:cs="Arial"/>
                <w:b/>
                <w:bCs/>
                <w:color w:val="000000"/>
                <w:sz w:val="20"/>
                <w:szCs w:val="20"/>
                <w:lang w:eastAsia="pt-BR"/>
              </w:rPr>
            </w:pPr>
          </w:p>
          <w:p w14:paraId="701640B3" w14:textId="77777777" w:rsidR="00E20CC3" w:rsidRDefault="00E20CC3" w:rsidP="00E20CC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r w:rsidRPr="00D0420A">
              <w:rPr>
                <w:rFonts w:ascii="Calibri" w:eastAsia="Times New Roman" w:hAnsi="Calibri" w:cs="Arial"/>
                <w:b/>
                <w:bCs/>
                <w:color w:val="000000"/>
                <w:sz w:val="20"/>
                <w:szCs w:val="20"/>
                <w:lang w:eastAsia="pt-BR"/>
              </w:rPr>
              <w:t>Cleaning</w:t>
            </w:r>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20BD04B2" w14:textId="77777777" w:rsidR="00E20CC3" w:rsidRDefault="00E20CC3" w:rsidP="00E20CC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antigripante </w:t>
            </w:r>
            <w:r>
              <w:rPr>
                <w:rFonts w:ascii="Calibri" w:eastAsia="Times New Roman" w:hAnsi="Calibri" w:cs="Arial"/>
                <w:b/>
                <w:bCs/>
                <w:color w:val="000000"/>
                <w:sz w:val="20"/>
                <w:szCs w:val="20"/>
                <w:lang w:eastAsia="pt-BR"/>
              </w:rPr>
              <w:t>(</w:t>
            </w:r>
            <w:r w:rsidRPr="00ED407E">
              <w:rPr>
                <w:rFonts w:ascii="Calibri" w:eastAsia="Times New Roman" w:hAnsi="Calibri" w:cs="Arial"/>
                <w:b/>
                <w:bCs/>
                <w:color w:val="000000"/>
                <w:sz w:val="20"/>
                <w:szCs w:val="20"/>
                <w:lang w:eastAsia="pt-BR"/>
              </w:rPr>
              <w:t>antigalling</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de </w:t>
            </w:r>
            <w:r w:rsidRPr="00ED407E">
              <w:rPr>
                <w:rFonts w:ascii="Calibri" w:eastAsia="Times New Roman" w:hAnsi="Calibri" w:cs="Arial"/>
                <w:b/>
                <w:bCs/>
                <w:color w:val="000000"/>
                <w:sz w:val="20"/>
                <w:szCs w:val="20"/>
                <w:lang w:eastAsia="pt-BR"/>
              </w:rPr>
              <w:t>incrustações térmicas (heat scale)</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SPOP’s não seja realizado considerando essas instruções, assinale a respectiva etapa da O.S. com o carimbo “N/A”.</w:t>
            </w:r>
          </w:p>
          <w:p w14:paraId="0E69E946" w14:textId="77777777" w:rsidR="00E20CC3" w:rsidRDefault="00E20CC3" w:rsidP="00E20CC3">
            <w:pPr>
              <w:jc w:val="both"/>
              <w:rPr>
                <w:rFonts w:ascii="Calibri" w:eastAsia="Times New Roman" w:hAnsi="Calibri" w:cs="Arial"/>
                <w:b/>
                <w:bCs/>
                <w:color w:val="000000"/>
                <w:sz w:val="20"/>
                <w:szCs w:val="20"/>
                <w:lang w:eastAsia="pt-BR"/>
              </w:rPr>
            </w:pPr>
          </w:p>
          <w:p w14:paraId="1026D649" w14:textId="77777777" w:rsidR="00E20CC3" w:rsidRDefault="00E20CC3" w:rsidP="00E20CC3">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3CF7564F" w14:textId="77777777" w:rsidR="00E20CC3" w:rsidRDefault="00E20CC3" w:rsidP="00E20CC3">
            <w:pPr>
              <w:jc w:val="both"/>
              <w:rPr>
                <w:rFonts w:ascii="Calibri" w:eastAsia="Times New Roman" w:hAnsi="Calibri" w:cs="Arial"/>
                <w:i/>
                <w:iCs/>
                <w:color w:val="000000"/>
                <w:sz w:val="20"/>
                <w:szCs w:val="20"/>
                <w:lang w:val="en-US" w:eastAsia="pt-BR"/>
              </w:rPr>
            </w:pPr>
          </w:p>
          <w:p w14:paraId="77B6D97B" w14:textId="77777777" w:rsidR="00E20CC3" w:rsidRDefault="00E20CC3" w:rsidP="00E20CC3">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70-20-00-100-101-002):</w:t>
            </w:r>
            <w:r w:rsidRPr="008C5CE5">
              <w:rPr>
                <w:rFonts w:ascii="Calibri" w:eastAsia="Times New Roman" w:hAnsi="Calibri" w:cs="Arial"/>
                <w:i/>
                <w:iCs/>
                <w:color w:val="000000"/>
                <w:sz w:val="20"/>
                <w:szCs w:val="20"/>
                <w:lang w:val="en-US" w:eastAsia="pt-BR"/>
              </w:rPr>
              <w:t>)</w:t>
            </w:r>
          </w:p>
          <w:p w14:paraId="3CC23A25" w14:textId="77777777" w:rsidR="00E20CC3" w:rsidRPr="008C5CE5" w:rsidRDefault="00E20CC3" w:rsidP="00E20CC3">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023D7E07" w14:textId="77777777" w:rsidR="00E20CC3" w:rsidRPr="008C5CE5" w:rsidRDefault="00E20CC3" w:rsidP="00E20CC3">
            <w:pPr>
              <w:jc w:val="both"/>
              <w:rPr>
                <w:rFonts w:ascii="Calibri" w:eastAsia="Times New Roman" w:hAnsi="Calibri" w:cs="Arial"/>
                <w:b/>
                <w:bCs/>
                <w:color w:val="000000"/>
                <w:sz w:val="20"/>
                <w:szCs w:val="20"/>
                <w:lang w:val="en-US" w:eastAsia="pt-BR"/>
              </w:rPr>
            </w:pPr>
          </w:p>
          <w:p w14:paraId="0C188B31" w14:textId="77777777" w:rsidR="00E20CC3" w:rsidRPr="008C5CE5" w:rsidRDefault="00E20CC3" w:rsidP="00E20CC3">
            <w:pPr>
              <w:jc w:val="both"/>
              <w:rPr>
                <w:rFonts w:ascii="Calibri" w:eastAsia="Times New Roman" w:hAnsi="Calibri" w:cs="Arial"/>
                <w:b/>
                <w:bCs/>
                <w:color w:val="000000"/>
                <w:sz w:val="20"/>
                <w:szCs w:val="20"/>
                <w:lang w:val="en-US" w:eastAsia="pt-BR"/>
              </w:rPr>
            </w:pPr>
          </w:p>
          <w:p w14:paraId="24A09692" w14:textId="77777777" w:rsidR="00E20CC3" w:rsidRDefault="00E20CC3" w:rsidP="00E20CC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r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3FBD1940" w14:textId="77777777" w:rsidR="00E20CC3" w:rsidRDefault="00E20CC3" w:rsidP="00E20CC3">
            <w:pPr>
              <w:jc w:val="both"/>
              <w:rPr>
                <w:rFonts w:ascii="Calibri" w:eastAsia="Times New Roman" w:hAnsi="Calibri" w:cs="Arial"/>
                <w:b/>
                <w:bCs/>
                <w:color w:val="000000"/>
                <w:sz w:val="20"/>
                <w:szCs w:val="20"/>
                <w:lang w:eastAsia="pt-BR"/>
              </w:rPr>
            </w:pPr>
          </w:p>
          <w:p w14:paraId="547E7C03" w14:textId="77777777" w:rsidR="00E20CC3" w:rsidRDefault="00E20CC3" w:rsidP="00E20CC3">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13685376" w14:textId="77777777" w:rsidR="00E20CC3" w:rsidRDefault="00E20CC3" w:rsidP="00E20CC3">
            <w:pPr>
              <w:jc w:val="both"/>
              <w:rPr>
                <w:rFonts w:ascii="Calibri" w:eastAsia="Times New Roman" w:hAnsi="Calibri" w:cs="Arial"/>
                <w:i/>
                <w:iCs/>
                <w:color w:val="000000"/>
                <w:sz w:val="20"/>
                <w:szCs w:val="20"/>
                <w:lang w:val="en-US" w:eastAsia="pt-BR"/>
              </w:rPr>
            </w:pPr>
          </w:p>
          <w:p w14:paraId="24569D93" w14:textId="77777777" w:rsidR="00E20CC3" w:rsidRDefault="00E20CC3" w:rsidP="00E20CC3">
            <w:pPr>
              <w:jc w:val="both"/>
              <w:rPr>
                <w:rFonts w:ascii="Calibri" w:eastAsia="Times New Roman" w:hAnsi="Calibri" w:cs="Arial"/>
                <w:i/>
                <w:iCs/>
                <w:color w:val="000000"/>
                <w:sz w:val="20"/>
                <w:szCs w:val="20"/>
                <w:lang w:val="en-US" w:eastAsia="pt-BR"/>
              </w:rPr>
            </w:pPr>
          </w:p>
          <w:p w14:paraId="29E7E3B9" w14:textId="77777777" w:rsidR="00E20CC3" w:rsidRPr="00F81919" w:rsidRDefault="00E20CC3" w:rsidP="00E20CC3">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plasma coating</w:t>
            </w:r>
            <w:r>
              <w:rPr>
                <w:rFonts w:ascii="Calibri" w:eastAsia="Times New Roman" w:hAnsi="Calibri" w:cs="Arial"/>
                <w:b/>
                <w:bCs/>
                <w:color w:val="000000"/>
                <w:sz w:val="20"/>
                <w:szCs w:val="20"/>
                <w:lang w:eastAsia="pt-BR"/>
              </w:rPr>
              <w:t>).</w:t>
            </w:r>
          </w:p>
          <w:p w14:paraId="40180972" w14:textId="77777777" w:rsidR="00E20CC3" w:rsidRPr="00F81919" w:rsidRDefault="00E20CC3" w:rsidP="00E20CC3">
            <w:pPr>
              <w:jc w:val="both"/>
              <w:rPr>
                <w:rFonts w:ascii="Calibri" w:eastAsia="Times New Roman" w:hAnsi="Calibri" w:cs="Arial"/>
                <w:b/>
                <w:bCs/>
                <w:color w:val="000000"/>
                <w:sz w:val="20"/>
                <w:szCs w:val="20"/>
                <w:lang w:eastAsia="pt-BR"/>
              </w:rPr>
            </w:pPr>
          </w:p>
          <w:p w14:paraId="747EA554" w14:textId="752F4110" w:rsidR="002F77DD" w:rsidRDefault="00E20CC3" w:rsidP="00E20CC3">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D0420A">
              <w:rPr>
                <w:rFonts w:ascii="Calibri" w:eastAsia="Times New Roman" w:hAnsi="Calibri" w:cs="Arial"/>
                <w:i/>
                <w:iCs/>
                <w:color w:val="000000"/>
                <w:sz w:val="20"/>
                <w:szCs w:val="20"/>
                <w:lang w:val="en-US" w:eastAsia="pt-BR"/>
              </w:rPr>
              <w:t>SPOP 211 can cause damage to some types of plasma</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5C182D" w14:paraId="6EF5B472" w14:textId="77777777" w:rsidTr="00DF71D7">
        <w:trPr>
          <w:trHeight w:val="1134"/>
          <w:jc w:val="center"/>
        </w:trPr>
        <w:tc>
          <w:tcPr>
            <w:tcW w:w="704" w:type="dxa"/>
            <w:vAlign w:val="center"/>
          </w:tcPr>
          <w:p w14:paraId="39C47FB3" w14:textId="735B7FCA"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453B9">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77777777"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Pr="00E30D40">
              <w:rPr>
                <w:rFonts w:ascii="Calibri" w:eastAsia="Times New Roman" w:hAnsi="Calibri" w:cs="Arial"/>
                <w:b/>
                <w:bCs/>
                <w:color w:val="000000"/>
                <w:sz w:val="20"/>
                <w:szCs w:val="20"/>
                <w:lang w:eastAsia="pt-BR"/>
              </w:rPr>
              <w:t>72-52-12-100-801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E30D40">
              <w:rPr>
                <w:rFonts w:ascii="Calibri" w:eastAsia="Times New Roman" w:hAnsi="Calibri" w:cs="Arial"/>
                <w:b/>
                <w:bCs/>
                <w:color w:val="000000"/>
                <w:sz w:val="20"/>
                <w:szCs w:val="20"/>
                <w:lang w:eastAsia="pt-BR"/>
              </w:rPr>
              <w:t>72-52-12-110-007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Pr="00E30D40">
              <w:rPr>
                <w:rFonts w:ascii="Calibri" w:eastAsia="Times New Roman" w:hAnsi="Calibri" w:cs="Arial"/>
                <w:i/>
                <w:iCs/>
                <w:color w:val="000000"/>
                <w:sz w:val="20"/>
                <w:szCs w:val="20"/>
                <w:lang w:val="en-US" w:eastAsia="pt-BR"/>
              </w:rPr>
              <w:t>72-52-12</w:t>
            </w:r>
            <w:r w:rsidRPr="00B51273">
              <w:rPr>
                <w:rFonts w:ascii="Calibri" w:eastAsia="Times New Roman" w:hAnsi="Calibri" w:cs="Arial"/>
                <w:i/>
                <w:iCs/>
                <w:color w:val="000000"/>
                <w:sz w:val="20"/>
                <w:szCs w:val="20"/>
                <w:lang w:val="en-US" w:eastAsia="pt-BR"/>
              </w:rPr>
              <w:t xml:space="preserve">, Section “Cleaning-01”, Paragraph 1., Step C. (Task </w:t>
            </w:r>
            <w:r w:rsidRPr="00E30D40">
              <w:rPr>
                <w:rFonts w:ascii="Calibri" w:eastAsia="Times New Roman" w:hAnsi="Calibri" w:cs="Arial"/>
                <w:i/>
                <w:iCs/>
                <w:color w:val="000000"/>
                <w:sz w:val="20"/>
                <w:szCs w:val="20"/>
                <w:lang w:val="en-US" w:eastAsia="pt-BR"/>
              </w:rPr>
              <w:t>72-52-12-100-801</w:t>
            </w:r>
            <w:r w:rsidRPr="00B51273">
              <w:rPr>
                <w:rFonts w:ascii="Calibri" w:eastAsia="Times New Roman" w:hAnsi="Calibri" w:cs="Arial"/>
                <w:i/>
                <w:iCs/>
                <w:color w:val="000000"/>
                <w:sz w:val="20"/>
                <w:szCs w:val="20"/>
                <w:lang w:val="en-US" w:eastAsia="pt-BR"/>
              </w:rPr>
              <w:t xml:space="preserve">, Subtask </w:t>
            </w:r>
            <w:r w:rsidRPr="00E30D40">
              <w:rPr>
                <w:rFonts w:ascii="Calibri" w:eastAsia="Times New Roman" w:hAnsi="Calibri" w:cs="Arial"/>
                <w:i/>
                <w:iCs/>
                <w:color w:val="000000"/>
                <w:sz w:val="20"/>
                <w:szCs w:val="20"/>
                <w:lang w:val="en-US" w:eastAsia="pt-BR"/>
              </w:rPr>
              <w:t>72-52-12-110-007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5C182D" w14:paraId="04EA4FE9" w14:textId="77777777" w:rsidTr="00DF71D7">
        <w:trPr>
          <w:trHeight w:val="1134"/>
          <w:jc w:val="center"/>
        </w:trPr>
        <w:tc>
          <w:tcPr>
            <w:tcW w:w="704" w:type="dxa"/>
            <w:vAlign w:val="center"/>
          </w:tcPr>
          <w:p w14:paraId="4B3E9906" w14:textId="438B58A8"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453B9">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6C8D6D50"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Pr="00E30D40">
              <w:rPr>
                <w:rFonts w:ascii="Calibri" w:eastAsia="Times New Roman" w:hAnsi="Calibri" w:cs="Arial"/>
                <w:b/>
                <w:bCs/>
                <w:color w:val="000000"/>
                <w:sz w:val="20"/>
                <w:szCs w:val="20"/>
                <w:lang w:eastAsia="pt-BR"/>
              </w:rPr>
              <w:t>72-52-12-100-801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FE56A7">
              <w:rPr>
                <w:rFonts w:ascii="Calibri" w:eastAsia="Times New Roman" w:hAnsi="Calibri" w:cs="Arial"/>
                <w:b/>
                <w:bCs/>
                <w:color w:val="000000"/>
                <w:sz w:val="20"/>
                <w:szCs w:val="20"/>
                <w:lang w:eastAsia="pt-BR"/>
              </w:rPr>
              <w:t>72-52-12-110-008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40B8D813"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Pr="00E30D40">
              <w:rPr>
                <w:rFonts w:ascii="Calibri" w:eastAsia="Times New Roman" w:hAnsi="Calibri" w:cs="Arial"/>
                <w:i/>
                <w:iCs/>
                <w:color w:val="000000"/>
                <w:sz w:val="20"/>
                <w:szCs w:val="20"/>
                <w:lang w:val="en-US" w:eastAsia="pt-BR"/>
              </w:rPr>
              <w:t>72-52-12</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Pr="00E30D40">
              <w:rPr>
                <w:rFonts w:ascii="Calibri" w:eastAsia="Times New Roman" w:hAnsi="Calibri" w:cs="Arial"/>
                <w:i/>
                <w:iCs/>
                <w:color w:val="000000"/>
                <w:sz w:val="20"/>
                <w:szCs w:val="20"/>
                <w:lang w:val="en-US" w:eastAsia="pt-BR"/>
              </w:rPr>
              <w:t>72-52-12-100-801</w:t>
            </w:r>
            <w:r w:rsidRPr="00B51273">
              <w:rPr>
                <w:rFonts w:ascii="Calibri" w:eastAsia="Times New Roman" w:hAnsi="Calibri" w:cs="Arial"/>
                <w:i/>
                <w:iCs/>
                <w:color w:val="000000"/>
                <w:sz w:val="20"/>
                <w:szCs w:val="20"/>
                <w:lang w:val="en-US" w:eastAsia="pt-BR"/>
              </w:rPr>
              <w:t xml:space="preserve">, Subtask </w:t>
            </w:r>
            <w:r w:rsidRPr="00FE56A7">
              <w:rPr>
                <w:rFonts w:ascii="Calibri" w:eastAsia="Times New Roman" w:hAnsi="Calibri" w:cs="Arial"/>
                <w:i/>
                <w:iCs/>
                <w:color w:val="000000"/>
                <w:sz w:val="20"/>
                <w:szCs w:val="20"/>
                <w:lang w:val="en-US" w:eastAsia="pt-BR"/>
              </w:rPr>
              <w:t>72-52-12-110-008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DF71D7">
        <w:trPr>
          <w:trHeight w:val="1134"/>
          <w:jc w:val="center"/>
        </w:trPr>
        <w:tc>
          <w:tcPr>
            <w:tcW w:w="704" w:type="dxa"/>
            <w:vAlign w:val="center"/>
          </w:tcPr>
          <w:p w14:paraId="7797048D" w14:textId="2A994156"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453B9">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2C24A3EA"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F21D27">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DF71D7">
        <w:trPr>
          <w:trHeight w:val="1134"/>
          <w:jc w:val="center"/>
        </w:trPr>
        <w:tc>
          <w:tcPr>
            <w:tcW w:w="704" w:type="dxa"/>
            <w:vAlign w:val="center"/>
          </w:tcPr>
          <w:p w14:paraId="560A8F84" w14:textId="589B2DE6"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453B9">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47926B00"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6875BE">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6C2707" w:rsidRPr="006C2707">
              <w:rPr>
                <w:rFonts w:ascii="Calibri" w:eastAsia="Times New Roman" w:hAnsi="Calibri" w:cs="Arial"/>
                <w:b/>
                <w:bCs/>
                <w:color w:val="000000"/>
                <w:sz w:val="20"/>
                <w:szCs w:val="20"/>
                <w:lang w:eastAsia="pt-BR"/>
              </w:rPr>
              <w:t>72-52-12-230-801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571FAEA6"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6C2707" w:rsidRPr="006C2707">
              <w:rPr>
                <w:rFonts w:ascii="Calibri" w:eastAsia="Times New Roman" w:hAnsi="Calibri" w:cs="Arial"/>
                <w:i/>
                <w:iCs/>
                <w:color w:val="000000"/>
                <w:sz w:val="20"/>
                <w:szCs w:val="20"/>
                <w:lang w:val="en-US" w:eastAsia="pt-BR"/>
              </w:rPr>
              <w:t>72-52-12</w:t>
            </w:r>
            <w:r w:rsidRPr="00AD0815">
              <w:rPr>
                <w:rFonts w:ascii="Calibri" w:eastAsia="Times New Roman" w:hAnsi="Calibri" w:cs="Arial"/>
                <w:i/>
                <w:iCs/>
                <w:color w:val="000000"/>
                <w:sz w:val="20"/>
                <w:szCs w:val="20"/>
                <w:lang w:val="en-US" w:eastAsia="pt-BR"/>
              </w:rPr>
              <w:t xml:space="preserve">, Section “Inspection/Check-01”, Paragraph 1., Step C. (Task </w:t>
            </w:r>
            <w:r w:rsidR="006C2707" w:rsidRPr="006C2707">
              <w:rPr>
                <w:rFonts w:ascii="Calibri" w:eastAsia="Times New Roman" w:hAnsi="Calibri" w:cs="Arial"/>
                <w:i/>
                <w:iCs/>
                <w:color w:val="000000"/>
                <w:sz w:val="20"/>
                <w:szCs w:val="20"/>
                <w:lang w:val="en-US" w:eastAsia="pt-BR"/>
              </w:rPr>
              <w:t>72-52-12-230-801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462600FB"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r w:rsidRPr="00763FEF">
              <w:rPr>
                <w:rFonts w:ascii="Calibri" w:eastAsia="Times New Roman" w:hAnsi="Calibri" w:cs="Arial"/>
                <w:b/>
                <w:bCs/>
                <w:color w:val="000000"/>
                <w:sz w:val="20"/>
                <w:szCs w:val="20"/>
                <w:lang w:val="en-US" w:eastAsia="pt-BR"/>
              </w:rPr>
              <w:t xml:space="preserve">Figura 801, Task </w:t>
            </w:r>
            <w:r w:rsidR="00D118A3" w:rsidRPr="00D118A3">
              <w:rPr>
                <w:rFonts w:ascii="Calibri" w:eastAsia="Times New Roman" w:hAnsi="Calibri" w:cs="Arial"/>
                <w:b/>
                <w:bCs/>
                <w:color w:val="000000"/>
                <w:sz w:val="20"/>
                <w:szCs w:val="20"/>
                <w:lang w:val="en-US" w:eastAsia="pt-BR"/>
              </w:rPr>
              <w:t>72-52-12-230-801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3E6D171E"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 xml:space="preserve">801, Task </w:t>
            </w:r>
            <w:r w:rsidR="00D118A3" w:rsidRPr="00D118A3">
              <w:rPr>
                <w:rFonts w:ascii="Calibri" w:eastAsia="Times New Roman" w:hAnsi="Calibri" w:cs="Arial"/>
                <w:i/>
                <w:iCs/>
                <w:color w:val="000000"/>
                <w:sz w:val="20"/>
                <w:szCs w:val="20"/>
                <w:lang w:eastAsia="pt-BR"/>
              </w:rPr>
              <w:t>72-52-12-230-801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5C182D" w:rsidRDefault="006875BE" w:rsidP="006875BE">
            <w:pPr>
              <w:jc w:val="both"/>
              <w:rPr>
                <w:rFonts w:ascii="Calibri" w:eastAsia="Times New Roman" w:hAnsi="Calibri" w:cs="Arial"/>
                <w:i/>
                <w:iCs/>
                <w:color w:val="000000"/>
                <w:sz w:val="20"/>
                <w:szCs w:val="20"/>
                <w:lang w:val="en-US" w:eastAsia="pt-BR"/>
              </w:rPr>
            </w:pPr>
            <w:r w:rsidRPr="005C182D">
              <w:rPr>
                <w:rFonts w:ascii="Calibri" w:eastAsia="Times New Roman" w:hAnsi="Calibri" w:cs="Arial"/>
                <w:i/>
                <w:iCs/>
                <w:color w:val="000000"/>
                <w:sz w:val="20"/>
                <w:szCs w:val="20"/>
                <w:lang w:val="en-US"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146B11" w:rsidRPr="005C182D" w14:paraId="21434DB1" w14:textId="77777777" w:rsidTr="00DF71D7">
        <w:trPr>
          <w:trHeight w:val="1134"/>
          <w:jc w:val="center"/>
        </w:trPr>
        <w:tc>
          <w:tcPr>
            <w:tcW w:w="704" w:type="dxa"/>
            <w:vAlign w:val="center"/>
          </w:tcPr>
          <w:p w14:paraId="53FA6D16" w14:textId="614553A1" w:rsidR="00146B11" w:rsidRDefault="00146B11" w:rsidP="00146B1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373309305"/>
            <w:placeholder>
              <w:docPart w:val="2AF1B8611E524CAEA472C05F131D45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37D084" w14:textId="1867F18D" w:rsidR="00146B11" w:rsidRDefault="00146B11" w:rsidP="00146B1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C3241B312C3E44268D183CA52B4374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472487" w14:textId="29766770" w:rsidR="00146B11" w:rsidRDefault="00146B11" w:rsidP="00146B1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BAB9B03" w14:textId="77777777" w:rsidR="00146B11" w:rsidRDefault="00146B11" w:rsidP="00146B11">
            <w:pPr>
              <w:jc w:val="both"/>
              <w:rPr>
                <w:rFonts w:ascii="Calibri" w:eastAsia="Times New Roman" w:hAnsi="Calibri" w:cs="Arial"/>
                <w:b/>
                <w:bCs/>
                <w:color w:val="000000"/>
                <w:sz w:val="20"/>
                <w:szCs w:val="20"/>
                <w:highlight w:val="yellow"/>
                <w:lang w:eastAsia="pt-BR"/>
              </w:rPr>
            </w:pPr>
          </w:p>
          <w:p w14:paraId="51667B1C" w14:textId="77777777" w:rsidR="00146B11" w:rsidRDefault="00146B11" w:rsidP="00146B1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38DC3C7" w14:textId="77777777" w:rsidR="00146B11" w:rsidRDefault="00146B11" w:rsidP="00146B11">
            <w:pPr>
              <w:jc w:val="both"/>
              <w:rPr>
                <w:rFonts w:ascii="Calibri" w:eastAsia="Times New Roman" w:hAnsi="Calibri" w:cs="Arial"/>
                <w:b/>
                <w:bCs/>
                <w:color w:val="000000"/>
                <w:sz w:val="20"/>
                <w:szCs w:val="20"/>
                <w:lang w:eastAsia="pt-BR"/>
              </w:rPr>
            </w:pPr>
          </w:p>
          <w:p w14:paraId="509C84A1" w14:textId="77777777" w:rsidR="00146B11" w:rsidRPr="006C348A" w:rsidRDefault="00146B11" w:rsidP="00146B11">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D51414F" w14:textId="77777777" w:rsidR="00146B11" w:rsidRPr="00146B11" w:rsidRDefault="00146B11" w:rsidP="00146B11">
            <w:pPr>
              <w:jc w:val="both"/>
              <w:rPr>
                <w:rFonts w:ascii="Calibri" w:eastAsia="Times New Roman" w:hAnsi="Calibri" w:cs="Arial"/>
                <w:b/>
                <w:bCs/>
                <w:color w:val="000000"/>
                <w:sz w:val="20"/>
                <w:szCs w:val="20"/>
                <w:lang w:val="en-US" w:eastAsia="pt-BR"/>
              </w:rPr>
            </w:pPr>
          </w:p>
        </w:tc>
      </w:tr>
      <w:tr w:rsidR="009233EA" w:rsidRPr="00EB776E" w14:paraId="1787429F" w14:textId="77777777" w:rsidTr="00DF71D7">
        <w:trPr>
          <w:trHeight w:val="1134"/>
          <w:jc w:val="center"/>
        </w:trPr>
        <w:tc>
          <w:tcPr>
            <w:tcW w:w="704" w:type="dxa"/>
            <w:vAlign w:val="center"/>
          </w:tcPr>
          <w:p w14:paraId="7BDFDBA8" w14:textId="73E870AE"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46B11">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4641774"/>
            <w:placeholder>
              <w:docPart w:val="0FF08C3D1DD74DD7A1072B435B0C82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ED168943B0E44ADA40C9C29DCDCD3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9233EA" w:rsidRDefault="009233EA" w:rsidP="009233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233EA" w:rsidRDefault="009233EA" w:rsidP="009233EA">
            <w:pPr>
              <w:jc w:val="both"/>
              <w:rPr>
                <w:rFonts w:ascii="Calibri" w:eastAsia="Times New Roman" w:hAnsi="Calibri" w:cs="Arial"/>
                <w:b/>
                <w:bCs/>
                <w:color w:val="000000"/>
                <w:sz w:val="20"/>
                <w:szCs w:val="20"/>
                <w:lang w:eastAsia="pt-BR"/>
              </w:rPr>
            </w:pPr>
          </w:p>
          <w:p w14:paraId="10FFD8C5" w14:textId="3EF17C50" w:rsidR="009233EA" w:rsidRDefault="009233EA" w:rsidP="009233E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9233EA">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9233EA">
              <w:rPr>
                <w:rFonts w:ascii="Calibri" w:eastAsia="Times New Roman" w:hAnsi="Calibri" w:cs="Arial"/>
                <w:b/>
                <w:bCs/>
                <w:color w:val="000000"/>
                <w:sz w:val="20"/>
                <w:szCs w:val="20"/>
                <w:lang w:eastAsia="pt-BR"/>
              </w:rPr>
              <w:t>72-52-12-230-801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9233EA" w:rsidRDefault="009233EA" w:rsidP="009233EA">
            <w:pPr>
              <w:jc w:val="both"/>
              <w:rPr>
                <w:rFonts w:ascii="Calibri" w:eastAsia="Times New Roman" w:hAnsi="Calibri" w:cs="Arial"/>
                <w:b/>
                <w:bCs/>
                <w:color w:val="000000"/>
                <w:sz w:val="20"/>
                <w:szCs w:val="20"/>
                <w:lang w:eastAsia="pt-BR"/>
              </w:rPr>
            </w:pPr>
          </w:p>
          <w:p w14:paraId="2256179C" w14:textId="513AD138" w:rsidR="009233EA" w:rsidRPr="007F35FB" w:rsidRDefault="009233EA" w:rsidP="009233E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sidR="00FD6586">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Pr="009233EA">
              <w:rPr>
                <w:rFonts w:ascii="Calibri" w:eastAsia="Times New Roman" w:hAnsi="Calibri" w:cs="Arial"/>
                <w:i/>
                <w:iCs/>
                <w:color w:val="000000"/>
                <w:sz w:val="20"/>
                <w:szCs w:val="20"/>
                <w:lang w:val="en-US" w:eastAsia="pt-BR"/>
              </w:rPr>
              <w:t>72-52-12</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Pr="009233EA">
              <w:rPr>
                <w:rFonts w:ascii="Calibri" w:eastAsia="Times New Roman" w:hAnsi="Calibri" w:cs="Arial"/>
                <w:i/>
                <w:iCs/>
                <w:color w:val="000000"/>
                <w:sz w:val="20"/>
                <w:szCs w:val="20"/>
                <w:lang w:val="en-US" w:eastAsia="pt-BR"/>
              </w:rPr>
              <w:t>72-52-12-230-801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7A8F8FFA"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08908889" w14:textId="07D7BD8D" w:rsidR="009233EA"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233EA" w:rsidRDefault="009233EA" w:rsidP="009233EA">
            <w:pPr>
              <w:jc w:val="both"/>
              <w:rPr>
                <w:rFonts w:ascii="Calibri" w:eastAsia="Times New Roman" w:hAnsi="Calibri" w:cs="Arial"/>
                <w:b/>
                <w:bCs/>
                <w:color w:val="000000"/>
                <w:sz w:val="20"/>
                <w:szCs w:val="20"/>
                <w:lang w:eastAsia="pt-BR"/>
              </w:rPr>
            </w:pPr>
          </w:p>
          <w:p w14:paraId="4B0F9695" w14:textId="77777777" w:rsidR="009233EA" w:rsidRPr="007F35FB" w:rsidRDefault="009233EA" w:rsidP="009233E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233EA" w:rsidRPr="007F35FB" w:rsidRDefault="009233EA" w:rsidP="009233EA">
            <w:pPr>
              <w:jc w:val="both"/>
              <w:rPr>
                <w:rFonts w:ascii="Calibri" w:eastAsia="Times New Roman" w:hAnsi="Calibri" w:cs="Arial"/>
                <w:b/>
                <w:bCs/>
                <w:color w:val="000000"/>
                <w:sz w:val="20"/>
                <w:szCs w:val="20"/>
                <w:lang w:val="en-US" w:eastAsia="pt-BR"/>
              </w:rPr>
            </w:pPr>
          </w:p>
          <w:p w14:paraId="0D9BD87F" w14:textId="77777777" w:rsidR="009233EA" w:rsidRPr="002932FB" w:rsidRDefault="009233EA" w:rsidP="009233EA">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9233EA" w:rsidRPr="00AD0815" w:rsidRDefault="009233EA" w:rsidP="009233E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4415D2E" w14:textId="77777777" w:rsidR="009233EA" w:rsidRPr="00AD0815" w:rsidRDefault="009233EA" w:rsidP="009233EA">
            <w:pPr>
              <w:jc w:val="both"/>
              <w:rPr>
                <w:rFonts w:ascii="Calibri" w:eastAsia="Times New Roman" w:hAnsi="Calibri" w:cs="Arial"/>
                <w:b/>
                <w:bCs/>
                <w:color w:val="000000"/>
                <w:sz w:val="20"/>
                <w:szCs w:val="20"/>
                <w:lang w:eastAsia="pt-BR"/>
              </w:rPr>
            </w:pPr>
          </w:p>
          <w:p w14:paraId="2AA06CF4" w14:textId="4B3FC43A" w:rsidR="009233EA" w:rsidRPr="00F35B82" w:rsidRDefault="009233EA" w:rsidP="009233E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67808BCE" w14:textId="0D4206FF" w:rsidR="009233EA" w:rsidRPr="00F35B82" w:rsidRDefault="009233EA" w:rsidP="009233EA">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w:t>
            </w:r>
            <w:r w:rsidR="005F7F6B" w:rsidRPr="005F7F6B">
              <w:rPr>
                <w:rFonts w:ascii="Calibri" w:eastAsia="Times New Roman" w:hAnsi="Calibri" w:cs="Arial"/>
                <w:i/>
                <w:iCs/>
                <w:color w:val="000000"/>
                <w:sz w:val="20"/>
                <w:szCs w:val="20"/>
                <w:lang w:eastAsia="pt-BR"/>
              </w:rPr>
              <w:t>Applicable repairs</w:t>
            </w:r>
            <w:r w:rsidRPr="00F35B82">
              <w:rPr>
                <w:rFonts w:ascii="Calibri" w:eastAsia="Times New Roman" w:hAnsi="Calibri" w:cs="Arial"/>
                <w:i/>
                <w:iCs/>
                <w:color w:val="000000"/>
                <w:sz w:val="20"/>
                <w:szCs w:val="20"/>
                <w:lang w:eastAsia="pt-BR"/>
              </w:rPr>
              <w:t>.)</w:t>
            </w:r>
          </w:p>
          <w:p w14:paraId="49803C65" w14:textId="77777777" w:rsidR="009233EA" w:rsidRPr="00F35B82" w:rsidRDefault="009233EA" w:rsidP="009233EA">
            <w:pPr>
              <w:jc w:val="both"/>
              <w:rPr>
                <w:rFonts w:ascii="Calibri" w:eastAsia="Times New Roman" w:hAnsi="Calibri" w:cs="Arial"/>
                <w:b/>
                <w:bCs/>
                <w:color w:val="000000"/>
                <w:sz w:val="20"/>
                <w:szCs w:val="20"/>
                <w:lang w:eastAsia="pt-BR"/>
              </w:rPr>
            </w:pPr>
          </w:p>
          <w:p w14:paraId="5799D15F" w14:textId="77777777" w:rsidR="009233EA" w:rsidRPr="00AD0815" w:rsidRDefault="009233EA" w:rsidP="009233E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9233EA" w:rsidRDefault="009233EA" w:rsidP="009233E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9233EA" w:rsidRDefault="009233EA" w:rsidP="009233EA">
            <w:pPr>
              <w:jc w:val="both"/>
              <w:rPr>
                <w:rFonts w:ascii="Calibri" w:eastAsia="Times New Roman" w:hAnsi="Calibri" w:cs="Arial"/>
                <w:i/>
                <w:iCs/>
                <w:color w:val="000000"/>
                <w:sz w:val="20"/>
                <w:szCs w:val="20"/>
                <w:lang w:eastAsia="pt-BR"/>
              </w:rPr>
            </w:pPr>
          </w:p>
          <w:p w14:paraId="5E1D5E2E" w14:textId="77777777" w:rsidR="009233EA" w:rsidRPr="003F04E5"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233EA" w:rsidRDefault="009233EA" w:rsidP="009233E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9233EA" w:rsidRPr="00853442" w:rsidRDefault="009233EA" w:rsidP="009233EA">
            <w:pPr>
              <w:jc w:val="both"/>
              <w:rPr>
                <w:rFonts w:ascii="Calibri" w:eastAsia="Times New Roman" w:hAnsi="Calibri" w:cs="Arial"/>
                <w:b/>
                <w:bCs/>
                <w:color w:val="000000"/>
                <w:sz w:val="20"/>
                <w:szCs w:val="20"/>
                <w:lang w:eastAsia="pt-BR"/>
              </w:rPr>
            </w:pPr>
          </w:p>
        </w:tc>
      </w:tr>
      <w:tr w:rsidR="00BC7603" w:rsidRPr="005C182D" w14:paraId="0298F2E7" w14:textId="77777777" w:rsidTr="00DF71D7">
        <w:trPr>
          <w:trHeight w:val="1134"/>
          <w:jc w:val="center"/>
        </w:trPr>
        <w:tc>
          <w:tcPr>
            <w:tcW w:w="704" w:type="dxa"/>
            <w:vAlign w:val="center"/>
          </w:tcPr>
          <w:p w14:paraId="67DA18C3" w14:textId="34319E43" w:rsidR="00BC7603" w:rsidRDefault="002453B9"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819115796"/>
            <w:placeholder>
              <w:docPart w:val="AC503EECD0A24527B1A620E14848D8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BC7603" w:rsidRDefault="00BC7603"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8DB9143E75840E99A73D6E5CC9CE9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BC7603" w:rsidRDefault="00BC7603" w:rsidP="00BC760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BC7603" w:rsidRDefault="00BC7603" w:rsidP="00BC7603">
            <w:pPr>
              <w:jc w:val="both"/>
              <w:rPr>
                <w:rFonts w:ascii="Calibri" w:eastAsia="Times New Roman" w:hAnsi="Calibri" w:cs="Arial"/>
                <w:b/>
                <w:bCs/>
                <w:color w:val="000000"/>
                <w:sz w:val="20"/>
                <w:szCs w:val="20"/>
                <w:lang w:eastAsia="pt-BR"/>
              </w:rPr>
            </w:pPr>
          </w:p>
          <w:p w14:paraId="613F6A61" w14:textId="77F88A6B" w:rsidR="0081735F" w:rsidRDefault="0081735F" w:rsidP="0081735F">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Pr>
                <w:rFonts w:ascii="Calibri" w:eastAsia="Times New Roman" w:hAnsi="Calibri" w:cs="Arial"/>
                <w:b/>
                <w:bCs/>
                <w:color w:val="000000"/>
                <w:sz w:val="20"/>
                <w:szCs w:val="20"/>
                <w:lang w:eastAsia="pt-BR"/>
              </w:rPr>
              <w:t xml:space="preserve">verificação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(o</w:t>
            </w:r>
            <w:r w:rsidRPr="00BC7603">
              <w:rPr>
                <w:rFonts w:ascii="Calibri" w:eastAsia="Times New Roman" w:hAnsi="Calibri" w:cs="Arial"/>
                <w:b/>
                <w:bCs/>
                <w:color w:val="000000"/>
                <w:sz w:val="20"/>
                <w:szCs w:val="20"/>
                <w:lang w:eastAsia="pt-BR"/>
              </w:rPr>
              <w:t>vertemperature</w:t>
            </w:r>
            <w:r>
              <w:rPr>
                <w:rFonts w:ascii="Calibri" w:eastAsia="Times New Roman" w:hAnsi="Calibri" w:cs="Arial"/>
                <w:b/>
                <w:bCs/>
                <w:color w:val="000000"/>
                <w:sz w:val="20"/>
                <w:szCs w:val="20"/>
                <w:lang w:eastAsia="pt-BR"/>
              </w:rPr>
              <w:t xml:space="preserve">) 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58E0E407" w14:textId="77777777" w:rsidR="0081735F" w:rsidRDefault="0081735F" w:rsidP="0081735F">
            <w:pPr>
              <w:jc w:val="both"/>
              <w:rPr>
                <w:rFonts w:ascii="Calibri" w:eastAsia="Times New Roman" w:hAnsi="Calibri" w:cs="Arial"/>
                <w:b/>
                <w:bCs/>
                <w:color w:val="000000"/>
                <w:sz w:val="20"/>
                <w:szCs w:val="20"/>
                <w:lang w:eastAsia="pt-BR"/>
              </w:rPr>
            </w:pPr>
          </w:p>
          <w:p w14:paraId="408D2629" w14:textId="4825A44B" w:rsidR="00BC7603" w:rsidRDefault="0081735F" w:rsidP="008173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Pr="004A5DFA">
              <w:rPr>
                <w:rFonts w:ascii="Calibri" w:eastAsia="Times New Roman" w:hAnsi="Calibri" w:cs="Arial"/>
                <w:i/>
                <w:iCs/>
                <w:color w:val="000000"/>
                <w:sz w:val="20"/>
                <w:szCs w:val="20"/>
                <w:lang w:val="en-US" w:eastAsia="pt-BR"/>
              </w:rPr>
              <w:t>The CIR Manual additionally provides a hardness check, which must be performed only if the engine experienced a special</w:t>
            </w:r>
            <w:r>
              <w:rPr>
                <w:rFonts w:ascii="Calibri" w:eastAsia="Times New Roman" w:hAnsi="Calibri" w:cs="Arial"/>
                <w:i/>
                <w:iCs/>
                <w:color w:val="000000"/>
                <w:sz w:val="20"/>
                <w:szCs w:val="20"/>
                <w:lang w:val="en-US" w:eastAsia="pt-BR"/>
              </w:rPr>
              <w:t>/</w:t>
            </w:r>
            <w:r w:rsidRPr="004A5DFA">
              <w:rPr>
                <w:rFonts w:ascii="Calibri" w:eastAsia="Times New Roman" w:hAnsi="Calibri" w:cs="Arial"/>
                <w:i/>
                <w:iCs/>
                <w:color w:val="000000"/>
                <w:sz w:val="20"/>
                <w:szCs w:val="20"/>
                <w:lang w:val="en-US" w:eastAsia="pt-BR"/>
              </w:rPr>
              <w:t>unusual</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condition of overtemperature</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 xml:space="preserve">or exposure to </w:t>
            </w:r>
            <w:r>
              <w:rPr>
                <w:rFonts w:ascii="Calibri" w:eastAsia="Times New Roman" w:hAnsi="Calibri" w:cs="Arial"/>
                <w:i/>
                <w:iCs/>
                <w:color w:val="000000"/>
                <w:sz w:val="20"/>
                <w:szCs w:val="20"/>
                <w:lang w:val="en-US" w:eastAsia="pt-BR"/>
              </w:rPr>
              <w:t xml:space="preserve">a </w:t>
            </w:r>
            <w:r w:rsidRPr="004A5DFA">
              <w:rPr>
                <w:rFonts w:ascii="Calibri" w:eastAsia="Times New Roman" w:hAnsi="Calibri" w:cs="Arial"/>
                <w:i/>
                <w:iCs/>
                <w:color w:val="000000"/>
                <w:sz w:val="20"/>
                <w:szCs w:val="20"/>
                <w:lang w:val="en-US" w:eastAsia="pt-BR"/>
              </w:rPr>
              <w:t>fire</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BC7603" w:rsidRDefault="00BC7603" w:rsidP="00BC7603">
            <w:pPr>
              <w:jc w:val="both"/>
              <w:rPr>
                <w:rFonts w:ascii="Calibri" w:eastAsia="Times New Roman" w:hAnsi="Calibri" w:cs="Arial"/>
                <w:i/>
                <w:iCs/>
                <w:color w:val="000000"/>
                <w:sz w:val="20"/>
                <w:szCs w:val="20"/>
                <w:lang w:val="en-US" w:eastAsia="pt-BR"/>
              </w:rPr>
            </w:pPr>
          </w:p>
          <w:p w14:paraId="439FD9E4" w14:textId="77777777" w:rsidR="00BC7603" w:rsidRDefault="00BC7603" w:rsidP="00BC7603">
            <w:pPr>
              <w:jc w:val="both"/>
              <w:rPr>
                <w:rFonts w:ascii="Calibri" w:eastAsia="Times New Roman" w:hAnsi="Calibri" w:cs="Arial"/>
                <w:i/>
                <w:iCs/>
                <w:color w:val="000000"/>
                <w:sz w:val="20"/>
                <w:szCs w:val="20"/>
                <w:lang w:val="en-US" w:eastAsia="pt-BR"/>
              </w:rPr>
            </w:pPr>
          </w:p>
          <w:p w14:paraId="53C56849" w14:textId="433A38B7" w:rsidR="00BC7603" w:rsidRDefault="00BC7603" w:rsidP="00BC76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BC7603" w:rsidRDefault="00BC7603" w:rsidP="00BC7603">
            <w:pPr>
              <w:jc w:val="both"/>
              <w:rPr>
                <w:rFonts w:ascii="Calibri" w:eastAsia="Times New Roman" w:hAnsi="Calibri" w:cs="Arial"/>
                <w:b/>
                <w:bCs/>
                <w:color w:val="000000"/>
                <w:sz w:val="20"/>
                <w:szCs w:val="20"/>
                <w:lang w:eastAsia="pt-BR"/>
              </w:rPr>
            </w:pPr>
          </w:p>
          <w:p w14:paraId="620EB636" w14:textId="5A70B8EF" w:rsidR="00BC7603" w:rsidRDefault="00BC7603" w:rsidP="00BC7603">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BC7603" w:rsidRPr="00BC7603" w:rsidRDefault="00BC7603" w:rsidP="00BC7603">
            <w:pPr>
              <w:jc w:val="both"/>
              <w:rPr>
                <w:rFonts w:ascii="Calibri" w:eastAsia="Times New Roman" w:hAnsi="Calibri" w:cs="Arial"/>
                <w:b/>
                <w:bCs/>
                <w:color w:val="000000"/>
                <w:sz w:val="20"/>
                <w:szCs w:val="20"/>
                <w:lang w:eastAsia="pt-BR"/>
              </w:rPr>
            </w:pPr>
          </w:p>
          <w:p w14:paraId="1DAF6AB6" w14:textId="5B609ECC" w:rsidR="00BC7603" w:rsidRDefault="00BC7603" w:rsidP="00BC7603">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BC7603" w:rsidRDefault="00BC7603" w:rsidP="00BC7603">
            <w:pPr>
              <w:jc w:val="both"/>
              <w:rPr>
                <w:rFonts w:ascii="Calibri" w:eastAsia="Times New Roman" w:hAnsi="Calibri" w:cs="Arial"/>
                <w:i/>
                <w:iCs/>
                <w:color w:val="000000"/>
                <w:sz w:val="20"/>
                <w:szCs w:val="20"/>
                <w:lang w:val="en-US" w:eastAsia="pt-BR"/>
              </w:rPr>
            </w:pPr>
          </w:p>
          <w:p w14:paraId="581BD00F" w14:textId="1D622F07" w:rsidR="00BC7603" w:rsidRPr="00BC7603" w:rsidRDefault="00BC7603" w:rsidP="00BC7603">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sidR="00C92A4F">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4E2261D0" w14:textId="2D6F1CCC" w:rsidR="00BC7603" w:rsidRPr="002932FB" w:rsidRDefault="00BC7603" w:rsidP="00BC7603">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(Yes, overtemperature.</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1C1CFEF9"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1080D96D" w14:textId="2BE972EB" w:rsidR="00BC7603" w:rsidRPr="002932FB" w:rsidRDefault="00BC7603" w:rsidP="00BC7603">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25463B2B" w14:textId="3CE3986E" w:rsidR="00BC7603" w:rsidRPr="00AD0815" w:rsidRDefault="00BC7603" w:rsidP="00BC760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Seguir para a próxima etapa.</w:t>
            </w:r>
          </w:p>
          <w:p w14:paraId="7736160D" w14:textId="1FE3897F" w:rsidR="00BC7603" w:rsidRPr="00BC7603" w:rsidRDefault="00BC7603" w:rsidP="00BC7603">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BC7603" w:rsidRPr="00BC7603" w:rsidRDefault="00BC7603" w:rsidP="00BC7603">
            <w:pPr>
              <w:jc w:val="both"/>
              <w:rPr>
                <w:rFonts w:ascii="Calibri" w:eastAsia="Times New Roman" w:hAnsi="Calibri" w:cs="Arial"/>
                <w:b/>
                <w:bCs/>
                <w:color w:val="000000"/>
                <w:sz w:val="20"/>
                <w:szCs w:val="20"/>
                <w:lang w:val="en-US" w:eastAsia="pt-BR"/>
              </w:rPr>
            </w:pPr>
          </w:p>
        </w:tc>
      </w:tr>
      <w:tr w:rsidR="00FD6586" w:rsidRPr="00FD6586" w14:paraId="7688C8FA" w14:textId="77777777" w:rsidTr="00DF71D7">
        <w:trPr>
          <w:trHeight w:val="1134"/>
          <w:jc w:val="center"/>
        </w:trPr>
        <w:tc>
          <w:tcPr>
            <w:tcW w:w="704" w:type="dxa"/>
            <w:vAlign w:val="center"/>
          </w:tcPr>
          <w:p w14:paraId="56E1D29B" w14:textId="5328C2CD"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2453B9">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4469909"/>
            <w:placeholder>
              <w:docPart w:val="C5AC44E4B8C8442AAFADF754F54DBC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08DD0303D21457FB4A7A90ED8BF27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FD6586" w:rsidRDefault="00FD6586" w:rsidP="00FD658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FD6586" w:rsidRDefault="00FD6586" w:rsidP="00FD6586">
            <w:pPr>
              <w:jc w:val="both"/>
              <w:rPr>
                <w:rFonts w:ascii="Calibri" w:eastAsia="Times New Roman" w:hAnsi="Calibri" w:cs="Arial"/>
                <w:b/>
                <w:bCs/>
                <w:color w:val="000000"/>
                <w:sz w:val="20"/>
                <w:szCs w:val="20"/>
                <w:lang w:eastAsia="pt-BR"/>
              </w:rPr>
            </w:pPr>
          </w:p>
          <w:p w14:paraId="29EA7715" w14:textId="1FC19377" w:rsidR="00FD6586" w:rsidRPr="002932FB" w:rsidRDefault="00FD6586" w:rsidP="00FD6586">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FD6586">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FD6586">
              <w:rPr>
                <w:rFonts w:ascii="Calibri" w:eastAsia="Times New Roman" w:hAnsi="Calibri" w:cs="Arial"/>
                <w:b/>
                <w:bCs/>
                <w:color w:val="000000"/>
                <w:sz w:val="20"/>
                <w:szCs w:val="20"/>
                <w:lang w:eastAsia="pt-BR"/>
              </w:rPr>
              <w:t>72-52-12-220-801</w:t>
            </w:r>
            <w:r>
              <w:rPr>
                <w:rFonts w:ascii="Calibri" w:eastAsia="Times New Roman" w:hAnsi="Calibri" w:cs="Arial"/>
                <w:b/>
                <w:bCs/>
                <w:color w:val="000000"/>
                <w:sz w:val="20"/>
                <w:szCs w:val="20"/>
                <w:lang w:eastAsia="pt-BR"/>
              </w:rPr>
              <w:t xml:space="preserve">, Subtask </w:t>
            </w:r>
            <w:r w:rsidRPr="00FD6586">
              <w:rPr>
                <w:rFonts w:ascii="Calibri" w:eastAsia="Times New Roman" w:hAnsi="Calibri" w:cs="Arial"/>
                <w:b/>
                <w:bCs/>
                <w:color w:val="000000"/>
                <w:sz w:val="20"/>
                <w:szCs w:val="20"/>
                <w:lang w:eastAsia="pt-BR"/>
              </w:rPr>
              <w:t>72-52-12-220-002</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FD6586" w:rsidRPr="002932FB" w:rsidRDefault="00FD6586" w:rsidP="00FD6586">
            <w:pPr>
              <w:jc w:val="both"/>
              <w:rPr>
                <w:rFonts w:ascii="Calibri" w:eastAsia="Times New Roman" w:hAnsi="Calibri" w:cs="Arial"/>
                <w:b/>
                <w:bCs/>
                <w:color w:val="000000"/>
                <w:sz w:val="20"/>
                <w:szCs w:val="20"/>
                <w:lang w:val="en-US" w:eastAsia="pt-BR"/>
              </w:rPr>
            </w:pPr>
          </w:p>
          <w:p w14:paraId="7E7A03A3" w14:textId="6C1BE717" w:rsidR="00FD6586" w:rsidRDefault="00FD6586" w:rsidP="00FD658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Pr="00FD6586">
              <w:rPr>
                <w:rFonts w:ascii="Calibri" w:eastAsia="Times New Roman" w:hAnsi="Calibri" w:cs="Arial"/>
                <w:i/>
                <w:iCs/>
                <w:color w:val="000000"/>
                <w:sz w:val="20"/>
                <w:szCs w:val="20"/>
                <w:lang w:val="en-US" w:eastAsia="pt-BR"/>
              </w:rPr>
              <w:t>72-52-12</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Pr="00FD6586">
              <w:rPr>
                <w:rFonts w:ascii="Calibri" w:eastAsia="Times New Roman" w:hAnsi="Calibri" w:cs="Arial"/>
                <w:i/>
                <w:iCs/>
                <w:color w:val="000000"/>
                <w:sz w:val="20"/>
                <w:szCs w:val="20"/>
                <w:lang w:val="en-US" w:eastAsia="pt-BR"/>
              </w:rPr>
              <w:t>72-52-12-220-801, Subtask 72-52-12-220-002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FD6586" w:rsidRDefault="00FD6586" w:rsidP="00FD6586">
            <w:pPr>
              <w:jc w:val="both"/>
              <w:rPr>
                <w:rFonts w:ascii="Calibri" w:eastAsia="Times New Roman" w:hAnsi="Calibri" w:cs="Arial"/>
                <w:b/>
                <w:bCs/>
                <w:color w:val="000000"/>
                <w:sz w:val="20"/>
                <w:szCs w:val="20"/>
                <w:lang w:val="en-US" w:eastAsia="pt-BR"/>
              </w:rPr>
            </w:pPr>
          </w:p>
          <w:p w14:paraId="218B11CE" w14:textId="77777777" w:rsidR="00FD6586" w:rsidRDefault="00FD6586" w:rsidP="00FD6586">
            <w:pPr>
              <w:jc w:val="both"/>
              <w:rPr>
                <w:rFonts w:ascii="Calibri" w:eastAsia="Times New Roman" w:hAnsi="Calibri" w:cs="Arial"/>
                <w:b/>
                <w:bCs/>
                <w:color w:val="000000"/>
                <w:sz w:val="20"/>
                <w:szCs w:val="20"/>
                <w:lang w:val="en-US" w:eastAsia="pt-BR"/>
              </w:rPr>
            </w:pPr>
          </w:p>
          <w:p w14:paraId="3658C037" w14:textId="77777777" w:rsidR="00FD6586" w:rsidRPr="00F35B82" w:rsidRDefault="00FD6586" w:rsidP="00FD6586">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FD6586" w:rsidRPr="00F35B82" w:rsidRDefault="00FD6586" w:rsidP="00FD6586">
            <w:pPr>
              <w:jc w:val="both"/>
              <w:rPr>
                <w:rFonts w:ascii="Calibri" w:eastAsia="Times New Roman" w:hAnsi="Calibri" w:cs="Arial"/>
                <w:b/>
                <w:bCs/>
                <w:color w:val="000000"/>
                <w:sz w:val="20"/>
                <w:szCs w:val="20"/>
                <w:lang w:val="en-US" w:eastAsia="pt-BR"/>
              </w:rPr>
            </w:pPr>
          </w:p>
          <w:p w14:paraId="00A0B3A7" w14:textId="77777777" w:rsidR="00FD6586" w:rsidRPr="007F35FB" w:rsidRDefault="00FD6586" w:rsidP="00FD658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FD6586" w:rsidRPr="007F35FB" w:rsidRDefault="00FD6586" w:rsidP="00FD6586">
            <w:pPr>
              <w:jc w:val="both"/>
              <w:rPr>
                <w:rFonts w:ascii="Calibri" w:eastAsia="Times New Roman" w:hAnsi="Calibri" w:cs="Arial"/>
                <w:b/>
                <w:bCs/>
                <w:color w:val="000000"/>
                <w:sz w:val="20"/>
                <w:szCs w:val="20"/>
                <w:lang w:val="en-US" w:eastAsia="pt-BR"/>
              </w:rPr>
            </w:pPr>
          </w:p>
          <w:p w14:paraId="3F606981" w14:textId="77777777" w:rsidR="00FD6586" w:rsidRPr="006C5F31" w:rsidRDefault="00FD6586" w:rsidP="00FD6586">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FD6586" w:rsidRPr="00AD0815" w:rsidRDefault="00FD6586" w:rsidP="00FD658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FD6586" w:rsidRPr="00AD0815" w:rsidRDefault="00FD6586" w:rsidP="00FD6586">
            <w:pPr>
              <w:jc w:val="both"/>
              <w:rPr>
                <w:rFonts w:ascii="Calibri" w:eastAsia="Times New Roman" w:hAnsi="Calibri" w:cs="Arial"/>
                <w:b/>
                <w:bCs/>
                <w:color w:val="000000"/>
                <w:sz w:val="20"/>
                <w:szCs w:val="20"/>
                <w:lang w:eastAsia="pt-BR"/>
              </w:rPr>
            </w:pPr>
          </w:p>
          <w:p w14:paraId="13D2D247" w14:textId="45FF5560" w:rsidR="00FD6586" w:rsidRPr="002453B9"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w:t>
            </w:r>
          </w:p>
          <w:p w14:paraId="19D9B893" w14:textId="00344750" w:rsidR="00FD6586" w:rsidRPr="002453B9" w:rsidRDefault="00FD6586" w:rsidP="00FD6586">
            <w:pPr>
              <w:jc w:val="both"/>
              <w:rPr>
                <w:rFonts w:ascii="Calibri" w:eastAsia="Times New Roman" w:hAnsi="Calibri" w:cs="Arial"/>
                <w:b/>
                <w:bCs/>
                <w:color w:val="000000"/>
                <w:sz w:val="20"/>
                <w:szCs w:val="20"/>
                <w:lang w:eastAsia="pt-BR"/>
              </w:rPr>
            </w:pPr>
            <w:r w:rsidRPr="002453B9">
              <w:rPr>
                <w:rFonts w:ascii="Calibri" w:eastAsia="Times New Roman" w:hAnsi="Calibri" w:cs="Arial"/>
                <w:i/>
                <w:iCs/>
                <w:color w:val="000000"/>
                <w:sz w:val="20"/>
                <w:szCs w:val="20"/>
                <w:lang w:eastAsia="pt-BR"/>
              </w:rPr>
              <w:t xml:space="preserve">       (</w:t>
            </w:r>
            <w:r w:rsidR="005F7F6B" w:rsidRPr="005F7F6B">
              <w:rPr>
                <w:rFonts w:ascii="Calibri" w:eastAsia="Times New Roman" w:hAnsi="Calibri" w:cs="Arial"/>
                <w:i/>
                <w:iCs/>
                <w:color w:val="000000"/>
                <w:sz w:val="20"/>
                <w:szCs w:val="20"/>
                <w:lang w:eastAsia="pt-BR"/>
              </w:rPr>
              <w:t>Applicable repairs</w:t>
            </w:r>
            <w:r w:rsidRPr="002453B9">
              <w:rPr>
                <w:rFonts w:ascii="Calibri" w:eastAsia="Times New Roman" w:hAnsi="Calibri" w:cs="Arial"/>
                <w:i/>
                <w:iCs/>
                <w:color w:val="000000"/>
                <w:sz w:val="20"/>
                <w:szCs w:val="20"/>
                <w:lang w:eastAsia="pt-BR"/>
              </w:rPr>
              <w:t>.)</w:t>
            </w:r>
          </w:p>
          <w:p w14:paraId="508A9D84" w14:textId="77777777" w:rsidR="00FD6586" w:rsidRPr="002453B9" w:rsidRDefault="00FD6586" w:rsidP="00FD6586">
            <w:pPr>
              <w:jc w:val="both"/>
              <w:rPr>
                <w:rFonts w:ascii="Calibri" w:eastAsia="Times New Roman" w:hAnsi="Calibri" w:cs="Arial"/>
                <w:b/>
                <w:bCs/>
                <w:color w:val="000000"/>
                <w:sz w:val="20"/>
                <w:szCs w:val="20"/>
                <w:lang w:eastAsia="pt-BR"/>
              </w:rPr>
            </w:pPr>
          </w:p>
          <w:p w14:paraId="70C9C10B" w14:textId="77777777" w:rsidR="00FD6586" w:rsidRPr="00AD0815"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FD6586" w:rsidRPr="002453B9"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FD6586" w:rsidRPr="002453B9" w:rsidRDefault="00FD6586" w:rsidP="00FD6586">
            <w:pPr>
              <w:jc w:val="both"/>
              <w:rPr>
                <w:rFonts w:ascii="Calibri" w:eastAsia="Times New Roman" w:hAnsi="Calibri" w:cs="Arial"/>
                <w:b/>
                <w:bCs/>
                <w:color w:val="000000"/>
                <w:sz w:val="20"/>
                <w:szCs w:val="20"/>
                <w:lang w:eastAsia="pt-BR"/>
              </w:rPr>
            </w:pPr>
          </w:p>
        </w:tc>
      </w:tr>
      <w:tr w:rsidR="00F74114" w:rsidRPr="005C182D" w14:paraId="4CC98F67" w14:textId="77777777" w:rsidTr="00DF71D7">
        <w:trPr>
          <w:trHeight w:val="1134"/>
          <w:jc w:val="center"/>
        </w:trPr>
        <w:tc>
          <w:tcPr>
            <w:tcW w:w="704" w:type="dxa"/>
            <w:vAlign w:val="center"/>
          </w:tcPr>
          <w:p w14:paraId="6A1EA610" w14:textId="13209BBC"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2453B9">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51821886"/>
            <w:placeholder>
              <w:docPart w:val="52D03DC67BFF45379AF74533BFC938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F74114" w:rsidRDefault="00F74114" w:rsidP="00F74114">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F74114" w:rsidRDefault="00F74114" w:rsidP="00F74114">
            <w:pPr>
              <w:jc w:val="both"/>
              <w:rPr>
                <w:rFonts w:ascii="Calibri" w:eastAsia="Times New Roman" w:hAnsi="Calibri" w:cs="Arial"/>
                <w:b/>
                <w:bCs/>
                <w:color w:val="000000"/>
                <w:sz w:val="20"/>
                <w:szCs w:val="20"/>
                <w:lang w:eastAsia="pt-BR"/>
              </w:rPr>
            </w:pPr>
          </w:p>
          <w:p w14:paraId="33EB9497" w14:textId="74DFBAE9" w:rsidR="00F74114" w:rsidRPr="0083308C" w:rsidRDefault="00F74114" w:rsidP="00F74114">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F74114">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F74114">
              <w:rPr>
                <w:rFonts w:ascii="Calibri" w:eastAsia="Times New Roman" w:hAnsi="Calibri" w:cs="Arial"/>
                <w:b/>
                <w:bCs/>
                <w:color w:val="000000"/>
                <w:sz w:val="20"/>
                <w:szCs w:val="20"/>
                <w:lang w:eastAsia="pt-BR"/>
              </w:rPr>
              <w:t>72-52-12-220-802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F74114" w:rsidRPr="0083308C" w:rsidRDefault="00F74114" w:rsidP="00F74114">
            <w:pPr>
              <w:jc w:val="both"/>
              <w:rPr>
                <w:rFonts w:ascii="Calibri" w:eastAsia="Times New Roman" w:hAnsi="Calibri" w:cs="Arial"/>
                <w:b/>
                <w:bCs/>
                <w:color w:val="000000"/>
                <w:sz w:val="20"/>
                <w:szCs w:val="20"/>
                <w:lang w:eastAsia="pt-BR"/>
              </w:rPr>
            </w:pPr>
          </w:p>
          <w:p w14:paraId="53EF8C0A" w14:textId="461261B9" w:rsidR="00F74114" w:rsidRDefault="00F74114" w:rsidP="00F74114">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sidR="003E3D5E">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F74114">
              <w:rPr>
                <w:rFonts w:ascii="Calibri" w:eastAsia="Times New Roman" w:hAnsi="Calibri" w:cs="Arial"/>
                <w:i/>
                <w:iCs/>
                <w:color w:val="000000"/>
                <w:sz w:val="20"/>
                <w:szCs w:val="20"/>
                <w:lang w:val="en-US" w:eastAsia="pt-BR"/>
              </w:rPr>
              <w:t>72-52-12</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Pr="00F74114">
              <w:rPr>
                <w:rFonts w:ascii="Calibri" w:eastAsia="Times New Roman" w:hAnsi="Calibri" w:cs="Arial"/>
                <w:i/>
                <w:iCs/>
                <w:color w:val="000000"/>
                <w:sz w:val="20"/>
                <w:szCs w:val="20"/>
                <w:lang w:val="en-US" w:eastAsia="pt-BR"/>
              </w:rPr>
              <w:t>72-52-12-220-802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F74114" w:rsidRPr="00F74114" w:rsidRDefault="00F74114" w:rsidP="00F74114">
            <w:pPr>
              <w:jc w:val="both"/>
              <w:rPr>
                <w:rFonts w:ascii="Calibri" w:eastAsia="Times New Roman" w:hAnsi="Calibri" w:cs="Arial"/>
                <w:b/>
                <w:bCs/>
                <w:color w:val="000000"/>
                <w:sz w:val="20"/>
                <w:szCs w:val="20"/>
                <w:lang w:val="en-US" w:eastAsia="pt-BR"/>
              </w:rPr>
            </w:pPr>
          </w:p>
        </w:tc>
      </w:tr>
      <w:tr w:rsidR="00F74114" w:rsidRPr="00F74114" w14:paraId="3DE84D12" w14:textId="77777777" w:rsidTr="00DF71D7">
        <w:trPr>
          <w:trHeight w:val="1134"/>
          <w:jc w:val="center"/>
        </w:trPr>
        <w:tc>
          <w:tcPr>
            <w:tcW w:w="704" w:type="dxa"/>
            <w:vAlign w:val="center"/>
          </w:tcPr>
          <w:p w14:paraId="233EFDAA" w14:textId="492E50AF"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453B9">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76048431"/>
            <w:placeholder>
              <w:docPart w:val="DAA9EC9CDA274F7C84BA07293B533A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C4A487BE4F24377B43C4F955476E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F74114" w:rsidRDefault="00F74114" w:rsidP="00F741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F74114" w:rsidRDefault="00F74114" w:rsidP="00F74114">
            <w:pPr>
              <w:jc w:val="both"/>
              <w:rPr>
                <w:rFonts w:ascii="Calibri" w:eastAsia="Times New Roman" w:hAnsi="Calibri" w:cs="Arial"/>
                <w:b/>
                <w:bCs/>
                <w:color w:val="000000"/>
                <w:sz w:val="20"/>
                <w:szCs w:val="20"/>
                <w:highlight w:val="magenta"/>
                <w:lang w:eastAsia="pt-BR"/>
              </w:rPr>
            </w:pPr>
          </w:p>
          <w:p w14:paraId="5BF83F67" w14:textId="4A3BD165" w:rsidR="00F74114" w:rsidRDefault="00F74114" w:rsidP="00F74114">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F74114">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F74114">
              <w:rPr>
                <w:rFonts w:ascii="Calibri" w:eastAsia="Times New Roman" w:hAnsi="Calibri" w:cs="Arial"/>
                <w:b/>
                <w:bCs/>
                <w:color w:val="000000"/>
                <w:sz w:val="20"/>
                <w:szCs w:val="20"/>
                <w:lang w:eastAsia="pt-BR"/>
              </w:rPr>
              <w:t>72-52-12-220-802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F74114" w:rsidRDefault="00F74114" w:rsidP="00F74114">
            <w:pPr>
              <w:jc w:val="both"/>
              <w:rPr>
                <w:rFonts w:ascii="Calibri" w:eastAsia="Times New Roman" w:hAnsi="Calibri" w:cs="Arial"/>
                <w:b/>
                <w:bCs/>
                <w:color w:val="000000"/>
                <w:sz w:val="20"/>
                <w:szCs w:val="20"/>
                <w:lang w:eastAsia="pt-BR"/>
              </w:rPr>
            </w:pPr>
          </w:p>
          <w:p w14:paraId="61D8F9E9" w14:textId="73DCEBB3" w:rsidR="00F74114" w:rsidRDefault="00F74114" w:rsidP="00F74114">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sidR="003E3D5E">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Pr="00F74114">
              <w:rPr>
                <w:rFonts w:ascii="Calibri" w:eastAsia="Times New Roman" w:hAnsi="Calibri" w:cs="Arial"/>
                <w:i/>
                <w:iCs/>
                <w:color w:val="000000"/>
                <w:sz w:val="20"/>
                <w:szCs w:val="20"/>
                <w:lang w:val="en-US" w:eastAsia="pt-BR"/>
              </w:rPr>
              <w:t>72-52-12</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Pr="00F74114">
              <w:rPr>
                <w:rFonts w:ascii="Calibri" w:eastAsia="Times New Roman" w:hAnsi="Calibri" w:cs="Arial"/>
                <w:i/>
                <w:iCs/>
                <w:color w:val="000000"/>
                <w:sz w:val="20"/>
                <w:szCs w:val="20"/>
                <w:lang w:val="en-US" w:eastAsia="pt-BR"/>
              </w:rPr>
              <w:t>72-52-12-220-802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6A875B69"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2606E878" w14:textId="77777777" w:rsidR="00F74114"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F74114" w:rsidRDefault="00F74114" w:rsidP="00F74114">
            <w:pPr>
              <w:jc w:val="both"/>
              <w:rPr>
                <w:rFonts w:ascii="Calibri" w:eastAsia="Times New Roman" w:hAnsi="Calibri" w:cs="Arial"/>
                <w:b/>
                <w:bCs/>
                <w:color w:val="000000"/>
                <w:sz w:val="20"/>
                <w:szCs w:val="20"/>
                <w:lang w:eastAsia="pt-BR"/>
              </w:rPr>
            </w:pPr>
          </w:p>
          <w:p w14:paraId="108CD795" w14:textId="77777777" w:rsidR="00F74114" w:rsidRPr="007F35FB" w:rsidRDefault="00F74114" w:rsidP="00F741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F74114" w:rsidRPr="007F35FB" w:rsidRDefault="00F74114" w:rsidP="00F74114">
            <w:pPr>
              <w:jc w:val="both"/>
              <w:rPr>
                <w:rFonts w:ascii="Calibri" w:eastAsia="Times New Roman" w:hAnsi="Calibri" w:cs="Arial"/>
                <w:b/>
                <w:bCs/>
                <w:color w:val="000000"/>
                <w:sz w:val="20"/>
                <w:szCs w:val="20"/>
                <w:lang w:val="en-US" w:eastAsia="pt-BR"/>
              </w:rPr>
            </w:pPr>
          </w:p>
          <w:p w14:paraId="0FF77ACA" w14:textId="77777777" w:rsidR="00F74114" w:rsidRPr="00BC436F" w:rsidRDefault="00F74114" w:rsidP="00F74114">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F74114" w:rsidRPr="00AD0815" w:rsidRDefault="00F74114" w:rsidP="00F741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F74114" w:rsidRPr="00AD0815" w:rsidRDefault="00F74114" w:rsidP="00F74114">
            <w:pPr>
              <w:jc w:val="both"/>
              <w:rPr>
                <w:rFonts w:ascii="Calibri" w:eastAsia="Times New Roman" w:hAnsi="Calibri" w:cs="Arial"/>
                <w:b/>
                <w:bCs/>
                <w:color w:val="000000"/>
                <w:sz w:val="20"/>
                <w:szCs w:val="20"/>
                <w:lang w:eastAsia="pt-BR"/>
              </w:rPr>
            </w:pPr>
          </w:p>
          <w:p w14:paraId="30FCE97D" w14:textId="2C8F2D9D" w:rsidR="00F74114" w:rsidRPr="00F35B82"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71961D40" w14:textId="68472E6D" w:rsidR="00F74114" w:rsidRPr="00F35B82" w:rsidRDefault="00F74114" w:rsidP="00F74114">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w:t>
            </w:r>
            <w:r w:rsidR="005F7F6B" w:rsidRPr="005F7F6B">
              <w:rPr>
                <w:rFonts w:ascii="Calibri" w:eastAsia="Times New Roman" w:hAnsi="Calibri" w:cs="Arial"/>
                <w:i/>
                <w:iCs/>
                <w:color w:val="000000"/>
                <w:sz w:val="20"/>
                <w:szCs w:val="20"/>
                <w:lang w:eastAsia="pt-BR"/>
              </w:rPr>
              <w:t>Applicable repairs</w:t>
            </w:r>
            <w:r w:rsidRPr="00F35B82">
              <w:rPr>
                <w:rFonts w:ascii="Calibri" w:eastAsia="Times New Roman" w:hAnsi="Calibri" w:cs="Arial"/>
                <w:i/>
                <w:iCs/>
                <w:color w:val="000000"/>
                <w:sz w:val="20"/>
                <w:szCs w:val="20"/>
                <w:lang w:eastAsia="pt-BR"/>
              </w:rPr>
              <w:t>.)</w:t>
            </w:r>
          </w:p>
          <w:p w14:paraId="26ED0CF9" w14:textId="77777777" w:rsidR="00F74114" w:rsidRPr="00F35B82" w:rsidRDefault="00F74114" w:rsidP="00F74114">
            <w:pPr>
              <w:jc w:val="both"/>
              <w:rPr>
                <w:rFonts w:ascii="Calibri" w:eastAsia="Times New Roman" w:hAnsi="Calibri" w:cs="Arial"/>
                <w:b/>
                <w:bCs/>
                <w:color w:val="000000"/>
                <w:sz w:val="20"/>
                <w:szCs w:val="20"/>
                <w:lang w:eastAsia="pt-BR"/>
              </w:rPr>
            </w:pPr>
          </w:p>
          <w:p w14:paraId="6F177582" w14:textId="77777777" w:rsidR="00F74114" w:rsidRPr="00AD0815"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F74114" w:rsidRDefault="00F74114" w:rsidP="00F7411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F74114" w:rsidRDefault="00F74114" w:rsidP="00F74114">
            <w:pPr>
              <w:jc w:val="both"/>
              <w:rPr>
                <w:rFonts w:ascii="Calibri" w:eastAsia="Times New Roman" w:hAnsi="Calibri" w:cs="Arial"/>
                <w:i/>
                <w:iCs/>
                <w:color w:val="000000"/>
                <w:sz w:val="20"/>
                <w:szCs w:val="20"/>
                <w:lang w:eastAsia="pt-BR"/>
              </w:rPr>
            </w:pPr>
          </w:p>
          <w:p w14:paraId="4071CD7B" w14:textId="77777777" w:rsidR="00F74114" w:rsidRPr="003F04E5"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F74114" w:rsidRPr="003F04E5" w:rsidRDefault="00F74114" w:rsidP="00F7411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F74114" w:rsidRPr="00F74114" w:rsidRDefault="00F74114" w:rsidP="00F74114">
            <w:pPr>
              <w:jc w:val="both"/>
              <w:rPr>
                <w:rFonts w:ascii="Calibri" w:eastAsia="Times New Roman" w:hAnsi="Calibri" w:cs="Arial"/>
                <w:b/>
                <w:bCs/>
                <w:color w:val="000000"/>
                <w:sz w:val="20"/>
                <w:szCs w:val="20"/>
                <w:highlight w:val="magenta"/>
                <w:lang w:val="en-US" w:eastAsia="pt-BR"/>
              </w:rPr>
            </w:pPr>
          </w:p>
        </w:tc>
      </w:tr>
      <w:tr w:rsidR="00C62998" w:rsidRPr="005C182D" w14:paraId="59CD6888" w14:textId="77777777" w:rsidTr="00DF71D7">
        <w:trPr>
          <w:trHeight w:val="1134"/>
          <w:jc w:val="center"/>
        </w:trPr>
        <w:tc>
          <w:tcPr>
            <w:tcW w:w="704" w:type="dxa"/>
            <w:vAlign w:val="center"/>
          </w:tcPr>
          <w:p w14:paraId="185EB00B" w14:textId="1B766C38" w:rsidR="00C62998" w:rsidRDefault="00C62998" w:rsidP="00C629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453B9">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97280333"/>
            <w:placeholder>
              <w:docPart w:val="4E2FDABE269243F9A5F35C0AB09BAE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C62998" w:rsidRDefault="00C62998" w:rsidP="00C629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105B9C4B9BBF4E4C8811081BF90C12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C62998" w:rsidRDefault="00C62998" w:rsidP="00C629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C62998" w:rsidRPr="009A1A14" w:rsidRDefault="00C62998" w:rsidP="00C62998">
            <w:pPr>
              <w:jc w:val="both"/>
              <w:rPr>
                <w:rFonts w:ascii="Calibri" w:eastAsia="Times New Roman" w:hAnsi="Calibri" w:cs="Arial"/>
                <w:b/>
                <w:bCs/>
                <w:color w:val="000000"/>
                <w:sz w:val="20"/>
                <w:szCs w:val="20"/>
                <w:lang w:eastAsia="pt-BR"/>
              </w:rPr>
            </w:pPr>
          </w:p>
          <w:p w14:paraId="420180F0" w14:textId="77777777" w:rsidR="00C62998" w:rsidRPr="009A1A14" w:rsidRDefault="00C62998" w:rsidP="00C62998">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C62998" w:rsidRPr="009A1A14" w:rsidRDefault="00C62998" w:rsidP="00C62998">
            <w:pPr>
              <w:jc w:val="both"/>
              <w:rPr>
                <w:rFonts w:ascii="Calibri" w:eastAsia="Times New Roman" w:hAnsi="Calibri" w:cs="Arial"/>
                <w:b/>
                <w:bCs/>
                <w:color w:val="000000"/>
                <w:sz w:val="20"/>
                <w:szCs w:val="20"/>
                <w:lang w:eastAsia="pt-BR"/>
              </w:rPr>
            </w:pPr>
          </w:p>
          <w:p w14:paraId="27B43FC8" w14:textId="77777777" w:rsidR="00C62998" w:rsidRPr="009A1A14" w:rsidRDefault="00C62998" w:rsidP="00C62998">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C62998" w:rsidRPr="00C62998" w:rsidRDefault="00C62998" w:rsidP="00C62998">
            <w:pPr>
              <w:jc w:val="both"/>
              <w:rPr>
                <w:rFonts w:ascii="Calibri" w:eastAsia="Times New Roman" w:hAnsi="Calibri" w:cs="Arial"/>
                <w:b/>
                <w:bCs/>
                <w:color w:val="000000"/>
                <w:sz w:val="20"/>
                <w:szCs w:val="20"/>
                <w:highlight w:val="magenta"/>
                <w:lang w:val="en-US" w:eastAsia="pt-BR"/>
              </w:rPr>
            </w:pPr>
          </w:p>
        </w:tc>
      </w:tr>
      <w:tr w:rsidR="00C62998" w14:paraId="51DEDFC2" w14:textId="77777777" w:rsidTr="0027369C">
        <w:tblPrEx>
          <w:jc w:val="left"/>
        </w:tblPrEx>
        <w:trPr>
          <w:trHeight w:val="454"/>
        </w:trPr>
        <w:tc>
          <w:tcPr>
            <w:tcW w:w="4957" w:type="dxa"/>
            <w:gridSpan w:val="4"/>
            <w:vAlign w:val="center"/>
          </w:tcPr>
          <w:p w14:paraId="779F0FC7" w14:textId="3B04741A" w:rsidR="00C62998" w:rsidRDefault="00C62998" w:rsidP="00C6299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62998" w:rsidRDefault="00C62998" w:rsidP="00C6299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62998" w:rsidRDefault="00C62998" w:rsidP="00C6299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62998" w14:paraId="5F5260C2" w14:textId="77777777" w:rsidTr="00A673C0">
        <w:tblPrEx>
          <w:jc w:val="left"/>
        </w:tblPrEx>
        <w:trPr>
          <w:trHeight w:val="1134"/>
        </w:trPr>
        <w:tc>
          <w:tcPr>
            <w:tcW w:w="4957" w:type="dxa"/>
            <w:gridSpan w:val="4"/>
            <w:vAlign w:val="center"/>
          </w:tcPr>
          <w:p w14:paraId="02F47F55" w14:textId="72564EA0" w:rsidR="00C62998" w:rsidRPr="005068AF" w:rsidRDefault="00C62998" w:rsidP="00C62998">
            <w:pPr>
              <w:jc w:val="left"/>
              <w:rPr>
                <w:b/>
                <w:bCs/>
                <w:sz w:val="20"/>
                <w:szCs w:val="20"/>
              </w:rPr>
            </w:pPr>
          </w:p>
        </w:tc>
        <w:tc>
          <w:tcPr>
            <w:tcW w:w="3827" w:type="dxa"/>
            <w:gridSpan w:val="4"/>
            <w:vAlign w:val="center"/>
          </w:tcPr>
          <w:p w14:paraId="78C59886" w14:textId="1691CC46" w:rsidR="00C62998" w:rsidRPr="005068AF" w:rsidRDefault="005C182D" w:rsidP="00C62998">
            <w:pPr>
              <w:jc w:val="left"/>
              <w:rPr>
                <w:b/>
                <w:bCs/>
                <w:sz w:val="20"/>
                <w:szCs w:val="20"/>
              </w:rPr>
            </w:pPr>
            <w:r>
              <w:rPr>
                <w:b/>
                <w:bCs/>
                <w:sz w:val="20"/>
                <w:szCs w:val="20"/>
              </w:rPr>
              <w:t>GUILHERME BRAGA</w:t>
            </w:r>
          </w:p>
        </w:tc>
        <w:tc>
          <w:tcPr>
            <w:tcW w:w="1978" w:type="dxa"/>
            <w:vAlign w:val="center"/>
          </w:tcPr>
          <w:p w14:paraId="1B672710" w14:textId="6C8406A5" w:rsidR="00C62998" w:rsidRPr="005068AF" w:rsidRDefault="005C182D" w:rsidP="00C62998">
            <w:pPr>
              <w:jc w:val="left"/>
              <w:rPr>
                <w:sz w:val="20"/>
                <w:szCs w:val="20"/>
              </w:rPr>
            </w:pPr>
            <w:r>
              <w:rPr>
                <w:rFonts w:ascii="Calibri" w:eastAsia="Times New Roman" w:hAnsi="Calibri" w:cs="Arial"/>
                <w:b/>
                <w:bCs/>
                <w:color w:val="000000"/>
                <w:sz w:val="20"/>
                <w:szCs w:val="20"/>
                <w:lang w:eastAsia="pt-BR"/>
              </w:rPr>
              <w:t>22</w:t>
            </w:r>
            <w:r w:rsidR="00C6299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C6299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53724"/>
    <w:rsid w:val="0006293A"/>
    <w:rsid w:val="000768F5"/>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F4F9D"/>
    <w:rsid w:val="000F5221"/>
    <w:rsid w:val="00107036"/>
    <w:rsid w:val="00107122"/>
    <w:rsid w:val="00111CEF"/>
    <w:rsid w:val="00122800"/>
    <w:rsid w:val="001229B6"/>
    <w:rsid w:val="00122A5E"/>
    <w:rsid w:val="0014395D"/>
    <w:rsid w:val="00146B11"/>
    <w:rsid w:val="00150CE2"/>
    <w:rsid w:val="00162DB2"/>
    <w:rsid w:val="00162F0A"/>
    <w:rsid w:val="00175F7A"/>
    <w:rsid w:val="001765F7"/>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53B9"/>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A62"/>
    <w:rsid w:val="002D3DE2"/>
    <w:rsid w:val="002E3F03"/>
    <w:rsid w:val="002F0687"/>
    <w:rsid w:val="002F77DD"/>
    <w:rsid w:val="00300FA2"/>
    <w:rsid w:val="0030244E"/>
    <w:rsid w:val="003052AD"/>
    <w:rsid w:val="00306A2E"/>
    <w:rsid w:val="00310E5E"/>
    <w:rsid w:val="003167C6"/>
    <w:rsid w:val="00317BD4"/>
    <w:rsid w:val="00320DFC"/>
    <w:rsid w:val="00325F15"/>
    <w:rsid w:val="003302B8"/>
    <w:rsid w:val="003319F6"/>
    <w:rsid w:val="0033310D"/>
    <w:rsid w:val="00352A06"/>
    <w:rsid w:val="00355039"/>
    <w:rsid w:val="00356A70"/>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083B"/>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1BD2"/>
    <w:rsid w:val="0048268A"/>
    <w:rsid w:val="00494D58"/>
    <w:rsid w:val="00495E06"/>
    <w:rsid w:val="004B6B67"/>
    <w:rsid w:val="004C5A81"/>
    <w:rsid w:val="004D094F"/>
    <w:rsid w:val="004D608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1BB6"/>
    <w:rsid w:val="0056781A"/>
    <w:rsid w:val="00573A37"/>
    <w:rsid w:val="005773C4"/>
    <w:rsid w:val="00581D8F"/>
    <w:rsid w:val="00582965"/>
    <w:rsid w:val="005874AF"/>
    <w:rsid w:val="005907B5"/>
    <w:rsid w:val="0059380B"/>
    <w:rsid w:val="00593F71"/>
    <w:rsid w:val="00595B85"/>
    <w:rsid w:val="005A4ABD"/>
    <w:rsid w:val="005A72B0"/>
    <w:rsid w:val="005B50C9"/>
    <w:rsid w:val="005B72CC"/>
    <w:rsid w:val="005C182D"/>
    <w:rsid w:val="005D197E"/>
    <w:rsid w:val="005D2206"/>
    <w:rsid w:val="005D595D"/>
    <w:rsid w:val="005E6E71"/>
    <w:rsid w:val="005F18EF"/>
    <w:rsid w:val="005F1E8B"/>
    <w:rsid w:val="005F5296"/>
    <w:rsid w:val="005F7F6B"/>
    <w:rsid w:val="0060045C"/>
    <w:rsid w:val="00606756"/>
    <w:rsid w:val="00611F23"/>
    <w:rsid w:val="00612C6E"/>
    <w:rsid w:val="00612E5A"/>
    <w:rsid w:val="00614034"/>
    <w:rsid w:val="006140F5"/>
    <w:rsid w:val="0062356C"/>
    <w:rsid w:val="00635767"/>
    <w:rsid w:val="00641753"/>
    <w:rsid w:val="00646398"/>
    <w:rsid w:val="006478C5"/>
    <w:rsid w:val="0065082D"/>
    <w:rsid w:val="00652383"/>
    <w:rsid w:val="0065428C"/>
    <w:rsid w:val="006552E9"/>
    <w:rsid w:val="00657B50"/>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159DA"/>
    <w:rsid w:val="0081735F"/>
    <w:rsid w:val="008210E2"/>
    <w:rsid w:val="00822270"/>
    <w:rsid w:val="00825856"/>
    <w:rsid w:val="00836088"/>
    <w:rsid w:val="00840EC8"/>
    <w:rsid w:val="00853442"/>
    <w:rsid w:val="0085463F"/>
    <w:rsid w:val="00856491"/>
    <w:rsid w:val="008637B0"/>
    <w:rsid w:val="00864D3F"/>
    <w:rsid w:val="00875472"/>
    <w:rsid w:val="00877E2D"/>
    <w:rsid w:val="00895570"/>
    <w:rsid w:val="008A57A8"/>
    <w:rsid w:val="008B28FE"/>
    <w:rsid w:val="008B6571"/>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4A03"/>
    <w:rsid w:val="0097676E"/>
    <w:rsid w:val="0098544F"/>
    <w:rsid w:val="00987EFA"/>
    <w:rsid w:val="00996A36"/>
    <w:rsid w:val="009A1808"/>
    <w:rsid w:val="009A1B93"/>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4457A"/>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8122E"/>
    <w:rsid w:val="00C834FA"/>
    <w:rsid w:val="00C85A2E"/>
    <w:rsid w:val="00C9039F"/>
    <w:rsid w:val="00C92A4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18A3"/>
    <w:rsid w:val="00D1630A"/>
    <w:rsid w:val="00D406F7"/>
    <w:rsid w:val="00D42A81"/>
    <w:rsid w:val="00D469D5"/>
    <w:rsid w:val="00D46F4F"/>
    <w:rsid w:val="00D64BA6"/>
    <w:rsid w:val="00D764FB"/>
    <w:rsid w:val="00D82FEB"/>
    <w:rsid w:val="00D92FD5"/>
    <w:rsid w:val="00D93B98"/>
    <w:rsid w:val="00DA635D"/>
    <w:rsid w:val="00DB022D"/>
    <w:rsid w:val="00DB0574"/>
    <w:rsid w:val="00DC2188"/>
    <w:rsid w:val="00DC379C"/>
    <w:rsid w:val="00DC6A6B"/>
    <w:rsid w:val="00DD79A8"/>
    <w:rsid w:val="00DE2161"/>
    <w:rsid w:val="00DE5A85"/>
    <w:rsid w:val="00DF2D55"/>
    <w:rsid w:val="00DF71D7"/>
    <w:rsid w:val="00E0219B"/>
    <w:rsid w:val="00E04405"/>
    <w:rsid w:val="00E04AD7"/>
    <w:rsid w:val="00E04E56"/>
    <w:rsid w:val="00E05113"/>
    <w:rsid w:val="00E14A84"/>
    <w:rsid w:val="00E20CC3"/>
    <w:rsid w:val="00E249BC"/>
    <w:rsid w:val="00E30164"/>
    <w:rsid w:val="00E30D40"/>
    <w:rsid w:val="00E32B5C"/>
    <w:rsid w:val="00E32FF3"/>
    <w:rsid w:val="00E4082C"/>
    <w:rsid w:val="00E409C6"/>
    <w:rsid w:val="00E467E7"/>
    <w:rsid w:val="00E47476"/>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1D27"/>
    <w:rsid w:val="00F35B82"/>
    <w:rsid w:val="00F4614E"/>
    <w:rsid w:val="00F74114"/>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82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0FF08C3D1DD74DD7A1072B435B0C82A9"/>
        <w:category>
          <w:name w:val="Geral"/>
          <w:gallery w:val="placeholder"/>
        </w:category>
        <w:types>
          <w:type w:val="bbPlcHdr"/>
        </w:types>
        <w:behaviors>
          <w:behavior w:val="content"/>
        </w:behaviors>
        <w:guid w:val="{A1DCBDE9-B237-43A6-9B85-1D3E6CC20A81}"/>
      </w:docPartPr>
      <w:docPartBody>
        <w:p w:rsidR="00CE19CC" w:rsidRDefault="00CE19CC" w:rsidP="00CE19CC">
          <w:pPr>
            <w:pStyle w:val="0FF08C3D1DD74DD7A1072B435B0C82A9"/>
          </w:pPr>
          <w:r w:rsidRPr="006F02ED">
            <w:rPr>
              <w:rStyle w:val="TextodoEspaoReservado"/>
            </w:rPr>
            <w:t>Escolher um item.</w:t>
          </w:r>
        </w:p>
      </w:docPartBody>
    </w:docPart>
    <w:docPart>
      <w:docPartPr>
        <w:name w:val="EED168943B0E44ADA40C9C29DCDCD34C"/>
        <w:category>
          <w:name w:val="Geral"/>
          <w:gallery w:val="placeholder"/>
        </w:category>
        <w:types>
          <w:type w:val="bbPlcHdr"/>
        </w:types>
        <w:behaviors>
          <w:behavior w:val="content"/>
        </w:behaviors>
        <w:guid w:val="{5C216E6C-5CC9-42A6-850E-20A85CA46482}"/>
      </w:docPartPr>
      <w:docPartBody>
        <w:p w:rsidR="00CE19CC" w:rsidRDefault="00CE19CC" w:rsidP="00CE19CC">
          <w:pPr>
            <w:pStyle w:val="EED168943B0E44ADA40C9C29DCDCD34C"/>
          </w:pPr>
          <w:r w:rsidRPr="006F02ED">
            <w:rPr>
              <w:rStyle w:val="TextodoEspaoReservado"/>
            </w:rPr>
            <w:t>Escolher um item.</w:t>
          </w:r>
        </w:p>
      </w:docPartBody>
    </w:docPart>
    <w:docPart>
      <w:docPartPr>
        <w:name w:val="AC503EECD0A24527B1A620E14848D837"/>
        <w:category>
          <w:name w:val="Geral"/>
          <w:gallery w:val="placeholder"/>
        </w:category>
        <w:types>
          <w:type w:val="bbPlcHdr"/>
        </w:types>
        <w:behaviors>
          <w:behavior w:val="content"/>
        </w:behaviors>
        <w:guid w:val="{DEAF9A0D-7290-4C91-AA57-418338AB7A8C}"/>
      </w:docPartPr>
      <w:docPartBody>
        <w:p w:rsidR="00CE19CC" w:rsidRDefault="00CE19CC" w:rsidP="00CE19CC">
          <w:pPr>
            <w:pStyle w:val="AC503EECD0A24527B1A620E14848D837"/>
          </w:pPr>
          <w:r w:rsidRPr="006F02ED">
            <w:rPr>
              <w:rStyle w:val="TextodoEspaoReservado"/>
            </w:rPr>
            <w:t>Escolher um item.</w:t>
          </w:r>
        </w:p>
      </w:docPartBody>
    </w:docPart>
    <w:docPart>
      <w:docPartPr>
        <w:name w:val="18DB9143E75840E99A73D6E5CC9CE934"/>
        <w:category>
          <w:name w:val="Geral"/>
          <w:gallery w:val="placeholder"/>
        </w:category>
        <w:types>
          <w:type w:val="bbPlcHdr"/>
        </w:types>
        <w:behaviors>
          <w:behavior w:val="content"/>
        </w:behaviors>
        <w:guid w:val="{9250D6F5-4778-42D6-9512-638E4B2B044A}"/>
      </w:docPartPr>
      <w:docPartBody>
        <w:p w:rsidR="00CE19CC" w:rsidRDefault="00CE19CC" w:rsidP="00CE19CC">
          <w:pPr>
            <w:pStyle w:val="18DB9143E75840E99A73D6E5CC9CE934"/>
          </w:pPr>
          <w:r w:rsidRPr="006F02ED">
            <w:rPr>
              <w:rStyle w:val="TextodoEspaoReservado"/>
            </w:rPr>
            <w:t>Escolher um item.</w:t>
          </w:r>
        </w:p>
      </w:docPartBody>
    </w:docPart>
    <w:docPart>
      <w:docPartPr>
        <w:name w:val="C5AC44E4B8C8442AAFADF754F54DBCC8"/>
        <w:category>
          <w:name w:val="Geral"/>
          <w:gallery w:val="placeholder"/>
        </w:category>
        <w:types>
          <w:type w:val="bbPlcHdr"/>
        </w:types>
        <w:behaviors>
          <w:behavior w:val="content"/>
        </w:behaviors>
        <w:guid w:val="{7F990A10-A586-4939-AE46-19CC65CFB1A1}"/>
      </w:docPartPr>
      <w:docPartBody>
        <w:p w:rsidR="00CE19CC" w:rsidRDefault="00CE19CC" w:rsidP="00CE19CC">
          <w:pPr>
            <w:pStyle w:val="C5AC44E4B8C8442AAFADF754F54DBCC8"/>
          </w:pPr>
          <w:r w:rsidRPr="006F02ED">
            <w:rPr>
              <w:rStyle w:val="TextodoEspaoReservado"/>
            </w:rPr>
            <w:t>Escolher um item.</w:t>
          </w:r>
        </w:p>
      </w:docPartBody>
    </w:docPart>
    <w:docPart>
      <w:docPartPr>
        <w:name w:val="A08DD0303D21457FB4A7A90ED8BF27A6"/>
        <w:category>
          <w:name w:val="Geral"/>
          <w:gallery w:val="placeholder"/>
        </w:category>
        <w:types>
          <w:type w:val="bbPlcHdr"/>
        </w:types>
        <w:behaviors>
          <w:behavior w:val="content"/>
        </w:behaviors>
        <w:guid w:val="{B34E82F7-990F-4985-9CF2-7964C19BA95E}"/>
      </w:docPartPr>
      <w:docPartBody>
        <w:p w:rsidR="00CE19CC" w:rsidRDefault="00CE19CC" w:rsidP="00CE19CC">
          <w:pPr>
            <w:pStyle w:val="A08DD0303D21457FB4A7A90ED8BF27A6"/>
          </w:pPr>
          <w:r w:rsidRPr="006F02ED">
            <w:rPr>
              <w:rStyle w:val="TextodoEspaoReservado"/>
            </w:rPr>
            <w:t>Escolher um item.</w:t>
          </w:r>
        </w:p>
      </w:docPartBody>
    </w:docPart>
    <w:docPart>
      <w:docPartPr>
        <w:name w:val="52D03DC67BFF45379AF74533BFC9387D"/>
        <w:category>
          <w:name w:val="Geral"/>
          <w:gallery w:val="placeholder"/>
        </w:category>
        <w:types>
          <w:type w:val="bbPlcHdr"/>
        </w:types>
        <w:behaviors>
          <w:behavior w:val="content"/>
        </w:behaviors>
        <w:guid w:val="{CF3906D6-E0F8-4750-8655-5222E338EC56}"/>
      </w:docPartPr>
      <w:docPartBody>
        <w:p w:rsidR="00CE19CC" w:rsidRDefault="00CE19CC" w:rsidP="00CE19CC">
          <w:pPr>
            <w:pStyle w:val="52D03DC67BFF45379AF74533BFC9387D"/>
          </w:pPr>
          <w:r w:rsidRPr="006F02ED">
            <w:rPr>
              <w:rStyle w:val="TextodoEspaoReservado"/>
            </w:rPr>
            <w:t>Escolher um item.</w:t>
          </w:r>
        </w:p>
      </w:docPartBody>
    </w:docPart>
    <w:docPart>
      <w:docPartPr>
        <w:name w:val="DAA9EC9CDA274F7C84BA07293B533AE6"/>
        <w:category>
          <w:name w:val="Geral"/>
          <w:gallery w:val="placeholder"/>
        </w:category>
        <w:types>
          <w:type w:val="bbPlcHdr"/>
        </w:types>
        <w:behaviors>
          <w:behavior w:val="content"/>
        </w:behaviors>
        <w:guid w:val="{766BCE9D-ED49-411A-A3CD-026FDD506FB2}"/>
      </w:docPartPr>
      <w:docPartBody>
        <w:p w:rsidR="00CE19CC" w:rsidRDefault="00CE19CC" w:rsidP="00CE19CC">
          <w:pPr>
            <w:pStyle w:val="DAA9EC9CDA274F7C84BA07293B533AE6"/>
          </w:pPr>
          <w:r w:rsidRPr="006F02ED">
            <w:rPr>
              <w:rStyle w:val="TextodoEspaoReservado"/>
            </w:rPr>
            <w:t>Escolher um item.</w:t>
          </w:r>
        </w:p>
      </w:docPartBody>
    </w:docPart>
    <w:docPart>
      <w:docPartPr>
        <w:name w:val="7C4A487BE4F24377B43C4F955476E7DD"/>
        <w:category>
          <w:name w:val="Geral"/>
          <w:gallery w:val="placeholder"/>
        </w:category>
        <w:types>
          <w:type w:val="bbPlcHdr"/>
        </w:types>
        <w:behaviors>
          <w:behavior w:val="content"/>
        </w:behaviors>
        <w:guid w:val="{99AA6163-0C64-4E99-B6CC-8FE6DF472613}"/>
      </w:docPartPr>
      <w:docPartBody>
        <w:p w:rsidR="00CE19CC" w:rsidRDefault="00CE19CC" w:rsidP="00CE19CC">
          <w:pPr>
            <w:pStyle w:val="7C4A487BE4F24377B43C4F955476E7DD"/>
          </w:pPr>
          <w:r w:rsidRPr="006F02ED">
            <w:rPr>
              <w:rStyle w:val="TextodoEspaoReservado"/>
            </w:rPr>
            <w:t>Escolher um item.</w:t>
          </w:r>
        </w:p>
      </w:docPartBody>
    </w:docPart>
    <w:docPart>
      <w:docPartPr>
        <w:name w:val="4E2FDABE269243F9A5F35C0AB09BAE20"/>
        <w:category>
          <w:name w:val="Geral"/>
          <w:gallery w:val="placeholder"/>
        </w:category>
        <w:types>
          <w:type w:val="bbPlcHdr"/>
        </w:types>
        <w:behaviors>
          <w:behavior w:val="content"/>
        </w:behaviors>
        <w:guid w:val="{3966802A-744F-4BB1-9774-44122D4387B1}"/>
      </w:docPartPr>
      <w:docPartBody>
        <w:p w:rsidR="00B31FEC" w:rsidRDefault="00B31FEC" w:rsidP="00B31FEC">
          <w:pPr>
            <w:pStyle w:val="4E2FDABE269243F9A5F35C0AB09BAE20"/>
          </w:pPr>
          <w:r w:rsidRPr="006F02ED">
            <w:rPr>
              <w:rStyle w:val="TextodoEspaoReservado"/>
            </w:rPr>
            <w:t>Escolher um item.</w:t>
          </w:r>
        </w:p>
      </w:docPartBody>
    </w:docPart>
    <w:docPart>
      <w:docPartPr>
        <w:name w:val="105B9C4B9BBF4E4C8811081BF90C12B2"/>
        <w:category>
          <w:name w:val="Geral"/>
          <w:gallery w:val="placeholder"/>
        </w:category>
        <w:types>
          <w:type w:val="bbPlcHdr"/>
        </w:types>
        <w:behaviors>
          <w:behavior w:val="content"/>
        </w:behaviors>
        <w:guid w:val="{47146107-0928-4FB7-BB7B-2288E5EF75E1}"/>
      </w:docPartPr>
      <w:docPartBody>
        <w:p w:rsidR="00B31FEC" w:rsidRDefault="00B31FEC" w:rsidP="00B31FEC">
          <w:pPr>
            <w:pStyle w:val="105B9C4B9BBF4E4C8811081BF90C12B2"/>
          </w:pPr>
          <w:r w:rsidRPr="006F02ED">
            <w:rPr>
              <w:rStyle w:val="TextodoEspaoReservado"/>
            </w:rPr>
            <w:t>Escolher um item.</w:t>
          </w:r>
        </w:p>
      </w:docPartBody>
    </w:docPart>
    <w:docPart>
      <w:docPartPr>
        <w:name w:val="2AF1B8611E524CAEA472C05F131D45C9"/>
        <w:category>
          <w:name w:val="Geral"/>
          <w:gallery w:val="placeholder"/>
        </w:category>
        <w:types>
          <w:type w:val="bbPlcHdr"/>
        </w:types>
        <w:behaviors>
          <w:behavior w:val="content"/>
        </w:behaviors>
        <w:guid w:val="{00BDBB8C-788A-4CEC-9B34-4040A651B64B}"/>
      </w:docPartPr>
      <w:docPartBody>
        <w:p w:rsidR="00807695" w:rsidRDefault="00807695" w:rsidP="00807695">
          <w:pPr>
            <w:pStyle w:val="2AF1B8611E524CAEA472C05F131D45C9"/>
          </w:pPr>
          <w:r w:rsidRPr="006F02ED">
            <w:rPr>
              <w:rStyle w:val="TextodoEspaoReservado"/>
            </w:rPr>
            <w:t>Escolher um item.</w:t>
          </w:r>
        </w:p>
      </w:docPartBody>
    </w:docPart>
    <w:docPart>
      <w:docPartPr>
        <w:name w:val="C3241B312C3E44268D183CA52B43749A"/>
        <w:category>
          <w:name w:val="Geral"/>
          <w:gallery w:val="placeholder"/>
        </w:category>
        <w:types>
          <w:type w:val="bbPlcHdr"/>
        </w:types>
        <w:behaviors>
          <w:behavior w:val="content"/>
        </w:behaviors>
        <w:guid w:val="{9F2DB6E0-448F-412D-8D96-7D80091C4071}"/>
      </w:docPartPr>
      <w:docPartBody>
        <w:p w:rsidR="00807695" w:rsidRDefault="00807695" w:rsidP="00807695">
          <w:pPr>
            <w:pStyle w:val="C3241B312C3E44268D183CA52B43749A"/>
          </w:pPr>
          <w:r w:rsidRPr="006F02ED">
            <w:rPr>
              <w:rStyle w:val="TextodoEspaoReservado"/>
            </w:rPr>
            <w:t>Escolher um item.</w:t>
          </w:r>
        </w:p>
      </w:docPartBody>
    </w:docPart>
    <w:docPart>
      <w:docPartPr>
        <w:name w:val="422D02382EB74E659F4DCF550CB88326"/>
        <w:category>
          <w:name w:val="Geral"/>
          <w:gallery w:val="placeholder"/>
        </w:category>
        <w:types>
          <w:type w:val="bbPlcHdr"/>
        </w:types>
        <w:behaviors>
          <w:behavior w:val="content"/>
        </w:behaviors>
        <w:guid w:val="{2375FED5-88A3-46DA-97BF-8679AD93BA70}"/>
      </w:docPartPr>
      <w:docPartBody>
        <w:p w:rsidR="00807695" w:rsidRDefault="00807695" w:rsidP="00807695">
          <w:pPr>
            <w:pStyle w:val="422D02382EB74E659F4DCF550CB88326"/>
          </w:pPr>
          <w:r>
            <w:rPr>
              <w:rStyle w:val="TextodoEspaoReservado"/>
            </w:rPr>
            <w:t>Escolher um item.</w:t>
          </w:r>
        </w:p>
      </w:docPartBody>
    </w:docPart>
    <w:docPart>
      <w:docPartPr>
        <w:name w:val="1E82335756CA49EC9218E35EF74C4D1A"/>
        <w:category>
          <w:name w:val="Geral"/>
          <w:gallery w:val="placeholder"/>
        </w:category>
        <w:types>
          <w:type w:val="bbPlcHdr"/>
        </w:types>
        <w:behaviors>
          <w:behavior w:val="content"/>
        </w:behaviors>
        <w:guid w:val="{572EC6BB-DABE-488D-BBAE-F2D6A6BDC29C}"/>
      </w:docPartPr>
      <w:docPartBody>
        <w:p w:rsidR="00807695" w:rsidRDefault="00807695" w:rsidP="00807695">
          <w:pPr>
            <w:pStyle w:val="1E82335756CA49EC9218E35EF74C4D1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53724"/>
    <w:rsid w:val="000F5221"/>
    <w:rsid w:val="00122800"/>
    <w:rsid w:val="00170CE6"/>
    <w:rsid w:val="00183A44"/>
    <w:rsid w:val="001B5909"/>
    <w:rsid w:val="001D7A4D"/>
    <w:rsid w:val="001F42EE"/>
    <w:rsid w:val="002072A5"/>
    <w:rsid w:val="002127B3"/>
    <w:rsid w:val="0029628C"/>
    <w:rsid w:val="002B78BA"/>
    <w:rsid w:val="002C6A60"/>
    <w:rsid w:val="002F0687"/>
    <w:rsid w:val="0031086E"/>
    <w:rsid w:val="003167C6"/>
    <w:rsid w:val="00362625"/>
    <w:rsid w:val="003A5B59"/>
    <w:rsid w:val="003F1861"/>
    <w:rsid w:val="00412012"/>
    <w:rsid w:val="00442780"/>
    <w:rsid w:val="004B2B9F"/>
    <w:rsid w:val="004B40EB"/>
    <w:rsid w:val="004E3223"/>
    <w:rsid w:val="004E6B2C"/>
    <w:rsid w:val="005078C6"/>
    <w:rsid w:val="00535D16"/>
    <w:rsid w:val="00551BB6"/>
    <w:rsid w:val="005A0B32"/>
    <w:rsid w:val="005C0485"/>
    <w:rsid w:val="00665FCB"/>
    <w:rsid w:val="006A3DB8"/>
    <w:rsid w:val="006A47AE"/>
    <w:rsid w:val="006D35A8"/>
    <w:rsid w:val="006D4A46"/>
    <w:rsid w:val="00710DAD"/>
    <w:rsid w:val="007154C7"/>
    <w:rsid w:val="007443F9"/>
    <w:rsid w:val="00754B49"/>
    <w:rsid w:val="007C3A44"/>
    <w:rsid w:val="007C4E36"/>
    <w:rsid w:val="007D4ECB"/>
    <w:rsid w:val="007D6C89"/>
    <w:rsid w:val="007D7CC0"/>
    <w:rsid w:val="007E4780"/>
    <w:rsid w:val="00807695"/>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1FEC"/>
    <w:rsid w:val="00B327B0"/>
    <w:rsid w:val="00B60188"/>
    <w:rsid w:val="00B7290A"/>
    <w:rsid w:val="00B86985"/>
    <w:rsid w:val="00BB7E4C"/>
    <w:rsid w:val="00BC7D9B"/>
    <w:rsid w:val="00BE5569"/>
    <w:rsid w:val="00C5354D"/>
    <w:rsid w:val="00C56051"/>
    <w:rsid w:val="00CB3A44"/>
    <w:rsid w:val="00CD6F8C"/>
    <w:rsid w:val="00CE19CC"/>
    <w:rsid w:val="00CE6A20"/>
    <w:rsid w:val="00D26DF3"/>
    <w:rsid w:val="00D72717"/>
    <w:rsid w:val="00DC5119"/>
    <w:rsid w:val="00E1277D"/>
    <w:rsid w:val="00E47476"/>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07695"/>
  </w:style>
  <w:style w:type="paragraph" w:customStyle="1" w:styleId="D6C0BF4F454D46C1A417650A0D21D863">
    <w:name w:val="D6C0BF4F454D46C1A417650A0D21D863"/>
    <w:rsid w:val="00710DAD"/>
  </w:style>
  <w:style w:type="paragraph" w:customStyle="1" w:styleId="4E2FDABE269243F9A5F35C0AB09BAE20">
    <w:name w:val="4E2FDABE269243F9A5F35C0AB09BAE20"/>
    <w:rsid w:val="00B31FEC"/>
  </w:style>
  <w:style w:type="paragraph" w:customStyle="1" w:styleId="105B9C4B9BBF4E4C8811081BF90C12B2">
    <w:name w:val="105B9C4B9BBF4E4C8811081BF90C12B2"/>
    <w:rsid w:val="00B31FEC"/>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AC503EECD0A24527B1A620E14848D837">
    <w:name w:val="AC503EECD0A24527B1A620E14848D837"/>
    <w:rsid w:val="00CE19CC"/>
  </w:style>
  <w:style w:type="paragraph" w:customStyle="1" w:styleId="18DB9143E75840E99A73D6E5CC9CE934">
    <w:name w:val="18DB9143E75840E99A73D6E5CC9CE934"/>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 w:type="paragraph" w:customStyle="1" w:styleId="2AF1B8611E524CAEA472C05F131D45C9">
    <w:name w:val="2AF1B8611E524CAEA472C05F131D45C9"/>
    <w:rsid w:val="00807695"/>
  </w:style>
  <w:style w:type="paragraph" w:customStyle="1" w:styleId="C3241B312C3E44268D183CA52B43749A">
    <w:name w:val="C3241B312C3E44268D183CA52B43749A"/>
    <w:rsid w:val="00807695"/>
  </w:style>
  <w:style w:type="paragraph" w:customStyle="1" w:styleId="422D02382EB74E659F4DCF550CB88326">
    <w:name w:val="422D02382EB74E659F4DCF550CB88326"/>
    <w:rsid w:val="00807695"/>
  </w:style>
  <w:style w:type="paragraph" w:customStyle="1" w:styleId="1E82335756CA49EC9218E35EF74C4D1A">
    <w:name w:val="1E82335756CA49EC9218E35EF74C4D1A"/>
    <w:rsid w:val="00807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5351</TotalTime>
  <Pages>9</Pages>
  <Words>2289</Words>
  <Characters>13289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398</cp:revision>
  <cp:lastPrinted>2017-04-19T12:03:00Z</cp:lastPrinted>
  <dcterms:created xsi:type="dcterms:W3CDTF">2024-12-09T18:37:00Z</dcterms:created>
  <dcterms:modified xsi:type="dcterms:W3CDTF">2025-10-22T12:02:00Z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