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3AB0A90" w:rsidR="00E8763A" w:rsidRPr="00AF3E41" w:rsidRDefault="00DE59D4" w:rsidP="00E8763A">
            <w:pPr>
              <w:rPr>
                <w:b/>
                <w:bCs/>
                <w:sz w:val="20"/>
                <w:szCs w:val="20"/>
              </w:rPr>
            </w:pPr>
            <w:r>
              <w:rPr>
                <w:b/>
                <w:bCs/>
                <w:sz w:val="20"/>
                <w:szCs w:val="20"/>
              </w:rPr>
              <w:t>3113304-01</w:t>
            </w:r>
          </w:p>
        </w:tc>
        <w:tc>
          <w:tcPr>
            <w:tcW w:w="2691" w:type="dxa"/>
            <w:gridSpan w:val="3"/>
            <w:tcBorders>
              <w:top w:val="nil"/>
              <w:bottom w:val="single" w:sz="4" w:space="0" w:color="000000" w:themeColor="text1"/>
            </w:tcBorders>
            <w:vAlign w:val="center"/>
          </w:tcPr>
          <w:p w14:paraId="217E279A" w14:textId="2D6D1FFA" w:rsidR="00E8763A" w:rsidRPr="00691E19" w:rsidRDefault="00DE59D4" w:rsidP="00E8763A">
            <w:pPr>
              <w:rPr>
                <w:b/>
                <w:bCs/>
                <w:sz w:val="20"/>
                <w:szCs w:val="20"/>
              </w:rPr>
            </w:pPr>
            <w:r>
              <w:rPr>
                <w:b/>
                <w:bCs/>
                <w:sz w:val="20"/>
                <w:szCs w:val="20"/>
              </w:rPr>
              <w:t>N/A</w:t>
            </w:r>
          </w:p>
        </w:tc>
        <w:tc>
          <w:tcPr>
            <w:tcW w:w="2690" w:type="dxa"/>
            <w:gridSpan w:val="2"/>
            <w:tcBorders>
              <w:top w:val="nil"/>
              <w:bottom w:val="single" w:sz="4" w:space="0" w:color="000000" w:themeColor="text1"/>
            </w:tcBorders>
            <w:vAlign w:val="center"/>
          </w:tcPr>
          <w:p w14:paraId="7FC1FC28" w14:textId="581E65B6" w:rsidR="00E8763A" w:rsidRPr="001824B3" w:rsidRDefault="001824B3" w:rsidP="00E8763A">
            <w:pPr>
              <w:rPr>
                <w:b/>
                <w:bCs/>
                <w:sz w:val="20"/>
                <w:szCs w:val="20"/>
              </w:rPr>
            </w:pPr>
            <w:r w:rsidRPr="001824B3">
              <w:rPr>
                <w:b/>
                <w:bCs/>
                <w:sz w:val="20"/>
                <w:szCs w:val="20"/>
              </w:rPr>
              <w:t>048517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36B4F9C" w:rsidR="00E8763A" w:rsidRPr="00AF3E41" w:rsidRDefault="000D7E5A" w:rsidP="00E8763A">
            <w:pPr>
              <w:rPr>
                <w:b/>
                <w:bCs/>
                <w:sz w:val="20"/>
                <w:szCs w:val="20"/>
              </w:rPr>
            </w:pPr>
            <w:r>
              <w:rPr>
                <w:b/>
                <w:bCs/>
                <w:sz w:val="20"/>
                <w:szCs w:val="20"/>
              </w:rPr>
              <w:t>PCE-AP0026</w:t>
            </w:r>
          </w:p>
        </w:tc>
        <w:tc>
          <w:tcPr>
            <w:tcW w:w="2691" w:type="dxa"/>
            <w:gridSpan w:val="3"/>
            <w:tcBorders>
              <w:top w:val="nil"/>
            </w:tcBorders>
            <w:vAlign w:val="center"/>
          </w:tcPr>
          <w:p w14:paraId="6E590069" w14:textId="0D66C0B5" w:rsidR="00E8763A" w:rsidRPr="00365455" w:rsidRDefault="00365455" w:rsidP="00E8763A">
            <w:pPr>
              <w:rPr>
                <w:sz w:val="20"/>
                <w:szCs w:val="20"/>
                <w:lang w:val="en-US"/>
              </w:rPr>
            </w:pPr>
            <w:r w:rsidRPr="00365455">
              <w:rPr>
                <w:sz w:val="20"/>
                <w:szCs w:val="20"/>
                <w:lang w:val="en-US"/>
              </w:rPr>
              <w:t> </w:t>
            </w:r>
            <w:r w:rsidR="00DE59D4" w:rsidRPr="00DE59D4">
              <w:rPr>
                <w:sz w:val="20"/>
                <w:szCs w:val="20"/>
              </w:rPr>
              <w:t>SECOND-STAGE PT BLADE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779B891A" w:rsidR="00DE59D4" w:rsidRPr="00D92FD5" w:rsidRDefault="00DE59D4" w:rsidP="00DE59D4">
            <w:pPr>
              <w:rPr>
                <w:b/>
                <w:bCs/>
                <w:sz w:val="20"/>
                <w:szCs w:val="20"/>
              </w:rPr>
            </w:pPr>
            <w:r>
              <w:rPr>
                <w:b/>
                <w:bCs/>
                <w:sz w:val="20"/>
                <w:szCs w:val="20"/>
              </w:rPr>
              <w:t>71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824B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5D16955"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0D7E5A">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0D7E5A">
              <w:rPr>
                <w:rFonts w:ascii="Calibri" w:eastAsia="Times New Roman" w:hAnsi="Calibri" w:cs="Arial"/>
                <w:b/>
                <w:bCs/>
                <w:color w:val="000000"/>
                <w:sz w:val="20"/>
                <w:szCs w:val="20"/>
                <w:lang w:val="en-US" w:eastAsia="pt-BR"/>
              </w:rPr>
              <w:t>13</w:t>
            </w:r>
            <w:r w:rsidRPr="00320DFC">
              <w:rPr>
                <w:rFonts w:ascii="Calibri" w:eastAsia="Times New Roman" w:hAnsi="Calibri" w:cs="Arial"/>
                <w:b/>
                <w:bCs/>
                <w:color w:val="000000"/>
                <w:sz w:val="20"/>
                <w:szCs w:val="20"/>
                <w:lang w:val="en-US" w:eastAsia="pt-BR"/>
              </w:rPr>
              <w:t xml:space="preserve"> </w:t>
            </w:r>
            <w:r w:rsidR="000D7E5A">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Default="003A0832" w:rsidP="003A0832">
            <w:pPr>
              <w:jc w:val="both"/>
              <w:rPr>
                <w:rFonts w:ascii="Calibri" w:eastAsia="Times New Roman" w:hAnsi="Calibri" w:cs="Arial"/>
                <w:b/>
                <w:bCs/>
                <w:color w:val="000000"/>
                <w:sz w:val="20"/>
                <w:szCs w:val="20"/>
                <w:lang w:val="en-US" w:eastAsia="pt-BR"/>
              </w:rPr>
            </w:pPr>
          </w:p>
          <w:p w14:paraId="6C8CF2FD" w14:textId="77777777" w:rsidR="000D7E5A" w:rsidRPr="000D7E5A" w:rsidRDefault="000D7E5A" w:rsidP="000D7E5A">
            <w:pPr>
              <w:jc w:val="both"/>
              <w:rPr>
                <w:rFonts w:ascii="Calibri" w:eastAsia="Times New Roman" w:hAnsi="Calibri" w:cs="Arial"/>
                <w:b/>
                <w:bCs/>
                <w:color w:val="000000"/>
                <w:sz w:val="20"/>
                <w:szCs w:val="20"/>
                <w:lang w:val="en-US" w:eastAsia="pt-BR"/>
              </w:rPr>
            </w:pPr>
            <w:r w:rsidRPr="000D7E5A">
              <w:rPr>
                <w:rFonts w:ascii="Calibri" w:eastAsia="Times New Roman" w:hAnsi="Calibri" w:cs="Arial"/>
                <w:b/>
                <w:bCs/>
                <w:color w:val="000000"/>
                <w:sz w:val="20"/>
                <w:szCs w:val="20"/>
                <w:lang w:val="en-US" w:eastAsia="pt-BR"/>
              </w:rPr>
              <w:t>Conforme Maintenance Manual 3034622 _ PW118, PW118A e PW118B Engines _ Rev. 76, 19 Mai. 2025.</w:t>
            </w:r>
          </w:p>
          <w:p w14:paraId="78618BBF" w14:textId="77777777" w:rsidR="000D7E5A" w:rsidRPr="006D5D3B" w:rsidRDefault="000D7E5A"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243B62D"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w:t>
            </w:r>
            <w:r w:rsidR="000D7E5A">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0D7E5A">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0D7E5A">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Default="003A0832" w:rsidP="003A0832">
            <w:pPr>
              <w:jc w:val="both"/>
              <w:rPr>
                <w:rFonts w:ascii="Calibri" w:eastAsia="Times New Roman" w:hAnsi="Calibri" w:cs="Arial"/>
                <w:b/>
                <w:bCs/>
                <w:color w:val="000000"/>
                <w:sz w:val="20"/>
                <w:szCs w:val="20"/>
                <w:lang w:val="en-US" w:eastAsia="pt-BR"/>
              </w:rPr>
            </w:pPr>
          </w:p>
          <w:p w14:paraId="4B822645" w14:textId="268BED63" w:rsidR="000D7E5A" w:rsidRPr="000D7E5A" w:rsidRDefault="000D7E5A" w:rsidP="003A0832">
            <w:pPr>
              <w:jc w:val="both"/>
              <w:rPr>
                <w:rFonts w:ascii="Calibri" w:eastAsia="Times New Roman" w:hAnsi="Calibri" w:cs="Arial"/>
                <w:i/>
                <w:iCs/>
                <w:color w:val="000000"/>
                <w:sz w:val="20"/>
                <w:szCs w:val="20"/>
                <w:lang w:val="en-US" w:eastAsia="pt-BR"/>
              </w:rPr>
            </w:pPr>
            <w:r w:rsidRPr="000D7E5A">
              <w:rPr>
                <w:rFonts w:ascii="Calibri" w:eastAsia="Times New Roman" w:hAnsi="Calibri" w:cs="Arial"/>
                <w:b/>
                <w:bCs/>
                <w:color w:val="000000"/>
                <w:sz w:val="20"/>
                <w:szCs w:val="20"/>
                <w:lang w:val="en-US" w:eastAsia="pt-BR"/>
              </w:rPr>
              <w:t>(</w:t>
            </w:r>
            <w:r w:rsidRPr="000D7E5A">
              <w:rPr>
                <w:rFonts w:ascii="Calibri" w:eastAsia="Times New Roman" w:hAnsi="Calibri" w:cs="Arial"/>
                <w:i/>
                <w:iCs/>
                <w:color w:val="000000"/>
                <w:sz w:val="20"/>
                <w:szCs w:val="20"/>
                <w:lang w:val="en-US" w:eastAsia="pt-BR"/>
              </w:rPr>
              <w:t>According to Maintenance Manual 3034622 _ PW118, PW118A and PW118B Engines _ Rev. 76, 19 May 2025.)</w:t>
            </w: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D7E5A" w:rsidRPr="001824B3" w14:paraId="05E5EEBD" w14:textId="77777777" w:rsidTr="009B3906">
        <w:trPr>
          <w:trHeight w:val="1134"/>
          <w:jc w:val="center"/>
        </w:trPr>
        <w:tc>
          <w:tcPr>
            <w:tcW w:w="704" w:type="dxa"/>
            <w:vAlign w:val="center"/>
          </w:tcPr>
          <w:p w14:paraId="48BE087E" w14:textId="712B848A" w:rsidR="000D7E5A" w:rsidRDefault="000D7E5A" w:rsidP="000D7E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75412642"/>
            <w:placeholder>
              <w:docPart w:val="04C47E0C7A7A4C98BE06AC9B20003CB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58953A" w14:textId="2D88856A" w:rsidR="000D7E5A" w:rsidRDefault="000D7E5A" w:rsidP="000D7E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A36509AFCC3443E3BABB404A7C6FF6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A61A88B" w14:textId="61485802" w:rsidR="000D7E5A" w:rsidRDefault="000D7E5A" w:rsidP="000D7E5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EB955D3" w14:textId="77777777" w:rsidR="000D7E5A" w:rsidRDefault="000D7E5A" w:rsidP="000D7E5A">
            <w:pPr>
              <w:jc w:val="both"/>
              <w:rPr>
                <w:rFonts w:ascii="Calibri" w:eastAsia="Times New Roman" w:hAnsi="Calibri" w:cs="Arial"/>
                <w:b/>
                <w:bCs/>
                <w:color w:val="000000"/>
                <w:sz w:val="20"/>
                <w:szCs w:val="20"/>
                <w:lang w:eastAsia="pt-BR"/>
              </w:rPr>
            </w:pPr>
          </w:p>
          <w:p w14:paraId="771E44CF" w14:textId="48189F22" w:rsidR="000D7E5A" w:rsidRDefault="000D7E5A" w:rsidP="000D7E5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das </w:t>
            </w:r>
            <w:r w:rsidRPr="00172537">
              <w:rPr>
                <w:rFonts w:ascii="Calibri" w:eastAsia="Times New Roman" w:hAnsi="Calibri" w:cs="Arial"/>
                <w:b/>
                <w:bCs/>
                <w:color w:val="000000"/>
                <w:sz w:val="20"/>
                <w:szCs w:val="20"/>
                <w:lang w:eastAsia="pt-BR"/>
              </w:rPr>
              <w:t>2º estágio</w:t>
            </w:r>
            <w:r>
              <w:rPr>
                <w:rFonts w:ascii="Calibri" w:eastAsia="Times New Roman" w:hAnsi="Calibri" w:cs="Arial"/>
                <w:b/>
                <w:bCs/>
                <w:color w:val="000000"/>
                <w:sz w:val="20"/>
                <w:szCs w:val="20"/>
                <w:lang w:eastAsia="pt-BR"/>
              </w:rPr>
              <w:t xml:space="preserve"> de PT</w:t>
            </w:r>
            <w:r>
              <w:rPr>
                <w:b/>
                <w:bCs/>
                <w:sz w:val="20"/>
                <w:szCs w:val="20"/>
              </w:rPr>
              <w:t xml:space="preserve"> </w:t>
            </w:r>
            <w:proofErr w:type="spellStart"/>
            <w:r>
              <w:rPr>
                <w:b/>
                <w:bCs/>
                <w:sz w:val="20"/>
                <w:szCs w:val="20"/>
              </w:rPr>
              <w:t>Blades</w:t>
            </w:r>
            <w:proofErr w:type="spellEnd"/>
            <w:r>
              <w:rPr>
                <w:rFonts w:ascii="Calibri" w:eastAsia="Times New Roman" w:hAnsi="Calibri" w:cs="Arial"/>
                <w:b/>
                <w:bCs/>
                <w:color w:val="000000"/>
                <w:sz w:val="20"/>
                <w:szCs w:val="20"/>
                <w:lang w:eastAsia="pt-BR"/>
              </w:rPr>
              <w:t xml:space="preserve">, conforme </w:t>
            </w:r>
            <w:proofErr w:type="spellStart"/>
            <w:r>
              <w:rPr>
                <w:rFonts w:ascii="Calibri" w:eastAsia="Times New Roman" w:hAnsi="Calibri" w:cs="Arial"/>
                <w:b/>
                <w:bCs/>
                <w:color w:val="000000"/>
                <w:sz w:val="20"/>
                <w:szCs w:val="20"/>
                <w:lang w:eastAsia="pt-BR"/>
              </w:rPr>
              <w:t>Maintenance</w:t>
            </w:r>
            <w:proofErr w:type="spellEnd"/>
            <w:r>
              <w:rPr>
                <w:rFonts w:ascii="Calibri" w:eastAsia="Times New Roman" w:hAnsi="Calibri" w:cs="Arial"/>
                <w:b/>
                <w:bCs/>
                <w:color w:val="000000"/>
                <w:sz w:val="20"/>
                <w:szCs w:val="20"/>
                <w:lang w:eastAsia="pt-BR"/>
              </w:rPr>
              <w:t xml:space="preserve"> Manual 3034622, ATA 72-03-01, Seção “</w:t>
            </w:r>
            <w:proofErr w:type="spellStart"/>
            <w:r>
              <w:rPr>
                <w:rFonts w:ascii="Calibri" w:eastAsia="Times New Roman" w:hAnsi="Calibri" w:cs="Arial"/>
                <w:b/>
                <w:bCs/>
                <w:color w:val="000000"/>
                <w:sz w:val="20"/>
                <w:szCs w:val="20"/>
                <w:lang w:eastAsia="pt-BR"/>
              </w:rPr>
              <w:t>Cleaning</w:t>
            </w:r>
            <w:proofErr w:type="spellEnd"/>
            <w:r>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Painting</w:t>
            </w:r>
            <w:proofErr w:type="spellEnd"/>
            <w:r>
              <w:rPr>
                <w:rFonts w:ascii="Calibri" w:eastAsia="Times New Roman" w:hAnsi="Calibri" w:cs="Arial"/>
                <w:b/>
                <w:bCs/>
                <w:color w:val="000000"/>
                <w:sz w:val="20"/>
                <w:szCs w:val="20"/>
                <w:lang w:eastAsia="pt-BR"/>
              </w:rPr>
              <w:t>”, Parágrafo 5., Etapa A.:</w:t>
            </w:r>
          </w:p>
          <w:p w14:paraId="5F42AC23" w14:textId="77777777" w:rsidR="000D7E5A" w:rsidRDefault="000D7E5A" w:rsidP="000D7E5A">
            <w:pPr>
              <w:jc w:val="both"/>
              <w:rPr>
                <w:rFonts w:ascii="Calibri" w:eastAsia="Times New Roman" w:hAnsi="Calibri" w:cs="Arial"/>
                <w:b/>
                <w:bCs/>
                <w:color w:val="000000"/>
                <w:sz w:val="20"/>
                <w:szCs w:val="20"/>
                <w:lang w:eastAsia="pt-BR"/>
              </w:rPr>
            </w:pPr>
          </w:p>
          <w:p w14:paraId="1BD2AD22" w14:textId="19EA8240" w:rsidR="000D7E5A" w:rsidRDefault="000D7E5A" w:rsidP="000D7E5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cleaning of </w:t>
            </w:r>
            <w:r w:rsidRPr="000D7E5A">
              <w:rPr>
                <w:rFonts w:ascii="Calibri" w:eastAsia="Times New Roman" w:hAnsi="Calibri" w:cs="Arial"/>
                <w:i/>
                <w:iCs/>
                <w:color w:val="000000"/>
                <w:sz w:val="20"/>
                <w:szCs w:val="20"/>
                <w:lang w:val="en-US" w:eastAsia="pt-BR"/>
              </w:rPr>
              <w:t>the 2º</w:t>
            </w:r>
            <w:r w:rsidRPr="000D7E5A">
              <w:rPr>
                <w:rFonts w:ascii="Calibri" w:eastAsia="Times New Roman" w:hAnsi="Calibri" w:cs="Arial"/>
                <w:b/>
                <w:bCs/>
                <w:color w:val="000000"/>
                <w:sz w:val="20"/>
                <w:szCs w:val="20"/>
                <w:lang w:val="en-US" w:eastAsia="pt-BR"/>
              </w:rPr>
              <w:t xml:space="preserve"> </w:t>
            </w:r>
            <w:r w:rsidRPr="000D7E5A">
              <w:rPr>
                <w:rFonts w:ascii="Calibri" w:eastAsia="Times New Roman" w:hAnsi="Calibri" w:cs="Arial"/>
                <w:i/>
                <w:iCs/>
                <w:color w:val="000000"/>
                <w:sz w:val="20"/>
                <w:szCs w:val="20"/>
                <w:lang w:val="en-US" w:eastAsia="pt-BR"/>
              </w:rPr>
              <w:t>Stage</w:t>
            </w:r>
            <w:r>
              <w:rPr>
                <w:rFonts w:ascii="Calibri" w:eastAsia="Times New Roman" w:hAnsi="Calibri" w:cs="Arial"/>
                <w:i/>
                <w:iCs/>
                <w:color w:val="000000"/>
                <w:sz w:val="20"/>
                <w:szCs w:val="20"/>
                <w:lang w:val="en-US" w:eastAsia="pt-BR"/>
              </w:rPr>
              <w:t xml:space="preserve"> PT Blades, in accordance with Maintenance Manual 3034622, ATA 72-03-01, Section “Cleaning/Painting”, Paragraph 5., Step A.:)</w:t>
            </w:r>
          </w:p>
          <w:p w14:paraId="7C48B2D6" w14:textId="77777777" w:rsidR="000D7E5A" w:rsidRDefault="000D7E5A" w:rsidP="000D7E5A">
            <w:pPr>
              <w:jc w:val="both"/>
              <w:rPr>
                <w:rFonts w:ascii="Calibri" w:eastAsia="Times New Roman" w:hAnsi="Calibri" w:cs="Arial"/>
                <w:b/>
                <w:bCs/>
                <w:color w:val="000000"/>
                <w:sz w:val="20"/>
                <w:szCs w:val="20"/>
                <w:lang w:val="en-US" w:eastAsia="pt-BR"/>
              </w:rPr>
            </w:pPr>
          </w:p>
          <w:p w14:paraId="0C01B282" w14:textId="77777777" w:rsidR="000D7E5A" w:rsidRDefault="000D7E5A" w:rsidP="000D7E5A">
            <w:pPr>
              <w:jc w:val="both"/>
              <w:rPr>
                <w:rFonts w:ascii="Calibri" w:eastAsia="Times New Roman" w:hAnsi="Calibri" w:cs="Arial"/>
                <w:b/>
                <w:bCs/>
                <w:color w:val="000000"/>
                <w:sz w:val="20"/>
                <w:szCs w:val="20"/>
                <w:lang w:val="en-US" w:eastAsia="pt-BR"/>
              </w:rPr>
            </w:pPr>
          </w:p>
          <w:p w14:paraId="3829D4F5" w14:textId="39CACB94" w:rsidR="000D7E5A" w:rsidRDefault="000D7E5A" w:rsidP="000D7E5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das </w:t>
            </w:r>
            <w:r w:rsidRPr="00172537">
              <w:rPr>
                <w:rFonts w:ascii="Calibri" w:eastAsia="Times New Roman" w:hAnsi="Calibri" w:cs="Arial"/>
                <w:b/>
                <w:bCs/>
                <w:color w:val="000000"/>
                <w:sz w:val="20"/>
                <w:szCs w:val="20"/>
                <w:lang w:eastAsia="pt-BR"/>
              </w:rPr>
              <w:t>2º estágio</w:t>
            </w:r>
            <w:r>
              <w:rPr>
                <w:rFonts w:ascii="Calibri" w:eastAsia="Times New Roman" w:hAnsi="Calibri" w:cs="Arial"/>
                <w:b/>
                <w:bCs/>
                <w:color w:val="000000"/>
                <w:sz w:val="20"/>
                <w:szCs w:val="20"/>
                <w:lang w:eastAsia="pt-BR"/>
              </w:rPr>
              <w:t xml:space="preserve"> de PT </w:t>
            </w:r>
            <w:proofErr w:type="spellStart"/>
            <w:r>
              <w:rPr>
                <w:b/>
                <w:bCs/>
                <w:sz w:val="20"/>
                <w:szCs w:val="20"/>
              </w:rPr>
              <w:t>Blades</w:t>
            </w:r>
            <w:proofErr w:type="spellEnd"/>
            <w:r>
              <w:rPr>
                <w:rFonts w:ascii="Calibri" w:eastAsia="Times New Roman" w:hAnsi="Calibri" w:cs="Arial"/>
                <w:b/>
                <w:bCs/>
                <w:color w:val="000000"/>
                <w:sz w:val="20"/>
                <w:szCs w:val="20"/>
                <w:lang w:eastAsia="pt-BR"/>
              </w:rPr>
              <w:t xml:space="preserve"> com solvente à base de petróleo (referência IAS-IP-0006, Item 3.30) e, </w:t>
            </w:r>
            <w:r>
              <w:rPr>
                <w:rFonts w:ascii="Calibri" w:eastAsia="Times New Roman" w:hAnsi="Calibri" w:cs="Arial"/>
                <w:b/>
                <w:bCs/>
                <w:color w:val="000000"/>
                <w:sz w:val="20"/>
                <w:szCs w:val="20"/>
                <w:lang w:eastAsia="pt-BR"/>
              </w:rPr>
              <w:lastRenderedPageBreak/>
              <w:t>após, conforme SPOP 209 (referência IAS-IP-0006, Item 3.10).</w:t>
            </w:r>
          </w:p>
          <w:p w14:paraId="37DB8988" w14:textId="77777777" w:rsidR="000D7E5A" w:rsidRDefault="000D7E5A" w:rsidP="000D7E5A">
            <w:pPr>
              <w:jc w:val="both"/>
              <w:rPr>
                <w:rFonts w:ascii="Calibri" w:eastAsia="Times New Roman" w:hAnsi="Calibri" w:cs="Arial"/>
                <w:i/>
                <w:iCs/>
                <w:color w:val="000000"/>
                <w:sz w:val="20"/>
                <w:szCs w:val="20"/>
                <w:lang w:eastAsia="pt-BR"/>
              </w:rPr>
            </w:pPr>
          </w:p>
          <w:p w14:paraId="035D8D66" w14:textId="77777777" w:rsidR="000D7E5A" w:rsidRDefault="000D7E5A" w:rsidP="000D7E5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cleaning of the </w:t>
            </w:r>
            <w:r w:rsidRPr="000D7E5A">
              <w:rPr>
                <w:rFonts w:ascii="Calibri" w:eastAsia="Times New Roman" w:hAnsi="Calibri" w:cs="Arial"/>
                <w:i/>
                <w:iCs/>
                <w:color w:val="000000"/>
                <w:sz w:val="20"/>
                <w:szCs w:val="20"/>
                <w:lang w:val="en-US" w:eastAsia="pt-BR"/>
              </w:rPr>
              <w:t>2º</w:t>
            </w:r>
            <w:r>
              <w:rPr>
                <w:rFonts w:ascii="Calibri" w:eastAsia="Times New Roman" w:hAnsi="Calibri" w:cs="Arial"/>
                <w:i/>
                <w:iCs/>
                <w:color w:val="000000"/>
                <w:sz w:val="20"/>
                <w:szCs w:val="20"/>
                <w:lang w:val="en-US" w:eastAsia="pt-BR"/>
              </w:rPr>
              <w:t xml:space="preserve"> Stage PT Blades with petroleum solvent (reference IAS-IP-0006, Item 3.30) and, afterwards, in accordance with SPOP 209 (reference IAS-IP-0006, Item 3.10).)</w:t>
            </w:r>
          </w:p>
          <w:p w14:paraId="5F8B8122" w14:textId="70F5FA4B" w:rsidR="000D7E5A" w:rsidRPr="000D7E5A" w:rsidRDefault="000D7E5A" w:rsidP="000D7E5A">
            <w:pPr>
              <w:jc w:val="both"/>
              <w:rPr>
                <w:rFonts w:ascii="Calibri" w:eastAsia="Times New Roman" w:hAnsi="Calibri" w:cs="Arial"/>
                <w:b/>
                <w:bCs/>
                <w:color w:val="000000"/>
                <w:sz w:val="20"/>
                <w:szCs w:val="20"/>
                <w:lang w:val="en-US" w:eastAsia="pt-BR"/>
              </w:rPr>
            </w:pPr>
          </w:p>
        </w:tc>
      </w:tr>
      <w:tr w:rsidR="000D7E5A" w:rsidRPr="000D7E5A" w14:paraId="45FC5472" w14:textId="77777777" w:rsidTr="009B3906">
        <w:trPr>
          <w:trHeight w:val="1134"/>
          <w:jc w:val="center"/>
        </w:trPr>
        <w:tc>
          <w:tcPr>
            <w:tcW w:w="704" w:type="dxa"/>
            <w:vAlign w:val="center"/>
          </w:tcPr>
          <w:p w14:paraId="6608CB35" w14:textId="1CB2B326" w:rsidR="000D7E5A" w:rsidRDefault="000D7E5A" w:rsidP="000D7E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241948131"/>
            <w:placeholder>
              <w:docPart w:val="FD7ED3E2AA014EA797A3ACD2F1E713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A689268" w14:textId="04950AF4" w:rsidR="000D7E5A" w:rsidRDefault="000D7E5A" w:rsidP="000D7E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tc>
          <w:tcPr>
            <w:tcW w:w="2438" w:type="dxa"/>
            <w:gridSpan w:val="3"/>
            <w:shd w:val="clear" w:color="auto" w:fill="D9D9D9" w:themeFill="background1" w:themeFillShade="D9"/>
            <w:vAlign w:val="center"/>
          </w:tcPr>
          <w:p w14:paraId="18C59E0A" w14:textId="5B216853" w:rsidR="000D7E5A" w:rsidRDefault="000D7E5A" w:rsidP="000D7E5A">
            <w:pPr>
              <w:rPr>
                <w:rFonts w:ascii="Calibri" w:eastAsia="Times New Roman" w:hAnsi="Calibri" w:cs="Arial"/>
                <w:bCs/>
                <w:i/>
                <w:color w:val="000000"/>
                <w:sz w:val="18"/>
                <w:szCs w:val="18"/>
                <w:lang w:val="en-US" w:eastAsia="pt-BR"/>
              </w:rPr>
            </w:pPr>
            <w:r w:rsidRPr="000D7E5A">
              <w:rPr>
                <w:rFonts w:ascii="Calibri" w:eastAsia="Times New Roman" w:hAnsi="Calibri" w:cs="Arial"/>
                <w:bCs/>
                <w:i/>
                <w:color w:val="000000"/>
                <w:sz w:val="18"/>
                <w:szCs w:val="18"/>
                <w:lang w:val="en-US" w:eastAsia="pt-BR"/>
              </w:rPr>
              <w:t>END - CORRENTE PARASITAS / NDT - EDDY CURRENT</w:t>
            </w:r>
          </w:p>
        </w:tc>
        <w:tc>
          <w:tcPr>
            <w:tcW w:w="5182" w:type="dxa"/>
            <w:gridSpan w:val="3"/>
            <w:vAlign w:val="center"/>
          </w:tcPr>
          <w:p w14:paraId="580C8DD8" w14:textId="77777777" w:rsidR="000D7E5A" w:rsidRDefault="000D7E5A" w:rsidP="000D7E5A">
            <w:pPr>
              <w:jc w:val="both"/>
              <w:rPr>
                <w:rFonts w:ascii="Calibri" w:eastAsia="Times New Roman" w:hAnsi="Calibri" w:cs="Arial"/>
                <w:b/>
                <w:bCs/>
                <w:color w:val="000000"/>
                <w:sz w:val="20"/>
                <w:szCs w:val="20"/>
                <w:lang w:eastAsia="pt-BR"/>
              </w:rPr>
            </w:pPr>
          </w:p>
          <w:p w14:paraId="74AA7B32" w14:textId="77777777" w:rsidR="000D7E5A" w:rsidRPr="000807BF" w:rsidRDefault="000D7E5A" w:rsidP="000D7E5A">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 ensaio</w:t>
            </w:r>
            <w:r w:rsidRPr="00F045B6">
              <w:rPr>
                <w:rFonts w:ascii="Calibri" w:eastAsia="Times New Roman" w:hAnsi="Calibri" w:cs="Arial"/>
                <w:b/>
                <w:bCs/>
                <w:color w:val="000000"/>
                <w:sz w:val="20"/>
                <w:szCs w:val="20"/>
                <w:lang w:eastAsia="pt-BR"/>
              </w:rPr>
              <w:t xml:space="preserve"> por Correntes Parasitas</w:t>
            </w:r>
            <w:r>
              <w:rPr>
                <w:rFonts w:ascii="Calibri" w:eastAsia="Times New Roman" w:hAnsi="Calibri" w:cs="Arial"/>
                <w:b/>
                <w:bCs/>
                <w:color w:val="000000"/>
                <w:sz w:val="20"/>
                <w:szCs w:val="20"/>
                <w:lang w:eastAsia="pt-BR"/>
              </w:rPr>
              <w:t xml:space="preserv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de </w:t>
            </w:r>
            <w:r w:rsidRPr="00172537">
              <w:rPr>
                <w:rFonts w:ascii="Calibri" w:eastAsia="Times New Roman" w:hAnsi="Calibri" w:cs="Arial"/>
                <w:b/>
                <w:bCs/>
                <w:color w:val="000000"/>
                <w:sz w:val="20"/>
                <w:szCs w:val="20"/>
                <w:lang w:eastAsia="pt-BR"/>
              </w:rPr>
              <w:t>2º estágio</w:t>
            </w:r>
            <w:r>
              <w:rPr>
                <w:rFonts w:ascii="Calibri" w:eastAsia="Times New Roman" w:hAnsi="Calibri" w:cs="Arial"/>
                <w:b/>
                <w:bCs/>
                <w:color w:val="000000"/>
                <w:sz w:val="20"/>
                <w:szCs w:val="20"/>
                <w:lang w:eastAsia="pt-BR"/>
              </w:rPr>
              <w:t xml:space="preserve"> de PT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w:t>
            </w:r>
            <w:r>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 Etapa C</w:t>
            </w:r>
            <w:r>
              <w:rPr>
                <w:rFonts w:ascii="Calibri" w:eastAsia="Times New Roman" w:hAnsi="Calibri" w:cs="Arial"/>
                <w:b/>
                <w:bCs/>
                <w:color w:val="000000"/>
                <w:sz w:val="20"/>
                <w:szCs w:val="20"/>
                <w:lang w:eastAsia="pt-BR"/>
              </w:rPr>
              <w:t xml:space="preserve">, D e </w:t>
            </w:r>
            <w:proofErr w:type="spellStart"/>
            <w:r>
              <w:rPr>
                <w:rFonts w:ascii="Calibri" w:eastAsia="Times New Roman" w:hAnsi="Calibri" w:cs="Arial"/>
                <w:b/>
                <w:bCs/>
                <w:color w:val="000000"/>
                <w:sz w:val="20"/>
                <w:szCs w:val="20"/>
                <w:lang w:eastAsia="pt-BR"/>
              </w:rPr>
              <w:t>E</w:t>
            </w:r>
            <w:proofErr w:type="spellEnd"/>
            <w:r w:rsidRPr="00434C6F">
              <w:rPr>
                <w:rFonts w:ascii="Calibri" w:eastAsia="Times New Roman" w:hAnsi="Calibri" w:cs="Arial"/>
                <w:b/>
                <w:bCs/>
                <w:color w:val="000000"/>
                <w:sz w:val="20"/>
                <w:szCs w:val="20"/>
                <w:lang w:eastAsia="pt-BR"/>
              </w:rPr>
              <w:t xml:space="preserve">. (Task </w:t>
            </w:r>
            <w:r w:rsidRPr="003E5F9C">
              <w:rPr>
                <w:rFonts w:ascii="Calibri" w:eastAsia="Times New Roman" w:hAnsi="Calibri" w:cs="Arial"/>
                <w:b/>
                <w:bCs/>
                <w:color w:val="000000"/>
                <w:sz w:val="20"/>
                <w:szCs w:val="20"/>
                <w:lang w:eastAsia="pt-BR"/>
              </w:rPr>
              <w:t>72-53-21-250-801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4B45244D" w14:textId="77777777" w:rsidR="000D7E5A" w:rsidRPr="008013ED" w:rsidRDefault="000D7E5A" w:rsidP="000D7E5A">
            <w:pPr>
              <w:jc w:val="both"/>
              <w:rPr>
                <w:rFonts w:ascii="Calibri" w:eastAsia="Times New Roman" w:hAnsi="Calibri" w:cs="Arial"/>
                <w:i/>
                <w:iCs/>
                <w:color w:val="000000"/>
                <w:sz w:val="20"/>
                <w:szCs w:val="20"/>
                <w:lang w:val="en-US" w:eastAsia="pt-BR"/>
              </w:rPr>
            </w:pPr>
            <w:r w:rsidRPr="008013ED">
              <w:rPr>
                <w:rFonts w:ascii="Calibri" w:eastAsia="Times New Roman" w:hAnsi="Calibri" w:cs="Arial"/>
                <w:i/>
                <w:iCs/>
                <w:color w:val="000000"/>
                <w:sz w:val="20"/>
                <w:szCs w:val="20"/>
                <w:lang w:val="en-US" w:eastAsia="pt-BR"/>
              </w:rPr>
              <w:t>(Perform eddy-current testing of the second-stage PT blades in accordance with CIR Manual 3043515, ATA 72-53-21, Section “Inspection/Check-01”, Paragraph 2, Steps C, D and E (Task 72-53-21-250-801).)</w:t>
            </w:r>
          </w:p>
          <w:p w14:paraId="368E709F" w14:textId="77777777" w:rsidR="000D7E5A" w:rsidRPr="008013ED" w:rsidRDefault="000D7E5A" w:rsidP="000D7E5A">
            <w:pPr>
              <w:jc w:val="both"/>
              <w:rPr>
                <w:rFonts w:ascii="Calibri" w:eastAsia="Times New Roman" w:hAnsi="Calibri" w:cs="Arial"/>
                <w:i/>
                <w:iCs/>
                <w:color w:val="000000"/>
                <w:sz w:val="20"/>
                <w:szCs w:val="20"/>
                <w:lang w:val="en-US" w:eastAsia="pt-BR"/>
              </w:rPr>
            </w:pPr>
          </w:p>
          <w:p w14:paraId="118344A7" w14:textId="77777777" w:rsidR="000D7E5A" w:rsidRPr="00FB6785" w:rsidRDefault="000D7E5A" w:rsidP="000D7E5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73ED79AE" w14:textId="77777777" w:rsidR="000D7E5A" w:rsidRPr="00FB6785" w:rsidRDefault="000D7E5A" w:rsidP="000D7E5A">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7861FF32" w14:textId="77777777" w:rsidR="000D7E5A" w:rsidRPr="00FB6785" w:rsidRDefault="000D7E5A" w:rsidP="000D7E5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62880C16" w14:textId="77777777" w:rsidR="000D7E5A" w:rsidRPr="00FB6785" w:rsidRDefault="000D7E5A" w:rsidP="000D7E5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184489A0" w14:textId="77777777" w:rsidR="000D7E5A" w:rsidRPr="00FB6785" w:rsidRDefault="000D7E5A" w:rsidP="000D7E5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18608C9B" w14:textId="77777777" w:rsidR="000D7E5A" w:rsidRPr="00FB6785" w:rsidRDefault="000D7E5A" w:rsidP="000D7E5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4AFEC2BE" w14:textId="77777777" w:rsidR="000D7E5A" w:rsidRPr="00FB6785" w:rsidRDefault="000D7E5A" w:rsidP="000D7E5A">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2A81C1DA" w14:textId="77777777" w:rsidR="000D7E5A" w:rsidRPr="0041086F" w:rsidRDefault="000D7E5A" w:rsidP="000D7E5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4EF67EF8" w14:textId="77777777" w:rsidR="000D7E5A" w:rsidRPr="0041086F" w:rsidRDefault="000D7E5A" w:rsidP="000D7E5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6171C177" w14:textId="77777777" w:rsidR="000D7E5A" w:rsidRPr="00FB6785" w:rsidRDefault="000D7E5A" w:rsidP="000D7E5A">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6417D61C" w14:textId="77777777" w:rsidR="000D7E5A" w:rsidRDefault="000D7E5A" w:rsidP="000D7E5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04C9BA7" w14:textId="77777777" w:rsidR="000D7E5A" w:rsidRDefault="000D7E5A" w:rsidP="000D7E5A">
            <w:pPr>
              <w:jc w:val="both"/>
              <w:rPr>
                <w:rFonts w:ascii="Calibri" w:eastAsia="Times New Roman" w:hAnsi="Calibri" w:cs="Arial"/>
                <w:b/>
                <w:bCs/>
                <w:color w:val="000000"/>
                <w:sz w:val="20"/>
                <w:szCs w:val="20"/>
                <w:lang w:eastAsia="pt-BR"/>
              </w:rPr>
            </w:pPr>
          </w:p>
        </w:tc>
      </w:tr>
      <w:tr w:rsidR="000D7E5A" w:rsidRPr="000D7E5A" w14:paraId="39792EE3" w14:textId="77777777" w:rsidTr="009B3906">
        <w:trPr>
          <w:trHeight w:val="1134"/>
          <w:jc w:val="center"/>
        </w:trPr>
        <w:tc>
          <w:tcPr>
            <w:tcW w:w="704" w:type="dxa"/>
            <w:vAlign w:val="center"/>
          </w:tcPr>
          <w:p w14:paraId="5C1FF6DB" w14:textId="1DDAF391" w:rsidR="000D7E5A" w:rsidRDefault="000D7E5A" w:rsidP="000D7E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555269352"/>
            <w:placeholder>
              <w:docPart w:val="784B848F42204B1999D845A3C4EFB5F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4E16CF" w14:textId="52767E5B" w:rsidR="000D7E5A" w:rsidRDefault="000D7E5A" w:rsidP="000D7E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8805068"/>
            <w:placeholder>
              <w:docPart w:val="528EB0DA1DF043759C491C6A59A0A5A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CDE894" w14:textId="028522D9" w:rsidR="000D7E5A" w:rsidRDefault="000D7E5A" w:rsidP="000D7E5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76B4DC6" w14:textId="77777777" w:rsidR="000D7E5A" w:rsidRDefault="000D7E5A" w:rsidP="000D7E5A">
            <w:pPr>
              <w:jc w:val="both"/>
              <w:rPr>
                <w:rFonts w:ascii="Calibri" w:eastAsia="Times New Roman" w:hAnsi="Calibri" w:cs="Arial"/>
                <w:b/>
                <w:bCs/>
                <w:color w:val="000000"/>
                <w:sz w:val="20"/>
                <w:szCs w:val="20"/>
                <w:lang w:eastAsia="pt-BR"/>
              </w:rPr>
            </w:pPr>
          </w:p>
          <w:p w14:paraId="0A935D94" w14:textId="77777777" w:rsidR="000D7E5A" w:rsidRPr="004D24AA" w:rsidRDefault="000D7E5A" w:rsidP="000D7E5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ensaio</w:t>
            </w:r>
            <w:r w:rsidRPr="00F045B6">
              <w:rPr>
                <w:rFonts w:ascii="Calibri" w:eastAsia="Times New Roman" w:hAnsi="Calibri" w:cs="Arial"/>
                <w:b/>
                <w:bCs/>
                <w:color w:val="000000"/>
                <w:sz w:val="20"/>
                <w:szCs w:val="20"/>
                <w:lang w:eastAsia="pt-BR"/>
              </w:rPr>
              <w:t xml:space="preserve"> por Correntes Parasitas</w:t>
            </w:r>
            <w:r>
              <w:rPr>
                <w:rFonts w:ascii="Calibri" w:eastAsia="Times New Roman" w:hAnsi="Calibri" w:cs="Arial"/>
                <w:b/>
                <w:bCs/>
                <w:color w:val="000000"/>
                <w:sz w:val="20"/>
                <w:szCs w:val="20"/>
                <w:lang w:eastAsia="pt-BR"/>
              </w:rPr>
              <w:t xml:space="preserv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de </w:t>
            </w:r>
            <w:r w:rsidRPr="00172537">
              <w:rPr>
                <w:rFonts w:ascii="Calibri" w:eastAsia="Times New Roman" w:hAnsi="Calibri" w:cs="Arial"/>
                <w:b/>
                <w:bCs/>
                <w:color w:val="000000"/>
                <w:sz w:val="20"/>
                <w:szCs w:val="20"/>
                <w:lang w:eastAsia="pt-BR"/>
              </w:rPr>
              <w:t>2º estágio</w:t>
            </w:r>
            <w:r>
              <w:rPr>
                <w:rFonts w:ascii="Calibri" w:eastAsia="Times New Roman" w:hAnsi="Calibri" w:cs="Arial"/>
                <w:b/>
                <w:bCs/>
                <w:color w:val="000000"/>
                <w:sz w:val="20"/>
                <w:szCs w:val="20"/>
                <w:lang w:eastAsia="pt-BR"/>
              </w:rPr>
              <w:t xml:space="preserve"> de PT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w:t>
            </w:r>
            <w:r>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 Etapa C</w:t>
            </w:r>
            <w:r>
              <w:rPr>
                <w:rFonts w:ascii="Calibri" w:eastAsia="Times New Roman" w:hAnsi="Calibri" w:cs="Arial"/>
                <w:b/>
                <w:bCs/>
                <w:color w:val="000000"/>
                <w:sz w:val="20"/>
                <w:szCs w:val="20"/>
                <w:lang w:eastAsia="pt-BR"/>
              </w:rPr>
              <w:t xml:space="preserve">, D e </w:t>
            </w:r>
            <w:proofErr w:type="spellStart"/>
            <w:r>
              <w:rPr>
                <w:rFonts w:ascii="Calibri" w:eastAsia="Times New Roman" w:hAnsi="Calibri" w:cs="Arial"/>
                <w:b/>
                <w:bCs/>
                <w:color w:val="000000"/>
                <w:sz w:val="20"/>
                <w:szCs w:val="20"/>
                <w:lang w:eastAsia="pt-BR"/>
              </w:rPr>
              <w:t>E</w:t>
            </w:r>
            <w:proofErr w:type="spellEnd"/>
            <w:r w:rsidRPr="00434C6F">
              <w:rPr>
                <w:rFonts w:ascii="Calibri" w:eastAsia="Times New Roman" w:hAnsi="Calibri" w:cs="Arial"/>
                <w:b/>
                <w:bCs/>
                <w:color w:val="000000"/>
                <w:sz w:val="20"/>
                <w:szCs w:val="20"/>
                <w:lang w:eastAsia="pt-BR"/>
              </w:rPr>
              <w:t xml:space="preserve">. (Task </w:t>
            </w:r>
            <w:r w:rsidRPr="003E5F9C">
              <w:rPr>
                <w:rFonts w:ascii="Calibri" w:eastAsia="Times New Roman" w:hAnsi="Calibri" w:cs="Arial"/>
                <w:b/>
                <w:bCs/>
                <w:color w:val="000000"/>
                <w:sz w:val="20"/>
                <w:szCs w:val="20"/>
                <w:lang w:eastAsia="pt-BR"/>
              </w:rPr>
              <w:t>72-53-21-250-801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4D24AA">
              <w:rPr>
                <w:rFonts w:ascii="Calibri" w:eastAsia="Times New Roman" w:hAnsi="Calibri" w:cs="Arial"/>
                <w:b/>
                <w:bCs/>
                <w:color w:val="000000"/>
                <w:sz w:val="20"/>
                <w:szCs w:val="20"/>
                <w:lang w:val="en-US" w:eastAsia="pt-BR"/>
              </w:rPr>
              <w:t>Avaliar</w:t>
            </w:r>
            <w:proofErr w:type="spellEnd"/>
            <w:r w:rsidRPr="004D24AA">
              <w:rPr>
                <w:rFonts w:ascii="Calibri" w:eastAsia="Times New Roman" w:hAnsi="Calibri" w:cs="Arial"/>
                <w:b/>
                <w:bCs/>
                <w:color w:val="000000"/>
                <w:sz w:val="20"/>
                <w:szCs w:val="20"/>
                <w:lang w:val="en-US" w:eastAsia="pt-BR"/>
              </w:rPr>
              <w:t xml:space="preserve"> </w:t>
            </w:r>
            <w:proofErr w:type="spellStart"/>
            <w:r w:rsidRPr="004D24AA">
              <w:rPr>
                <w:rFonts w:ascii="Calibri" w:eastAsia="Times New Roman" w:hAnsi="Calibri" w:cs="Arial"/>
                <w:b/>
                <w:bCs/>
                <w:color w:val="000000"/>
                <w:sz w:val="20"/>
                <w:szCs w:val="20"/>
                <w:lang w:val="en-US" w:eastAsia="pt-BR"/>
              </w:rPr>
              <w:t>os</w:t>
            </w:r>
            <w:proofErr w:type="spellEnd"/>
            <w:r w:rsidRPr="004D24AA">
              <w:rPr>
                <w:rFonts w:ascii="Calibri" w:eastAsia="Times New Roman" w:hAnsi="Calibri" w:cs="Arial"/>
                <w:b/>
                <w:bCs/>
                <w:color w:val="000000"/>
                <w:sz w:val="20"/>
                <w:szCs w:val="20"/>
                <w:lang w:val="en-US" w:eastAsia="pt-BR"/>
              </w:rPr>
              <w:t xml:space="preserve"> </w:t>
            </w:r>
            <w:proofErr w:type="spellStart"/>
            <w:r w:rsidRPr="004D24AA">
              <w:rPr>
                <w:rFonts w:ascii="Calibri" w:eastAsia="Times New Roman" w:hAnsi="Calibri" w:cs="Arial"/>
                <w:b/>
                <w:bCs/>
                <w:color w:val="000000"/>
                <w:sz w:val="20"/>
                <w:szCs w:val="20"/>
                <w:lang w:val="en-US" w:eastAsia="pt-BR"/>
              </w:rPr>
              <w:t>limites</w:t>
            </w:r>
            <w:proofErr w:type="spellEnd"/>
            <w:r w:rsidRPr="004D24AA">
              <w:rPr>
                <w:rFonts w:ascii="Calibri" w:eastAsia="Times New Roman" w:hAnsi="Calibri" w:cs="Arial"/>
                <w:b/>
                <w:bCs/>
                <w:color w:val="000000"/>
                <w:sz w:val="20"/>
                <w:szCs w:val="20"/>
                <w:lang w:val="en-US" w:eastAsia="pt-BR"/>
              </w:rPr>
              <w:t xml:space="preserve"> de </w:t>
            </w:r>
            <w:proofErr w:type="spellStart"/>
            <w:r w:rsidRPr="004D24AA">
              <w:rPr>
                <w:rFonts w:ascii="Calibri" w:eastAsia="Times New Roman" w:hAnsi="Calibri" w:cs="Arial"/>
                <w:b/>
                <w:bCs/>
                <w:color w:val="000000"/>
                <w:sz w:val="20"/>
                <w:szCs w:val="20"/>
                <w:lang w:val="en-US" w:eastAsia="pt-BR"/>
              </w:rPr>
              <w:t>aceitação</w:t>
            </w:r>
            <w:proofErr w:type="spellEnd"/>
            <w:r w:rsidRPr="004D24AA">
              <w:rPr>
                <w:rFonts w:ascii="Calibri" w:eastAsia="Times New Roman" w:hAnsi="Calibri" w:cs="Arial"/>
                <w:b/>
                <w:bCs/>
                <w:color w:val="000000"/>
                <w:sz w:val="20"/>
                <w:szCs w:val="20"/>
                <w:lang w:val="en-US" w:eastAsia="pt-BR"/>
              </w:rPr>
              <w:t xml:space="preserve"> </w:t>
            </w:r>
            <w:proofErr w:type="spellStart"/>
            <w:r w:rsidRPr="004D24AA">
              <w:rPr>
                <w:rFonts w:ascii="Calibri" w:eastAsia="Times New Roman" w:hAnsi="Calibri" w:cs="Arial"/>
                <w:b/>
                <w:bCs/>
                <w:color w:val="000000"/>
                <w:sz w:val="20"/>
                <w:szCs w:val="20"/>
                <w:lang w:val="en-US" w:eastAsia="pt-BR"/>
              </w:rPr>
              <w:t>conforme</w:t>
            </w:r>
            <w:proofErr w:type="spellEnd"/>
            <w:r w:rsidRPr="004D24AA">
              <w:rPr>
                <w:rFonts w:ascii="Calibri" w:eastAsia="Times New Roman" w:hAnsi="Calibri" w:cs="Arial"/>
                <w:b/>
                <w:bCs/>
                <w:color w:val="000000"/>
                <w:sz w:val="20"/>
                <w:szCs w:val="20"/>
                <w:lang w:val="en-US" w:eastAsia="pt-BR"/>
              </w:rPr>
              <w:t xml:space="preserve"> </w:t>
            </w:r>
            <w:proofErr w:type="spellStart"/>
            <w:r w:rsidRPr="004D24AA">
              <w:rPr>
                <w:rFonts w:ascii="Calibri" w:eastAsia="Times New Roman" w:hAnsi="Calibri" w:cs="Arial"/>
                <w:b/>
                <w:bCs/>
                <w:color w:val="000000"/>
                <w:sz w:val="20"/>
                <w:szCs w:val="20"/>
                <w:lang w:val="en-US" w:eastAsia="pt-BR"/>
              </w:rPr>
              <w:t>referências</w:t>
            </w:r>
            <w:proofErr w:type="spellEnd"/>
            <w:r w:rsidRPr="004D24AA">
              <w:rPr>
                <w:rFonts w:ascii="Calibri" w:eastAsia="Times New Roman" w:hAnsi="Calibri" w:cs="Arial"/>
                <w:b/>
                <w:bCs/>
                <w:color w:val="000000"/>
                <w:sz w:val="20"/>
                <w:szCs w:val="20"/>
                <w:lang w:val="en-US" w:eastAsia="pt-BR"/>
              </w:rPr>
              <w:t xml:space="preserve"> </w:t>
            </w:r>
            <w:proofErr w:type="spellStart"/>
            <w:r w:rsidRPr="004D24AA">
              <w:rPr>
                <w:rFonts w:ascii="Calibri" w:eastAsia="Times New Roman" w:hAnsi="Calibri" w:cs="Arial"/>
                <w:b/>
                <w:bCs/>
                <w:color w:val="000000"/>
                <w:sz w:val="20"/>
                <w:szCs w:val="20"/>
                <w:lang w:val="en-US" w:eastAsia="pt-BR"/>
              </w:rPr>
              <w:t>mencionadas</w:t>
            </w:r>
            <w:proofErr w:type="spellEnd"/>
            <w:r w:rsidRPr="004D24AA">
              <w:rPr>
                <w:rFonts w:ascii="Calibri" w:eastAsia="Times New Roman" w:hAnsi="Calibri" w:cs="Arial"/>
                <w:b/>
                <w:bCs/>
                <w:color w:val="000000"/>
                <w:sz w:val="20"/>
                <w:szCs w:val="20"/>
                <w:lang w:val="en-US" w:eastAsia="pt-BR"/>
              </w:rPr>
              <w:t>.</w:t>
            </w:r>
          </w:p>
          <w:p w14:paraId="5279B687" w14:textId="77777777" w:rsidR="000D7E5A" w:rsidRDefault="000D7E5A" w:rsidP="000D7E5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(Perform post-Eddy Current Inspection of the second-stage PT blades in accordance with CIR Manual 3043515, ATA 72-53-21, Section 'Inspection/Check-01', Paragraph 2, Steps C, D, and E (Task 72-53-21-250-801). </w:t>
            </w:r>
            <w:r w:rsidRPr="004D24AA">
              <w:rPr>
                <w:rFonts w:ascii="Calibri" w:eastAsia="Times New Roman" w:hAnsi="Calibri" w:cs="Arial"/>
                <w:i/>
                <w:iCs/>
                <w:color w:val="000000"/>
                <w:sz w:val="20"/>
                <w:szCs w:val="20"/>
                <w:lang w:val="en-US" w:eastAsia="pt-BR"/>
              </w:rPr>
              <w:t>Evaluate the acceptance limits according to the referenced standards.</w:t>
            </w:r>
            <w:r w:rsidRPr="00172537">
              <w:rPr>
                <w:rFonts w:ascii="Calibri" w:eastAsia="Times New Roman" w:hAnsi="Calibri" w:cs="Arial"/>
                <w:i/>
                <w:iCs/>
                <w:color w:val="000000"/>
                <w:sz w:val="20"/>
                <w:szCs w:val="20"/>
                <w:lang w:val="en-US" w:eastAsia="pt-BR"/>
              </w:rPr>
              <w:t>)</w:t>
            </w:r>
          </w:p>
          <w:p w14:paraId="225C48FD" w14:textId="77777777" w:rsidR="000D7E5A" w:rsidRPr="00235165" w:rsidRDefault="000D7E5A" w:rsidP="000D7E5A">
            <w:pPr>
              <w:jc w:val="both"/>
              <w:rPr>
                <w:rFonts w:ascii="Calibri" w:eastAsia="Times New Roman" w:hAnsi="Calibri" w:cs="Arial"/>
                <w:i/>
                <w:iCs/>
                <w:color w:val="000000"/>
                <w:sz w:val="20"/>
                <w:szCs w:val="20"/>
                <w:lang w:val="en-US" w:eastAsia="pt-BR"/>
              </w:rPr>
            </w:pPr>
          </w:p>
          <w:p w14:paraId="4968D39F" w14:textId="77777777" w:rsidR="000D7E5A" w:rsidRPr="004D24AA" w:rsidRDefault="000D7E5A" w:rsidP="000D7E5A">
            <w:pPr>
              <w:jc w:val="both"/>
              <w:rPr>
                <w:rFonts w:ascii="Calibri" w:eastAsia="Times New Roman" w:hAnsi="Calibri" w:cs="Arial"/>
                <w:b/>
                <w:bCs/>
                <w:color w:val="000000"/>
                <w:sz w:val="20"/>
                <w:szCs w:val="20"/>
                <w:lang w:val="en-US" w:eastAsia="pt-BR"/>
              </w:rPr>
            </w:pPr>
            <w:proofErr w:type="spellStart"/>
            <w:r w:rsidRPr="004D24AA">
              <w:rPr>
                <w:rFonts w:ascii="Calibri" w:eastAsia="Times New Roman" w:hAnsi="Calibri" w:cs="Arial"/>
                <w:b/>
                <w:bCs/>
                <w:color w:val="000000"/>
                <w:sz w:val="20"/>
                <w:szCs w:val="20"/>
                <w:lang w:val="en-US" w:eastAsia="pt-BR"/>
              </w:rPr>
              <w:t>Todas</w:t>
            </w:r>
            <w:proofErr w:type="spellEnd"/>
            <w:r w:rsidRPr="004D24AA">
              <w:rPr>
                <w:rFonts w:ascii="Calibri" w:eastAsia="Times New Roman" w:hAnsi="Calibri" w:cs="Arial"/>
                <w:b/>
                <w:bCs/>
                <w:color w:val="000000"/>
                <w:sz w:val="20"/>
                <w:szCs w:val="20"/>
                <w:lang w:val="en-US" w:eastAsia="pt-BR"/>
              </w:rPr>
              <w:t xml:space="preserve"> as blades </w:t>
            </w:r>
            <w:proofErr w:type="spellStart"/>
            <w:r w:rsidRPr="004D24AA">
              <w:rPr>
                <w:rFonts w:ascii="Calibri" w:eastAsia="Times New Roman" w:hAnsi="Calibri" w:cs="Arial"/>
                <w:b/>
                <w:bCs/>
                <w:color w:val="000000"/>
                <w:sz w:val="20"/>
                <w:szCs w:val="20"/>
                <w:lang w:val="en-US" w:eastAsia="pt-BR"/>
              </w:rPr>
              <w:t>foram</w:t>
            </w:r>
            <w:proofErr w:type="spellEnd"/>
            <w:r w:rsidRPr="004D24AA">
              <w:rPr>
                <w:rFonts w:ascii="Calibri" w:eastAsia="Times New Roman" w:hAnsi="Calibri" w:cs="Arial"/>
                <w:b/>
                <w:bCs/>
                <w:color w:val="000000"/>
                <w:sz w:val="20"/>
                <w:szCs w:val="20"/>
                <w:lang w:val="en-US" w:eastAsia="pt-BR"/>
              </w:rPr>
              <w:t xml:space="preserve"> </w:t>
            </w:r>
            <w:proofErr w:type="spellStart"/>
            <w:r w:rsidRPr="004D24AA">
              <w:rPr>
                <w:rFonts w:ascii="Calibri" w:eastAsia="Times New Roman" w:hAnsi="Calibri" w:cs="Arial"/>
                <w:b/>
                <w:bCs/>
                <w:color w:val="000000"/>
                <w:sz w:val="20"/>
                <w:szCs w:val="20"/>
                <w:lang w:val="en-US" w:eastAsia="pt-BR"/>
              </w:rPr>
              <w:t>aprovadas</w:t>
            </w:r>
            <w:proofErr w:type="spellEnd"/>
            <w:r w:rsidRPr="004D24AA">
              <w:rPr>
                <w:rFonts w:ascii="Calibri" w:eastAsia="Times New Roman" w:hAnsi="Calibri" w:cs="Arial"/>
                <w:b/>
                <w:bCs/>
                <w:color w:val="000000"/>
                <w:sz w:val="20"/>
                <w:szCs w:val="20"/>
                <w:lang w:val="en-US" w:eastAsia="pt-BR"/>
              </w:rPr>
              <w:t xml:space="preserve"> </w:t>
            </w:r>
            <w:proofErr w:type="spellStart"/>
            <w:r w:rsidRPr="004D24AA">
              <w:rPr>
                <w:rFonts w:ascii="Calibri" w:eastAsia="Times New Roman" w:hAnsi="Calibri" w:cs="Arial"/>
                <w:b/>
                <w:bCs/>
                <w:color w:val="000000"/>
                <w:sz w:val="20"/>
                <w:szCs w:val="20"/>
                <w:lang w:val="en-US" w:eastAsia="pt-BR"/>
              </w:rPr>
              <w:t>na</w:t>
            </w:r>
            <w:proofErr w:type="spellEnd"/>
            <w:r w:rsidRPr="004D24AA">
              <w:rPr>
                <w:rFonts w:ascii="Calibri" w:eastAsia="Times New Roman" w:hAnsi="Calibri" w:cs="Arial"/>
                <w:b/>
                <w:bCs/>
                <w:color w:val="000000"/>
                <w:sz w:val="20"/>
                <w:szCs w:val="20"/>
                <w:lang w:val="en-US" w:eastAsia="pt-BR"/>
              </w:rPr>
              <w:t xml:space="preserve"> </w:t>
            </w:r>
            <w:proofErr w:type="spellStart"/>
            <w:r w:rsidRPr="004D24AA">
              <w:rPr>
                <w:rFonts w:ascii="Calibri" w:eastAsia="Times New Roman" w:hAnsi="Calibri" w:cs="Arial"/>
                <w:b/>
                <w:bCs/>
                <w:color w:val="000000"/>
                <w:sz w:val="20"/>
                <w:szCs w:val="20"/>
                <w:lang w:val="en-US" w:eastAsia="pt-BR"/>
              </w:rPr>
              <w:t>inspeção</w:t>
            </w:r>
            <w:proofErr w:type="spellEnd"/>
            <w:r w:rsidRPr="004D24AA">
              <w:rPr>
                <w:rFonts w:ascii="Calibri" w:eastAsia="Times New Roman" w:hAnsi="Calibri" w:cs="Arial"/>
                <w:b/>
                <w:bCs/>
                <w:color w:val="000000"/>
                <w:sz w:val="20"/>
                <w:szCs w:val="20"/>
                <w:lang w:val="en-US" w:eastAsia="pt-BR"/>
              </w:rPr>
              <w:t xml:space="preserve">?  </w:t>
            </w:r>
          </w:p>
          <w:p w14:paraId="558B6010" w14:textId="77777777" w:rsidR="000D7E5A" w:rsidRPr="00EB776E" w:rsidRDefault="000D7E5A" w:rsidP="000D7E5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5EF135D4" w14:textId="77777777" w:rsidR="000D7E5A" w:rsidRPr="00EB776E" w:rsidRDefault="000D7E5A" w:rsidP="000D7E5A">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66AAF50F" w14:textId="77777777" w:rsidR="000D7E5A" w:rsidRDefault="000D7E5A" w:rsidP="000D7E5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478821A2" w14:textId="77777777" w:rsidR="000D7E5A" w:rsidRPr="00EB776E" w:rsidRDefault="000D7E5A" w:rsidP="000D7E5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4C7F0DE1" w14:textId="77777777" w:rsidR="000D7E5A" w:rsidRPr="00EB776E" w:rsidRDefault="000D7E5A" w:rsidP="000D7E5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41445C43" w14:textId="77777777" w:rsidR="000D7E5A" w:rsidRDefault="000D7E5A" w:rsidP="000D7E5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769442EA" w14:textId="77777777" w:rsidR="000D7E5A" w:rsidRPr="00EB776E" w:rsidRDefault="000D7E5A" w:rsidP="000D7E5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
          <w:p w14:paraId="30D7FD46" w14:textId="77777777" w:rsidR="000D7E5A" w:rsidRPr="00EB776E" w:rsidRDefault="000D7E5A" w:rsidP="000D7E5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691C406B" w14:textId="77777777" w:rsidR="000D7E5A" w:rsidRDefault="000D7E5A" w:rsidP="000D7E5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a numeração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7BE0287A" w14:textId="77777777" w:rsidR="000D7E5A" w:rsidRPr="004D24AA" w:rsidRDefault="000D7E5A" w:rsidP="000D7E5A">
            <w:pPr>
              <w:jc w:val="both"/>
              <w:rPr>
                <w:rFonts w:ascii="Calibri" w:eastAsia="Times New Roman" w:hAnsi="Calibri" w:cs="Arial"/>
                <w:i/>
                <w:iCs/>
                <w:color w:val="000000"/>
                <w:sz w:val="20"/>
                <w:szCs w:val="20"/>
                <w:lang w:val="en-US" w:eastAsia="pt-BR"/>
              </w:rPr>
            </w:pPr>
            <w:r w:rsidRPr="004D24AA">
              <w:rPr>
                <w:rFonts w:ascii="Calibri" w:eastAsia="Times New Roman" w:hAnsi="Calibri" w:cs="Arial"/>
                <w:b/>
                <w:bCs/>
                <w:color w:val="000000"/>
                <w:sz w:val="20"/>
                <w:szCs w:val="20"/>
                <w:lang w:val="en-US" w:eastAsia="pt-BR"/>
              </w:rPr>
              <w:t xml:space="preserve">_________________________________________________ </w:t>
            </w:r>
          </w:p>
          <w:p w14:paraId="617DC7D4" w14:textId="77777777" w:rsidR="000D7E5A" w:rsidRPr="00172537" w:rsidRDefault="000D7E5A" w:rsidP="000D7E5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(If not, what are the numbers of the rejected blades?</w:t>
            </w:r>
            <w:r>
              <w:rPr>
                <w:rFonts w:ascii="Calibri" w:eastAsia="Times New Roman" w:hAnsi="Calibri" w:cs="Arial"/>
                <w:i/>
                <w:iCs/>
                <w:color w:val="000000"/>
                <w:sz w:val="20"/>
                <w:szCs w:val="20"/>
                <w:lang w:val="en-US" w:eastAsia="pt-BR"/>
              </w:rPr>
              <w:t>)</w:t>
            </w:r>
          </w:p>
          <w:p w14:paraId="3168056E" w14:textId="77777777" w:rsidR="000D7E5A" w:rsidRPr="00172537" w:rsidRDefault="000D7E5A" w:rsidP="000D7E5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 </w:t>
            </w:r>
          </w:p>
          <w:p w14:paraId="7EA518A3" w14:textId="77777777" w:rsidR="000D7E5A" w:rsidRPr="00EB776E" w:rsidRDefault="000D7E5A" w:rsidP="000D7E5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1EAF1097" w14:textId="77777777" w:rsidR="000D7E5A" w:rsidRPr="00EB776E" w:rsidRDefault="000D7E5A" w:rsidP="000D7E5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65604663" w14:textId="77777777" w:rsidR="000D7E5A" w:rsidRDefault="000D7E5A" w:rsidP="000D7E5A">
            <w:pPr>
              <w:jc w:val="both"/>
              <w:rPr>
                <w:rFonts w:ascii="Calibri" w:eastAsia="Times New Roman" w:hAnsi="Calibri" w:cs="Arial"/>
                <w:b/>
                <w:bCs/>
                <w:color w:val="000000"/>
                <w:sz w:val="20"/>
                <w:szCs w:val="20"/>
                <w:lang w:eastAsia="pt-BR"/>
              </w:rPr>
            </w:pPr>
          </w:p>
        </w:tc>
      </w:tr>
      <w:tr w:rsidR="008E0D1F" w:rsidRPr="001824B3" w14:paraId="54F592C5" w14:textId="77777777" w:rsidTr="009B3906">
        <w:trPr>
          <w:trHeight w:val="1134"/>
          <w:jc w:val="center"/>
        </w:trPr>
        <w:tc>
          <w:tcPr>
            <w:tcW w:w="704" w:type="dxa"/>
            <w:vAlign w:val="center"/>
          </w:tcPr>
          <w:p w14:paraId="2E45E018" w14:textId="14F4A42C"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D7E5A">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67AD0828" w14:textId="77777777" w:rsidR="000D7E5A" w:rsidRPr="000D7E5A" w:rsidRDefault="000D7E5A" w:rsidP="000D7E5A">
            <w:pPr>
              <w:jc w:val="both"/>
              <w:rPr>
                <w:rFonts w:ascii="Calibri" w:eastAsia="Times New Roman" w:hAnsi="Calibri" w:cs="Arial"/>
                <w:b/>
                <w:bCs/>
                <w:color w:val="000000"/>
                <w:sz w:val="20"/>
                <w:szCs w:val="20"/>
                <w:lang w:eastAsia="pt-BR"/>
              </w:rPr>
            </w:pPr>
            <w:r w:rsidRPr="000D7E5A">
              <w:rPr>
                <w:rFonts w:ascii="Calibri" w:eastAsia="Times New Roman" w:hAnsi="Calibri" w:cs="Arial"/>
                <w:b/>
                <w:bCs/>
                <w:color w:val="000000"/>
                <w:sz w:val="20"/>
                <w:szCs w:val="20"/>
                <w:lang w:eastAsia="pt-BR"/>
              </w:rPr>
              <w:t>Realizar a análise de limpeza da peça, mencionada abaixo, antes de seguir com as próximas etapas:</w:t>
            </w:r>
          </w:p>
          <w:p w14:paraId="757E7911" w14:textId="77777777" w:rsidR="000D7E5A" w:rsidRPr="000D7E5A" w:rsidRDefault="000D7E5A" w:rsidP="000D7E5A">
            <w:pPr>
              <w:jc w:val="both"/>
              <w:rPr>
                <w:rFonts w:ascii="Calibri" w:eastAsia="Times New Roman" w:hAnsi="Calibri" w:cs="Arial"/>
                <w:i/>
                <w:iCs/>
                <w:color w:val="000000"/>
                <w:sz w:val="20"/>
                <w:szCs w:val="20"/>
                <w:lang w:val="en-US" w:eastAsia="pt-BR"/>
              </w:rPr>
            </w:pPr>
            <w:r w:rsidRPr="000D7E5A">
              <w:rPr>
                <w:rFonts w:ascii="Calibri" w:eastAsia="Times New Roman" w:hAnsi="Calibri" w:cs="Arial"/>
                <w:i/>
                <w:iCs/>
                <w:color w:val="000000"/>
                <w:sz w:val="20"/>
                <w:szCs w:val="20"/>
                <w:lang w:val="en-US" w:eastAsia="pt-BR"/>
              </w:rPr>
              <w:t xml:space="preserve">(Perform the cleanliness analysis of the </w:t>
            </w:r>
            <w:proofErr w:type="gramStart"/>
            <w:r w:rsidRPr="000D7E5A">
              <w:rPr>
                <w:rFonts w:ascii="Calibri" w:eastAsia="Times New Roman" w:hAnsi="Calibri" w:cs="Arial"/>
                <w:i/>
                <w:iCs/>
                <w:color w:val="000000"/>
                <w:sz w:val="20"/>
                <w:szCs w:val="20"/>
                <w:lang w:val="en-US" w:eastAsia="pt-BR"/>
              </w:rPr>
              <w:t>part,</w:t>
            </w:r>
            <w:proofErr w:type="gramEnd"/>
            <w:r w:rsidRPr="000D7E5A">
              <w:rPr>
                <w:rFonts w:ascii="Calibri" w:eastAsia="Times New Roman" w:hAnsi="Calibri" w:cs="Arial"/>
                <w:i/>
                <w:iCs/>
                <w:color w:val="000000"/>
                <w:sz w:val="20"/>
                <w:szCs w:val="20"/>
                <w:lang w:val="en-US" w:eastAsia="pt-BR"/>
              </w:rPr>
              <w:t xml:space="preserve"> mentioned below, before proceeding with the next steps:)</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4746BC43" w14:textId="77777777" w:rsidR="000D7E5A" w:rsidRDefault="000D7E5A" w:rsidP="000D7E5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se encontram limpas?</w:t>
            </w:r>
          </w:p>
          <w:p w14:paraId="7FB14096" w14:textId="77777777" w:rsidR="000D7E5A" w:rsidRPr="009442E1" w:rsidRDefault="000D7E5A" w:rsidP="000D7E5A">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Pr="00882991">
              <w:rPr>
                <w:rFonts w:ascii="Calibri" w:eastAsia="Times New Roman" w:hAnsi="Calibri" w:cs="Arial"/>
                <w:i/>
                <w:iCs/>
                <w:color w:val="000000"/>
                <w:sz w:val="20"/>
                <w:szCs w:val="20"/>
                <w:lang w:val="en-US" w:eastAsia="pt-BR"/>
              </w:rPr>
              <w:t>Are the blades clean?</w:t>
            </w:r>
            <w:r w:rsidRPr="009442E1">
              <w:rPr>
                <w:rFonts w:ascii="Calibri" w:eastAsia="Times New Roman" w:hAnsi="Calibri" w:cs="Arial"/>
                <w:i/>
                <w:iCs/>
                <w:color w:val="000000"/>
                <w:sz w:val="20"/>
                <w:szCs w:val="20"/>
                <w:lang w:val="en-US" w:eastAsia="pt-BR"/>
              </w:rPr>
              <w:t>)</w:t>
            </w:r>
          </w:p>
          <w:p w14:paraId="4E07AA0F" w14:textId="77777777" w:rsidR="000D7E5A" w:rsidRPr="006F18CC" w:rsidRDefault="000D7E5A" w:rsidP="000D7E5A">
            <w:pPr>
              <w:jc w:val="both"/>
              <w:rPr>
                <w:rFonts w:ascii="Calibri" w:eastAsia="Times New Roman" w:hAnsi="Calibri" w:cs="Arial"/>
                <w:b/>
                <w:bCs/>
                <w:color w:val="000000"/>
                <w:sz w:val="20"/>
                <w:szCs w:val="20"/>
                <w:lang w:val="en-US" w:eastAsia="pt-BR"/>
              </w:rPr>
            </w:pPr>
          </w:p>
          <w:p w14:paraId="1713ED20" w14:textId="77777777" w:rsidR="000D7E5A" w:rsidRPr="000D7E5A" w:rsidRDefault="000D7E5A" w:rsidP="000D7E5A">
            <w:pPr>
              <w:jc w:val="both"/>
              <w:rPr>
                <w:rFonts w:ascii="Calibri" w:eastAsia="Times New Roman" w:hAnsi="Calibri" w:cs="Arial"/>
                <w:b/>
                <w:bCs/>
                <w:color w:val="000000"/>
                <w:sz w:val="20"/>
                <w:szCs w:val="20"/>
                <w:lang w:val="en-US" w:eastAsia="pt-BR"/>
              </w:rPr>
            </w:pPr>
            <w:proofErr w:type="gramStart"/>
            <w:r w:rsidRPr="000D7E5A">
              <w:rPr>
                <w:rFonts w:ascii="Calibri" w:eastAsia="Times New Roman" w:hAnsi="Calibri" w:cs="Arial"/>
                <w:b/>
                <w:bCs/>
                <w:color w:val="000000"/>
                <w:sz w:val="20"/>
                <w:szCs w:val="20"/>
                <w:lang w:val="en-US" w:eastAsia="pt-BR"/>
              </w:rPr>
              <w:t xml:space="preserve">(  </w:t>
            </w:r>
            <w:proofErr w:type="gramEnd"/>
            <w:r w:rsidRPr="000D7E5A">
              <w:rPr>
                <w:rFonts w:ascii="Calibri" w:eastAsia="Times New Roman" w:hAnsi="Calibri" w:cs="Arial"/>
                <w:b/>
                <w:bCs/>
                <w:color w:val="000000"/>
                <w:sz w:val="20"/>
                <w:szCs w:val="20"/>
                <w:lang w:val="en-US" w:eastAsia="pt-BR"/>
              </w:rPr>
              <w:t xml:space="preserve"> ) Sim.</w:t>
            </w:r>
          </w:p>
          <w:p w14:paraId="727C98C6" w14:textId="77777777" w:rsidR="000D7E5A" w:rsidRPr="001824B3" w:rsidRDefault="000D7E5A" w:rsidP="000D7E5A">
            <w:pPr>
              <w:jc w:val="both"/>
              <w:rPr>
                <w:rFonts w:ascii="Calibri" w:eastAsia="Times New Roman" w:hAnsi="Calibri" w:cs="Arial"/>
                <w:b/>
                <w:bCs/>
                <w:color w:val="000000"/>
                <w:sz w:val="20"/>
                <w:szCs w:val="20"/>
                <w:lang w:val="en-US" w:eastAsia="pt-BR"/>
              </w:rPr>
            </w:pPr>
            <w:r w:rsidRPr="000D7E5A">
              <w:rPr>
                <w:rFonts w:ascii="Calibri" w:eastAsia="Times New Roman" w:hAnsi="Calibri" w:cs="Arial"/>
                <w:i/>
                <w:iCs/>
                <w:color w:val="000000"/>
                <w:sz w:val="20"/>
                <w:szCs w:val="20"/>
                <w:lang w:val="en-US" w:eastAsia="pt-BR"/>
              </w:rPr>
              <w:t xml:space="preserve">       </w:t>
            </w:r>
            <w:r w:rsidRPr="001824B3">
              <w:rPr>
                <w:rFonts w:ascii="Calibri" w:eastAsia="Times New Roman" w:hAnsi="Calibri" w:cs="Arial"/>
                <w:i/>
                <w:iCs/>
                <w:color w:val="000000"/>
                <w:sz w:val="20"/>
                <w:szCs w:val="20"/>
                <w:lang w:val="en-US" w:eastAsia="pt-BR"/>
              </w:rPr>
              <w:t>(Yes.)</w:t>
            </w:r>
          </w:p>
          <w:p w14:paraId="30FDCDF4" w14:textId="77777777" w:rsidR="000D7E5A" w:rsidRPr="001824B3" w:rsidRDefault="000D7E5A" w:rsidP="000D7E5A">
            <w:pPr>
              <w:jc w:val="both"/>
              <w:rPr>
                <w:rFonts w:ascii="Calibri" w:eastAsia="Times New Roman" w:hAnsi="Calibri" w:cs="Arial"/>
                <w:b/>
                <w:bCs/>
                <w:color w:val="000000"/>
                <w:sz w:val="20"/>
                <w:szCs w:val="20"/>
                <w:lang w:val="en-US" w:eastAsia="pt-BR"/>
              </w:rPr>
            </w:pPr>
          </w:p>
          <w:p w14:paraId="13D2E462" w14:textId="77777777" w:rsidR="000D7E5A" w:rsidRDefault="000D7E5A" w:rsidP="000D7E5A">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1C9035CE" w14:textId="77777777" w:rsidR="000D7E5A" w:rsidRDefault="000D7E5A" w:rsidP="000D7E5A">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E859F8D" w14:textId="77777777" w:rsidR="000D7E5A" w:rsidRPr="000D7E5A" w:rsidRDefault="000D7E5A" w:rsidP="00F841F8">
            <w:pPr>
              <w:jc w:val="both"/>
              <w:rPr>
                <w:rFonts w:ascii="Calibri" w:eastAsia="Times New Roman" w:hAnsi="Calibri" w:cs="Arial"/>
                <w:i/>
                <w:iCs/>
                <w:color w:val="000000"/>
                <w:sz w:val="20"/>
                <w:szCs w:val="20"/>
                <w:lang w:eastAsia="pt-BR"/>
              </w:rPr>
            </w:pPr>
          </w:p>
          <w:p w14:paraId="04803ECE" w14:textId="0BFFECBF" w:rsidR="000D7E5A" w:rsidRPr="000D7E5A" w:rsidRDefault="000D7E5A" w:rsidP="000D7E5A">
            <w:pPr>
              <w:jc w:val="both"/>
              <w:rPr>
                <w:rFonts w:ascii="Calibri" w:eastAsia="Times New Roman" w:hAnsi="Calibri" w:cs="Arial"/>
                <w:b/>
                <w:bCs/>
                <w:color w:val="000000"/>
                <w:sz w:val="20"/>
                <w:szCs w:val="20"/>
                <w:lang w:eastAsia="pt-BR"/>
              </w:rPr>
            </w:pPr>
            <w:r w:rsidRPr="000D7E5A">
              <w:rPr>
                <w:rFonts w:ascii="Calibri" w:eastAsia="Times New Roman" w:hAnsi="Calibri" w:cs="Arial"/>
                <w:b/>
                <w:bCs/>
                <w:color w:val="000000"/>
                <w:sz w:val="20"/>
                <w:szCs w:val="20"/>
                <w:lang w:eastAsia="pt-BR"/>
              </w:rPr>
              <w:t>O CIR Manual especifica a limpeza da peça conforme SPOP 203 e conforme SPOP 211.</w:t>
            </w:r>
          </w:p>
          <w:p w14:paraId="292751B8" w14:textId="0FB6815C" w:rsidR="000D7E5A" w:rsidRPr="000D7E5A" w:rsidRDefault="000D7E5A" w:rsidP="000D7E5A">
            <w:pPr>
              <w:jc w:val="both"/>
              <w:rPr>
                <w:rFonts w:ascii="Calibri" w:eastAsia="Times New Roman" w:hAnsi="Calibri" w:cs="Arial"/>
                <w:i/>
                <w:iCs/>
                <w:color w:val="000000"/>
                <w:sz w:val="20"/>
                <w:szCs w:val="20"/>
                <w:lang w:val="en-US" w:eastAsia="pt-BR"/>
              </w:rPr>
            </w:pPr>
            <w:r w:rsidRPr="000D7E5A">
              <w:rPr>
                <w:rFonts w:ascii="Calibri" w:eastAsia="Times New Roman" w:hAnsi="Calibri" w:cs="Arial"/>
                <w:i/>
                <w:iCs/>
                <w:color w:val="000000"/>
                <w:sz w:val="20"/>
                <w:szCs w:val="20"/>
                <w:lang w:val="en-US" w:eastAsia="pt-BR"/>
              </w:rPr>
              <w:t>(The CIR Manual specifies the cleaning of the part in accordance with SPOP 203 and in accordance with SPOP 211.)</w:t>
            </w:r>
          </w:p>
          <w:p w14:paraId="46F629C6" w14:textId="77777777" w:rsidR="000D7E5A" w:rsidRPr="000D7E5A" w:rsidRDefault="000D7E5A" w:rsidP="000D7E5A">
            <w:pPr>
              <w:jc w:val="both"/>
              <w:rPr>
                <w:rFonts w:ascii="Calibri" w:eastAsia="Times New Roman" w:hAnsi="Calibri" w:cs="Arial"/>
                <w:b/>
                <w:bCs/>
                <w:i/>
                <w:iCs/>
                <w:color w:val="000000"/>
                <w:sz w:val="20"/>
                <w:szCs w:val="20"/>
                <w:lang w:val="en-US" w:eastAsia="pt-BR"/>
              </w:rPr>
            </w:pPr>
          </w:p>
          <w:p w14:paraId="6CAD5F98" w14:textId="77777777" w:rsidR="000D7E5A" w:rsidRPr="000D7E5A" w:rsidRDefault="000D7E5A" w:rsidP="000D7E5A">
            <w:pPr>
              <w:jc w:val="both"/>
              <w:rPr>
                <w:rFonts w:ascii="Calibri" w:eastAsia="Times New Roman" w:hAnsi="Calibri" w:cs="Arial"/>
                <w:b/>
                <w:bCs/>
                <w:color w:val="000000"/>
                <w:sz w:val="20"/>
                <w:szCs w:val="20"/>
                <w:lang w:eastAsia="pt-BR"/>
              </w:rPr>
            </w:pPr>
            <w:r w:rsidRPr="000D7E5A">
              <w:rPr>
                <w:rFonts w:ascii="Calibri" w:eastAsia="Times New Roman" w:hAnsi="Calibri" w:cs="Arial"/>
                <w:b/>
                <w:bCs/>
                <w:color w:val="000000"/>
                <w:sz w:val="20"/>
                <w:szCs w:val="20"/>
                <w:lang w:eastAsia="pt-BR"/>
              </w:rPr>
              <w:t>Segundo o SPM 585005 (ATA 72-20-00, Seção “</w:t>
            </w:r>
            <w:proofErr w:type="spellStart"/>
            <w:r w:rsidRPr="000D7E5A">
              <w:rPr>
                <w:rFonts w:ascii="Calibri" w:eastAsia="Times New Roman" w:hAnsi="Calibri" w:cs="Arial"/>
                <w:b/>
                <w:bCs/>
                <w:color w:val="000000"/>
                <w:sz w:val="20"/>
                <w:szCs w:val="20"/>
                <w:lang w:eastAsia="pt-BR"/>
              </w:rPr>
              <w:t>Cleaning</w:t>
            </w:r>
            <w:proofErr w:type="spellEnd"/>
            <w:r w:rsidRPr="000D7E5A">
              <w:rPr>
                <w:rFonts w:ascii="Calibri" w:eastAsia="Times New Roman" w:hAnsi="Calibri" w:cs="Arial"/>
                <w:b/>
                <w:bCs/>
                <w:color w:val="000000"/>
                <w:sz w:val="20"/>
                <w:szCs w:val="20"/>
                <w:lang w:eastAsia="pt-BR"/>
              </w:rPr>
              <w:t xml:space="preserve"> – General-01”, Parágrafo 6., Etapa A. (3) (d) (Task 70-20-00-100-101-002):</w:t>
            </w:r>
          </w:p>
          <w:p w14:paraId="5239307F" w14:textId="77777777" w:rsidR="000D7E5A" w:rsidRPr="000D7E5A" w:rsidRDefault="000D7E5A" w:rsidP="000D7E5A">
            <w:pPr>
              <w:jc w:val="both"/>
              <w:rPr>
                <w:rFonts w:ascii="Calibri" w:eastAsia="Times New Roman" w:hAnsi="Calibri" w:cs="Arial"/>
                <w:b/>
                <w:bCs/>
                <w:color w:val="000000"/>
                <w:sz w:val="20"/>
                <w:szCs w:val="20"/>
                <w:lang w:eastAsia="pt-BR"/>
              </w:rPr>
            </w:pPr>
            <w:r w:rsidRPr="000D7E5A">
              <w:rPr>
                <w:rFonts w:ascii="Calibri" w:eastAsia="Times New Roman" w:hAnsi="Calibri" w:cs="Arial"/>
                <w:b/>
                <w:bCs/>
                <w:color w:val="000000"/>
                <w:sz w:val="20"/>
                <w:szCs w:val="20"/>
                <w:lang w:eastAsia="pt-BR"/>
              </w:rPr>
              <w:t xml:space="preserve">Utilize o SPOP 203 se a remoção de carbono, corrosão e composto </w:t>
            </w:r>
            <w:proofErr w:type="spellStart"/>
            <w:r w:rsidRPr="000D7E5A">
              <w:rPr>
                <w:rFonts w:ascii="Calibri" w:eastAsia="Times New Roman" w:hAnsi="Calibri" w:cs="Arial"/>
                <w:b/>
                <w:bCs/>
                <w:color w:val="000000"/>
                <w:sz w:val="20"/>
                <w:szCs w:val="20"/>
                <w:lang w:eastAsia="pt-BR"/>
              </w:rPr>
              <w:t>antigripante</w:t>
            </w:r>
            <w:proofErr w:type="spellEnd"/>
            <w:r w:rsidRPr="000D7E5A">
              <w:rPr>
                <w:rFonts w:ascii="Calibri" w:eastAsia="Times New Roman" w:hAnsi="Calibri" w:cs="Arial"/>
                <w:b/>
                <w:bCs/>
                <w:color w:val="000000"/>
                <w:sz w:val="20"/>
                <w:szCs w:val="20"/>
                <w:lang w:eastAsia="pt-BR"/>
              </w:rPr>
              <w:t xml:space="preserve"> (</w:t>
            </w:r>
            <w:proofErr w:type="spellStart"/>
            <w:r w:rsidRPr="000D7E5A">
              <w:rPr>
                <w:rFonts w:ascii="Calibri" w:eastAsia="Times New Roman" w:hAnsi="Calibri" w:cs="Arial"/>
                <w:b/>
                <w:bCs/>
                <w:color w:val="000000"/>
                <w:sz w:val="20"/>
                <w:szCs w:val="20"/>
                <w:lang w:eastAsia="pt-BR"/>
              </w:rPr>
              <w:t>antigalling</w:t>
            </w:r>
            <w:proofErr w:type="spellEnd"/>
            <w:r w:rsidRPr="000D7E5A">
              <w:rPr>
                <w:rFonts w:ascii="Calibri" w:eastAsia="Times New Roman" w:hAnsi="Calibri" w:cs="Arial"/>
                <w:b/>
                <w:bCs/>
                <w:color w:val="000000"/>
                <w:sz w:val="20"/>
                <w:szCs w:val="20"/>
                <w:lang w:eastAsia="pt-BR"/>
              </w:rPr>
              <w:t>) for suficiente para limpar a peça para o FPI, mas utilize o SPOP 211 se a remoção de incrustações térmicas (</w:t>
            </w:r>
            <w:proofErr w:type="spellStart"/>
            <w:r w:rsidRPr="000D7E5A">
              <w:rPr>
                <w:rFonts w:ascii="Calibri" w:eastAsia="Times New Roman" w:hAnsi="Calibri" w:cs="Arial"/>
                <w:b/>
                <w:bCs/>
                <w:color w:val="000000"/>
                <w:sz w:val="20"/>
                <w:szCs w:val="20"/>
                <w:lang w:eastAsia="pt-BR"/>
              </w:rPr>
              <w:t>heat</w:t>
            </w:r>
            <w:proofErr w:type="spellEnd"/>
            <w:r w:rsidRPr="000D7E5A">
              <w:rPr>
                <w:rFonts w:ascii="Calibri" w:eastAsia="Times New Roman" w:hAnsi="Calibri" w:cs="Arial"/>
                <w:b/>
                <w:bCs/>
                <w:color w:val="000000"/>
                <w:sz w:val="20"/>
                <w:szCs w:val="20"/>
                <w:lang w:eastAsia="pt-BR"/>
              </w:rPr>
              <w:t xml:space="preserve"> </w:t>
            </w:r>
            <w:proofErr w:type="spellStart"/>
            <w:r w:rsidRPr="000D7E5A">
              <w:rPr>
                <w:rFonts w:ascii="Calibri" w:eastAsia="Times New Roman" w:hAnsi="Calibri" w:cs="Arial"/>
                <w:b/>
                <w:bCs/>
                <w:color w:val="000000"/>
                <w:sz w:val="20"/>
                <w:szCs w:val="20"/>
                <w:lang w:eastAsia="pt-BR"/>
              </w:rPr>
              <w:t>scale</w:t>
            </w:r>
            <w:proofErr w:type="spellEnd"/>
            <w:r w:rsidRPr="000D7E5A">
              <w:rPr>
                <w:rFonts w:ascii="Calibri" w:eastAsia="Times New Roman" w:hAnsi="Calibri" w:cs="Arial"/>
                <w:b/>
                <w:bCs/>
                <w:color w:val="000000"/>
                <w:sz w:val="20"/>
                <w:szCs w:val="20"/>
                <w:lang w:eastAsia="pt-BR"/>
              </w:rPr>
              <w:t xml:space="preserve">) for necessária para limpar a peça adequadamente para o FPI. Não é necessário realizar o SPOP 203 se já se sabe que será necessário o SPOP 211 para limpar a peça. Caso algum dos dois </w:t>
            </w:r>
            <w:proofErr w:type="spellStart"/>
            <w:r w:rsidRPr="000D7E5A">
              <w:rPr>
                <w:rFonts w:ascii="Calibri" w:eastAsia="Times New Roman" w:hAnsi="Calibri" w:cs="Arial"/>
                <w:b/>
                <w:bCs/>
                <w:color w:val="000000"/>
                <w:sz w:val="20"/>
                <w:szCs w:val="20"/>
                <w:lang w:eastAsia="pt-BR"/>
              </w:rPr>
              <w:t>SPOP’s</w:t>
            </w:r>
            <w:proofErr w:type="spellEnd"/>
            <w:r w:rsidRPr="000D7E5A">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7F74BF65" w14:textId="77777777" w:rsidR="000D7E5A" w:rsidRPr="000D7E5A" w:rsidRDefault="000D7E5A" w:rsidP="000D7E5A">
            <w:pPr>
              <w:jc w:val="both"/>
              <w:rPr>
                <w:rFonts w:ascii="Calibri" w:eastAsia="Times New Roman" w:hAnsi="Calibri" w:cs="Arial"/>
                <w:i/>
                <w:iCs/>
                <w:color w:val="000000"/>
                <w:sz w:val="20"/>
                <w:szCs w:val="20"/>
                <w:lang w:val="en-US" w:eastAsia="pt-BR"/>
              </w:rPr>
            </w:pPr>
            <w:r w:rsidRPr="000D7E5A">
              <w:rPr>
                <w:rFonts w:ascii="Calibri" w:eastAsia="Times New Roman" w:hAnsi="Calibri" w:cs="Arial"/>
                <w:i/>
                <w:iCs/>
                <w:color w:val="000000"/>
                <w:sz w:val="20"/>
                <w:szCs w:val="20"/>
                <w:lang w:val="en-US" w:eastAsia="pt-BR"/>
              </w:rPr>
              <w:t>(According to SPM 585005 (ATA 72-20-00, Section “Cleaning – General-01”, Paragraph 6., Step A. (3) (d) (Task 70-20-00-100-101-</w:t>
            </w:r>
            <w:proofErr w:type="gramStart"/>
            <w:r w:rsidRPr="000D7E5A">
              <w:rPr>
                <w:rFonts w:ascii="Calibri" w:eastAsia="Times New Roman" w:hAnsi="Calibri" w:cs="Arial"/>
                <w:i/>
                <w:iCs/>
                <w:color w:val="000000"/>
                <w:sz w:val="20"/>
                <w:szCs w:val="20"/>
                <w:lang w:val="en-US" w:eastAsia="pt-BR"/>
              </w:rPr>
              <w:t>002):)</w:t>
            </w:r>
            <w:proofErr w:type="gramEnd"/>
          </w:p>
          <w:p w14:paraId="3CDF94BB" w14:textId="77777777" w:rsidR="000D7E5A" w:rsidRPr="000D7E5A" w:rsidRDefault="000D7E5A" w:rsidP="000D7E5A">
            <w:pPr>
              <w:jc w:val="both"/>
              <w:rPr>
                <w:rFonts w:ascii="Calibri" w:eastAsia="Times New Roman" w:hAnsi="Calibri" w:cs="Arial"/>
                <w:b/>
                <w:bCs/>
                <w:i/>
                <w:iCs/>
                <w:color w:val="000000"/>
                <w:sz w:val="20"/>
                <w:szCs w:val="20"/>
                <w:lang w:val="en-US" w:eastAsia="pt-BR"/>
              </w:rPr>
            </w:pPr>
            <w:r w:rsidRPr="000D7E5A">
              <w:rPr>
                <w:rFonts w:ascii="Calibri" w:eastAsia="Times New Roman" w:hAnsi="Calibri" w:cs="Arial"/>
                <w:i/>
                <w:iCs/>
                <w:color w:val="000000"/>
                <w:sz w:val="20"/>
                <w:szCs w:val="20"/>
                <w:lang w:val="en-US" w:eastAsia="pt-BR"/>
              </w:rPr>
              <w:t xml:space="preserve">(Use SPOP 203 if the removal of carbon, corrosion, and </w:t>
            </w:r>
            <w:proofErr w:type="spellStart"/>
            <w:r w:rsidRPr="000D7E5A">
              <w:rPr>
                <w:rFonts w:ascii="Calibri" w:eastAsia="Times New Roman" w:hAnsi="Calibri" w:cs="Arial"/>
                <w:i/>
                <w:iCs/>
                <w:color w:val="000000"/>
                <w:sz w:val="20"/>
                <w:szCs w:val="20"/>
                <w:lang w:val="en-US" w:eastAsia="pt-BR"/>
              </w:rPr>
              <w:t>antigalling</w:t>
            </w:r>
            <w:proofErr w:type="spellEnd"/>
            <w:r w:rsidRPr="000D7E5A">
              <w:rPr>
                <w:rFonts w:ascii="Calibri" w:eastAsia="Times New Roman" w:hAnsi="Calibri" w:cs="Arial"/>
                <w:i/>
                <w:iCs/>
                <w:color w:val="000000"/>
                <w:sz w:val="20"/>
                <w:szCs w:val="20"/>
                <w:lang w:val="en-US" w:eastAsia="pt-BR"/>
              </w:rPr>
              <w:t xml:space="preserve"> compound is sufficient to clean the part for </w:t>
            </w:r>
            <w:proofErr w:type="gramStart"/>
            <w:r w:rsidRPr="000D7E5A">
              <w:rPr>
                <w:rFonts w:ascii="Calibri" w:eastAsia="Times New Roman" w:hAnsi="Calibri" w:cs="Arial"/>
                <w:i/>
                <w:iCs/>
                <w:color w:val="000000"/>
                <w:sz w:val="20"/>
                <w:szCs w:val="20"/>
                <w:lang w:val="en-US" w:eastAsia="pt-BR"/>
              </w:rPr>
              <w:t>FPI, but</w:t>
            </w:r>
            <w:proofErr w:type="gramEnd"/>
            <w:r w:rsidRPr="000D7E5A">
              <w:rPr>
                <w:rFonts w:ascii="Calibri" w:eastAsia="Times New Roman" w:hAnsi="Calibri" w:cs="Arial"/>
                <w:i/>
                <w:iCs/>
                <w:color w:val="000000"/>
                <w:sz w:val="20"/>
                <w:szCs w:val="20"/>
                <w:lang w:val="en-US" w:eastAsia="pt-BR"/>
              </w:rPr>
              <w:t xml:space="preserve"> use SPOP 211 if the removal of heat scale is necessary to clean the part sufficiently for FPI. It is not necessary to perform SPOP 203 if it is already known that SPOP 211 will be required to clean the part. If either of the two SPOPs is not performed in accordance with these instructions, stamp the respective W.O. step with “N/A”.)</w:t>
            </w:r>
          </w:p>
          <w:p w14:paraId="68599A54" w14:textId="77777777" w:rsidR="000D7E5A" w:rsidRPr="000D7E5A" w:rsidRDefault="000D7E5A" w:rsidP="000D7E5A">
            <w:pPr>
              <w:jc w:val="both"/>
              <w:rPr>
                <w:rFonts w:ascii="Calibri" w:eastAsia="Times New Roman" w:hAnsi="Calibri" w:cs="Arial"/>
                <w:b/>
                <w:bCs/>
                <w:i/>
                <w:iCs/>
                <w:color w:val="000000"/>
                <w:sz w:val="20"/>
                <w:szCs w:val="20"/>
                <w:lang w:val="en-US" w:eastAsia="pt-BR"/>
              </w:rPr>
            </w:pPr>
          </w:p>
          <w:p w14:paraId="3A31331D" w14:textId="77777777" w:rsidR="000D7E5A" w:rsidRPr="000D7E5A" w:rsidRDefault="000D7E5A" w:rsidP="000D7E5A">
            <w:pPr>
              <w:jc w:val="both"/>
              <w:rPr>
                <w:rFonts w:ascii="Calibri" w:eastAsia="Times New Roman" w:hAnsi="Calibri" w:cs="Arial"/>
                <w:b/>
                <w:bCs/>
                <w:color w:val="000000"/>
                <w:sz w:val="20"/>
                <w:szCs w:val="20"/>
                <w:lang w:eastAsia="pt-BR"/>
              </w:rPr>
            </w:pPr>
            <w:r w:rsidRPr="000D7E5A">
              <w:rPr>
                <w:rFonts w:ascii="Calibri" w:eastAsia="Times New Roman" w:hAnsi="Calibri" w:cs="Arial"/>
                <w:b/>
                <w:bCs/>
                <w:color w:val="000000"/>
                <w:sz w:val="20"/>
                <w:szCs w:val="20"/>
                <w:lang w:eastAsia="pt-BR"/>
              </w:rPr>
              <w:t>CUIDADO: Se houver possibilidade de que a solução fique retida na peça e não seja possível removê-la completamente por enxágue, então não utilize o SPOP 211.</w:t>
            </w:r>
          </w:p>
          <w:p w14:paraId="0AFDACDB" w14:textId="77777777" w:rsidR="000D7E5A" w:rsidRPr="000D7E5A" w:rsidRDefault="000D7E5A" w:rsidP="000D7E5A">
            <w:pPr>
              <w:jc w:val="both"/>
              <w:rPr>
                <w:rFonts w:ascii="Calibri" w:eastAsia="Times New Roman" w:hAnsi="Calibri" w:cs="Arial"/>
                <w:i/>
                <w:iCs/>
                <w:color w:val="000000"/>
                <w:sz w:val="20"/>
                <w:szCs w:val="20"/>
                <w:lang w:val="en-US" w:eastAsia="pt-BR"/>
              </w:rPr>
            </w:pPr>
            <w:r w:rsidRPr="000D7E5A">
              <w:rPr>
                <w:rFonts w:ascii="Calibri" w:eastAsia="Times New Roman" w:hAnsi="Calibri" w:cs="Arial"/>
                <w:i/>
                <w:iCs/>
                <w:color w:val="000000"/>
                <w:sz w:val="20"/>
                <w:szCs w:val="20"/>
                <w:lang w:val="en-US" w:eastAsia="pt-BR"/>
              </w:rPr>
              <w:t>(CAUTION: If there is a possibility that the solution can become caught in the part and it is not possible to fully flush the solution out of the part, then do not use SPOP 211.)</w:t>
            </w:r>
          </w:p>
          <w:p w14:paraId="307D60C1" w14:textId="3822B72C" w:rsidR="002D2044" w:rsidRPr="00E409C6" w:rsidRDefault="002D2044" w:rsidP="000D7E5A">
            <w:pPr>
              <w:jc w:val="both"/>
              <w:rPr>
                <w:rFonts w:ascii="Calibri" w:eastAsia="Times New Roman" w:hAnsi="Calibri" w:cs="Arial"/>
                <w:b/>
                <w:bCs/>
                <w:color w:val="000000"/>
                <w:sz w:val="20"/>
                <w:szCs w:val="20"/>
                <w:lang w:val="en-US" w:eastAsia="pt-BR"/>
              </w:rPr>
            </w:pPr>
          </w:p>
        </w:tc>
      </w:tr>
      <w:tr w:rsidR="00520CAE" w:rsidRPr="001824B3" w14:paraId="6EF5B472" w14:textId="77777777" w:rsidTr="009B3906">
        <w:trPr>
          <w:trHeight w:val="1134"/>
          <w:jc w:val="center"/>
        </w:trPr>
        <w:tc>
          <w:tcPr>
            <w:tcW w:w="704" w:type="dxa"/>
            <w:vAlign w:val="center"/>
          </w:tcPr>
          <w:p w14:paraId="39C47FB3" w14:textId="3F5F560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D7E5A">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11BD274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w:t>
            </w:r>
            <w:r w:rsidR="00282A75">
              <w:rPr>
                <w:rFonts w:ascii="Calibri" w:eastAsia="Times New Roman" w:hAnsi="Calibri" w:cs="Arial"/>
                <w:b/>
                <w:bCs/>
                <w:color w:val="000000"/>
                <w:sz w:val="20"/>
                <w:szCs w:val="20"/>
                <w:lang w:eastAsia="pt-BR"/>
              </w:rPr>
              <w:t xml:space="preserve">das </w:t>
            </w:r>
            <w:proofErr w:type="spellStart"/>
            <w:r w:rsidR="00282A75">
              <w:rPr>
                <w:rFonts w:ascii="Calibri" w:eastAsia="Times New Roman" w:hAnsi="Calibri" w:cs="Arial"/>
                <w:b/>
                <w:bCs/>
                <w:color w:val="000000"/>
                <w:sz w:val="20"/>
                <w:szCs w:val="20"/>
                <w:lang w:eastAsia="pt-BR"/>
              </w:rPr>
              <w:t>blades</w:t>
            </w:r>
            <w:proofErr w:type="spellEnd"/>
            <w:r w:rsidRPr="00E04E56">
              <w:rPr>
                <w:rFonts w:ascii="Calibri" w:eastAsia="Times New Roman" w:hAnsi="Calibri" w:cs="Arial"/>
                <w:b/>
                <w:bCs/>
                <w:color w:val="000000"/>
                <w:sz w:val="20"/>
                <w:szCs w:val="20"/>
                <w:lang w:eastAsia="pt-BR"/>
              </w:rPr>
              <w:t xml:space="preserve"> conforme CIR Manual 3043515, ATA </w:t>
            </w:r>
            <w:r w:rsidR="00DE59D4">
              <w:rPr>
                <w:rFonts w:ascii="Calibri" w:eastAsia="Times New Roman" w:hAnsi="Calibri" w:cs="Arial"/>
                <w:b/>
                <w:bCs/>
                <w:color w:val="000000"/>
                <w:sz w:val="20"/>
                <w:szCs w:val="20"/>
                <w:lang w:eastAsia="pt-BR"/>
              </w:rPr>
              <w:t>72-53-21</w:t>
            </w:r>
            <w:r w:rsidRPr="00E04E56">
              <w:rPr>
                <w:rFonts w:ascii="Calibri" w:eastAsia="Times New Roman" w:hAnsi="Calibri" w:cs="Arial"/>
                <w:b/>
                <w:bCs/>
                <w:color w:val="000000"/>
                <w:sz w:val="20"/>
                <w:szCs w:val="20"/>
                <w:lang w:eastAsia="pt-BR"/>
              </w:rPr>
              <w:t xml:space="preserve">, Seção “Cleaning-01”, Parágrafo 1., Etapa D. (Task </w:t>
            </w:r>
            <w:r w:rsidR="00DE59D4">
              <w:rPr>
                <w:rFonts w:ascii="Calibri" w:eastAsia="Times New Roman" w:hAnsi="Calibri" w:cs="Arial"/>
                <w:b/>
                <w:bCs/>
                <w:color w:val="000000"/>
                <w:sz w:val="20"/>
                <w:szCs w:val="20"/>
                <w:lang w:eastAsia="pt-BR"/>
              </w:rPr>
              <w:t>72-53-21</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DE59D4">
              <w:rPr>
                <w:rFonts w:ascii="Calibri" w:eastAsia="Times New Roman" w:hAnsi="Calibri" w:cs="Arial"/>
                <w:b/>
                <w:bCs/>
                <w:color w:val="000000"/>
                <w:sz w:val="20"/>
                <w:szCs w:val="20"/>
                <w:lang w:eastAsia="pt-BR"/>
              </w:rPr>
              <w:t>72-53-21</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016A364"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0059380B" w:rsidRPr="0059380B">
              <w:rPr>
                <w:rFonts w:ascii="Calibri" w:eastAsia="Times New Roman" w:hAnsi="Calibri" w:cs="Arial"/>
                <w:i/>
                <w:iCs/>
                <w:color w:val="000000"/>
                <w:sz w:val="20"/>
                <w:szCs w:val="20"/>
                <w:lang w:val="en-US" w:eastAsia="pt-BR"/>
              </w:rPr>
              <w:t xml:space="preserve"> in accordance with CIR Manual 3043515, ATA </w:t>
            </w:r>
            <w:r w:rsidR="00DE59D4">
              <w:rPr>
                <w:rFonts w:ascii="Calibri" w:eastAsia="Times New Roman" w:hAnsi="Calibri" w:cs="Arial"/>
                <w:i/>
                <w:iCs/>
                <w:color w:val="000000"/>
                <w:sz w:val="20"/>
                <w:szCs w:val="20"/>
                <w:lang w:val="en-US" w:eastAsia="pt-BR"/>
              </w:rPr>
              <w:t>72-53-21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DE59D4">
              <w:rPr>
                <w:rFonts w:ascii="Calibri" w:eastAsia="Times New Roman" w:hAnsi="Calibri" w:cs="Arial"/>
                <w:i/>
                <w:iCs/>
                <w:color w:val="000000"/>
                <w:sz w:val="20"/>
                <w:szCs w:val="20"/>
                <w:lang w:val="en-US" w:eastAsia="pt-BR"/>
              </w:rPr>
              <w:t>72-53-21</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DE59D4">
              <w:rPr>
                <w:rFonts w:ascii="Calibri" w:eastAsia="Times New Roman" w:hAnsi="Calibri" w:cs="Arial"/>
                <w:i/>
                <w:iCs/>
                <w:color w:val="000000"/>
                <w:sz w:val="20"/>
                <w:szCs w:val="20"/>
                <w:lang w:val="en-US" w:eastAsia="pt-BR"/>
              </w:rPr>
              <w:t>72-53-21</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337AD827"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sidRPr="00E04E56">
              <w:rPr>
                <w:rFonts w:ascii="Calibri" w:eastAsia="Times New Roman" w:hAnsi="Calibri" w:cs="Arial"/>
                <w:b/>
                <w:bCs/>
                <w:color w:val="000000"/>
                <w:sz w:val="20"/>
                <w:szCs w:val="20"/>
                <w:lang w:eastAsia="pt-BR"/>
              </w:rPr>
              <w:t xml:space="preserve">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2E3E5A70"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Pr="00E04E56">
              <w:rPr>
                <w:rFonts w:ascii="Calibri" w:eastAsia="Times New Roman" w:hAnsi="Calibri" w:cs="Arial"/>
                <w:i/>
                <w:iCs/>
                <w:color w:val="000000"/>
                <w:sz w:val="20"/>
                <w:szCs w:val="20"/>
                <w:lang w:val="en-US" w:eastAsia="pt-BR"/>
              </w:rPr>
              <w:t xml:space="preserve">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DE59D4" w:rsidRPr="001824B3" w14:paraId="2A682366" w14:textId="77777777" w:rsidTr="009B3906">
        <w:trPr>
          <w:trHeight w:val="1134"/>
          <w:jc w:val="center"/>
        </w:trPr>
        <w:tc>
          <w:tcPr>
            <w:tcW w:w="704" w:type="dxa"/>
            <w:vAlign w:val="center"/>
          </w:tcPr>
          <w:p w14:paraId="546BF609" w14:textId="3D681047"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D7E5A">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9388491"/>
            <w:placeholder>
              <w:docPart w:val="1994AEF3EBC64E3C9EB9CC859B2ED7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CA97DA" w14:textId="5630A052"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62830183"/>
            <w:placeholder>
              <w:docPart w:val="0087B5F0DEB2440990B59BA69BF89F3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306535" w14:textId="2301193E"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D7C1814" w14:textId="77777777" w:rsidR="00DE59D4" w:rsidRDefault="00DE59D4" w:rsidP="00DE59D4">
            <w:pPr>
              <w:jc w:val="both"/>
              <w:rPr>
                <w:rFonts w:ascii="Calibri" w:eastAsia="Times New Roman" w:hAnsi="Calibri" w:cs="Arial"/>
                <w:b/>
                <w:bCs/>
                <w:color w:val="000000"/>
                <w:sz w:val="20"/>
                <w:szCs w:val="20"/>
                <w:lang w:eastAsia="pt-BR"/>
              </w:rPr>
            </w:pPr>
          </w:p>
          <w:p w14:paraId="3CB47528" w14:textId="58D7899E"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conforme CIR Manual 3043515, ATA 72-53-21, Seção “Cleaning-01”, Parágrafo 1., Etapa E. (Task 72-53-21-100-801,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72-53-21-110-008): </w:t>
            </w:r>
          </w:p>
          <w:p w14:paraId="71FF5AB7" w14:textId="28E678E6"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72-53-21, Section 'Cleaning-01', Paragraph 1., Step E. (Task 72-53-21-100-801, Subtask 72-53-21-110-</w:t>
            </w:r>
            <w:proofErr w:type="gramStart"/>
            <w:r>
              <w:rPr>
                <w:rFonts w:ascii="Calibri" w:eastAsia="Times New Roman" w:hAnsi="Calibri" w:cs="Arial"/>
                <w:i/>
                <w:iCs/>
                <w:color w:val="000000"/>
                <w:sz w:val="20"/>
                <w:szCs w:val="20"/>
                <w:lang w:val="en-US" w:eastAsia="pt-BR"/>
              </w:rPr>
              <w:t>008):)</w:t>
            </w:r>
            <w:proofErr w:type="gramEnd"/>
          </w:p>
          <w:p w14:paraId="6C4820DA" w14:textId="77777777"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6214D7F" w14:textId="22C08891"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conforme SPOP 211 (referência IAS-IP-0006, Item 3.11). </w:t>
            </w:r>
          </w:p>
          <w:p w14:paraId="66A6D62E" w14:textId="7C7B887E" w:rsidR="00DE59D4" w:rsidRDefault="00DE59D4" w:rsidP="00DE59D4">
            <w:pPr>
              <w:jc w:val="both"/>
              <w:rPr>
                <w:rFonts w:ascii="Calibri" w:eastAsia="Times New Roman" w:hAnsi="Calibri" w:cs="Arial"/>
                <w:i/>
                <w:iCs/>
                <w:color w:val="000000"/>
                <w:sz w:val="20"/>
                <w:szCs w:val="20"/>
                <w:lang w:val="en-US" w:eastAsia="pt-BR"/>
              </w:rPr>
            </w:pPr>
            <w:r w:rsidRPr="00882991">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SPOP 211 (reference IAS-IP-0006, Item 3.11).) </w:t>
            </w:r>
          </w:p>
          <w:p w14:paraId="42A76205" w14:textId="77777777" w:rsidR="00DE59D4" w:rsidRPr="00DE59D4" w:rsidRDefault="00DE59D4" w:rsidP="00DE59D4">
            <w:pPr>
              <w:jc w:val="both"/>
              <w:rPr>
                <w:rFonts w:ascii="Calibri" w:eastAsia="Times New Roman" w:hAnsi="Calibri" w:cs="Arial"/>
                <w:b/>
                <w:bCs/>
                <w:color w:val="000000"/>
                <w:sz w:val="20"/>
                <w:szCs w:val="20"/>
                <w:lang w:val="en-US" w:eastAsia="pt-BR"/>
              </w:rPr>
            </w:pPr>
          </w:p>
        </w:tc>
      </w:tr>
      <w:tr w:rsidR="00DE59D4" w:rsidRPr="00DE59D4" w14:paraId="5C2CA589" w14:textId="77777777" w:rsidTr="009B3906">
        <w:trPr>
          <w:trHeight w:val="1134"/>
          <w:jc w:val="center"/>
        </w:trPr>
        <w:tc>
          <w:tcPr>
            <w:tcW w:w="704" w:type="dxa"/>
            <w:vAlign w:val="center"/>
          </w:tcPr>
          <w:p w14:paraId="04912E29" w14:textId="6B977C50"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D7E5A">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2113852722"/>
            <w:placeholder>
              <w:docPart w:val="04ABC029F7FF4814968A63021B8F2E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A4805C" w14:textId="6568B34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61063168"/>
            <w:placeholder>
              <w:docPart w:val="21E4AAD4942841A7A24B793BF12C4D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DD1C5E" w14:textId="0BF5A20A"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3688EA" w14:textId="77777777" w:rsidR="00DE59D4" w:rsidRDefault="00DE59D4" w:rsidP="00DE59D4">
            <w:pPr>
              <w:jc w:val="both"/>
              <w:rPr>
                <w:rFonts w:ascii="Calibri" w:eastAsia="Times New Roman" w:hAnsi="Calibri" w:cs="Arial"/>
                <w:b/>
                <w:bCs/>
                <w:color w:val="000000"/>
                <w:sz w:val="20"/>
                <w:szCs w:val="20"/>
                <w:lang w:eastAsia="pt-BR"/>
              </w:rPr>
            </w:pPr>
          </w:p>
          <w:p w14:paraId="527F4F0F" w14:textId="7778E545"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mencionada abaixo antes de seguir com as próximas etapas:</w:t>
            </w:r>
          </w:p>
          <w:p w14:paraId="7908E5C3" w14:textId="1A8F98BA"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w:t>
            </w:r>
            <w:r w:rsidR="00282A75">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mentioned below before proceeding with the next steps:)</w:t>
            </w:r>
          </w:p>
          <w:p w14:paraId="65635895" w14:textId="77777777" w:rsidR="00DE59D4" w:rsidRDefault="00DE59D4" w:rsidP="00DE59D4">
            <w:pPr>
              <w:jc w:val="both"/>
              <w:rPr>
                <w:rFonts w:ascii="Calibri" w:eastAsia="Times New Roman" w:hAnsi="Calibri" w:cs="Arial"/>
                <w:b/>
                <w:bCs/>
                <w:color w:val="000000"/>
                <w:sz w:val="20"/>
                <w:szCs w:val="20"/>
                <w:lang w:val="en-US" w:eastAsia="pt-BR"/>
              </w:rPr>
            </w:pPr>
          </w:p>
          <w:p w14:paraId="2F4A37F4" w14:textId="77777777" w:rsidR="00DE59D4" w:rsidRDefault="00DE59D4" w:rsidP="00DE59D4">
            <w:pPr>
              <w:jc w:val="both"/>
              <w:rPr>
                <w:rFonts w:ascii="Calibri" w:eastAsia="Times New Roman" w:hAnsi="Calibri" w:cs="Arial"/>
                <w:b/>
                <w:bCs/>
                <w:color w:val="000000"/>
                <w:sz w:val="20"/>
                <w:szCs w:val="20"/>
                <w:lang w:val="en-US" w:eastAsia="pt-BR"/>
              </w:rPr>
            </w:pPr>
          </w:p>
          <w:p w14:paraId="431FBA5A" w14:textId="47873554"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w:t>
            </w:r>
            <w:r w:rsidR="003F351B">
              <w:rPr>
                <w:rFonts w:ascii="Calibri" w:eastAsia="Times New Roman" w:hAnsi="Calibri" w:cs="Arial"/>
                <w:b/>
                <w:bCs/>
                <w:color w:val="000000"/>
                <w:sz w:val="20"/>
                <w:szCs w:val="20"/>
                <w:lang w:eastAsia="pt-BR"/>
              </w:rPr>
              <w:t xml:space="preserve">identificada a </w:t>
            </w:r>
            <w:r w:rsidRPr="00DE59D4">
              <w:rPr>
                <w:rFonts w:ascii="Calibri" w:eastAsia="Times New Roman" w:hAnsi="Calibri" w:cs="Arial"/>
                <w:b/>
                <w:bCs/>
                <w:color w:val="000000"/>
                <w:sz w:val="20"/>
                <w:szCs w:val="20"/>
                <w:lang w:eastAsia="pt-BR"/>
              </w:rPr>
              <w:t>necess</w:t>
            </w:r>
            <w:r w:rsidR="003F351B">
              <w:rPr>
                <w:rFonts w:ascii="Calibri" w:eastAsia="Times New Roman" w:hAnsi="Calibri" w:cs="Arial"/>
                <w:b/>
                <w:bCs/>
                <w:color w:val="000000"/>
                <w:sz w:val="20"/>
                <w:szCs w:val="20"/>
                <w:lang w:eastAsia="pt-BR"/>
              </w:rPr>
              <w:t xml:space="preserve">idade de </w:t>
            </w:r>
            <w:r w:rsidRPr="00DE59D4">
              <w:rPr>
                <w:rFonts w:ascii="Calibri" w:eastAsia="Times New Roman" w:hAnsi="Calibri" w:cs="Arial"/>
                <w:b/>
                <w:bCs/>
                <w:color w:val="000000"/>
                <w:sz w:val="20"/>
                <w:szCs w:val="20"/>
                <w:lang w:eastAsia="pt-BR"/>
              </w:rPr>
              <w:t>uma limpeza maior da lâmina</w:t>
            </w:r>
            <w:r>
              <w:rPr>
                <w:rFonts w:ascii="Calibri" w:eastAsia="Times New Roman" w:hAnsi="Calibri" w:cs="Arial"/>
                <w:b/>
                <w:bCs/>
                <w:color w:val="000000"/>
                <w:sz w:val="20"/>
                <w:szCs w:val="20"/>
                <w:lang w:eastAsia="pt-BR"/>
              </w:rPr>
              <w:t xml:space="preserve">, é fornecido pelo CIR Manual possibilidades adicionais de limpeza especial (jateamento a seco com partículas </w:t>
            </w:r>
            <w:r w:rsidR="003F351B">
              <w:rPr>
                <w:rFonts w:ascii="Calibri" w:eastAsia="Times New Roman" w:hAnsi="Calibri" w:cs="Arial"/>
                <w:b/>
                <w:bCs/>
                <w:color w:val="000000"/>
                <w:sz w:val="20"/>
                <w:szCs w:val="20"/>
                <w:lang w:eastAsia="pt-BR"/>
              </w:rPr>
              <w:t>plásticas,</w:t>
            </w:r>
            <w:r>
              <w:rPr>
                <w:rFonts w:ascii="Calibri" w:eastAsia="Times New Roman" w:hAnsi="Calibri" w:cs="Arial"/>
                <w:b/>
                <w:bCs/>
                <w:color w:val="000000"/>
                <w:sz w:val="20"/>
                <w:szCs w:val="20"/>
                <w:lang w:eastAsia="pt-BR"/>
              </w:rPr>
              <w:t xml:space="preserve"> jateamento úmido com microesferas de vidro</w:t>
            </w:r>
            <w:r w:rsidR="003F351B">
              <w:rPr>
                <w:rFonts w:ascii="Calibri" w:eastAsia="Times New Roman" w:hAnsi="Calibri" w:cs="Arial"/>
                <w:b/>
                <w:bCs/>
                <w:color w:val="000000"/>
                <w:sz w:val="20"/>
                <w:szCs w:val="20"/>
                <w:lang w:eastAsia="pt-BR"/>
              </w:rPr>
              <w:t xml:space="preserve"> ou jateamento abrasivo a seco</w:t>
            </w:r>
            <w:r>
              <w:rPr>
                <w:rFonts w:ascii="Calibri" w:eastAsia="Times New Roman" w:hAnsi="Calibri" w:cs="Arial"/>
                <w:b/>
                <w:bCs/>
                <w:color w:val="000000"/>
                <w:sz w:val="20"/>
                <w:szCs w:val="20"/>
                <w:lang w:eastAsia="pt-BR"/>
              </w:rPr>
              <w:t>).</w:t>
            </w:r>
          </w:p>
          <w:p w14:paraId="333CEA1C" w14:textId="1B28075B"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F351B" w:rsidRPr="003F351B">
              <w:rPr>
                <w:rFonts w:ascii="Calibri" w:eastAsia="Times New Roman" w:hAnsi="Calibri" w:cs="Arial"/>
                <w:i/>
                <w:iCs/>
                <w:color w:val="000000"/>
                <w:sz w:val="20"/>
                <w:szCs w:val="20"/>
                <w:lang w:val="en-US" w:eastAsia="pt-BR"/>
              </w:rPr>
              <w:t>Only if the need for a more thorough blade cleaning is identified</w:t>
            </w:r>
            <w:r>
              <w:rPr>
                <w:rFonts w:ascii="Calibri" w:eastAsia="Times New Roman" w:hAnsi="Calibri" w:cs="Arial"/>
                <w:i/>
                <w:iCs/>
                <w:color w:val="000000"/>
                <w:sz w:val="20"/>
                <w:szCs w:val="20"/>
                <w:lang w:val="en-US" w:eastAsia="pt-BR"/>
              </w:rPr>
              <w:t>, the CIR Manual provides additional possibilities for special cleaning (dry plastic blast</w:t>
            </w:r>
            <w:r w:rsidR="003F351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wet-glass-bead blast</w:t>
            </w:r>
            <w:r w:rsidR="003F351B">
              <w:rPr>
                <w:rFonts w:ascii="Calibri" w:eastAsia="Times New Roman" w:hAnsi="Calibri" w:cs="Arial"/>
                <w:i/>
                <w:iCs/>
                <w:color w:val="000000"/>
                <w:sz w:val="20"/>
                <w:szCs w:val="20"/>
                <w:lang w:val="en-US" w:eastAsia="pt-BR"/>
              </w:rPr>
              <w:t xml:space="preserve"> and </w:t>
            </w:r>
            <w:r w:rsidR="003F351B" w:rsidRPr="003F351B">
              <w:rPr>
                <w:rFonts w:ascii="Calibri" w:eastAsia="Times New Roman" w:hAnsi="Calibri" w:cs="Arial"/>
                <w:i/>
                <w:iCs/>
                <w:color w:val="000000"/>
                <w:sz w:val="20"/>
                <w:szCs w:val="20"/>
                <w:lang w:val="en-US" w:eastAsia="pt-BR"/>
              </w:rPr>
              <w:t>Dry Abrasive-grit Blast</w:t>
            </w:r>
            <w:r>
              <w:rPr>
                <w:rFonts w:ascii="Calibri" w:eastAsia="Times New Roman" w:hAnsi="Calibri" w:cs="Arial"/>
                <w:i/>
                <w:iCs/>
                <w:color w:val="000000"/>
                <w:sz w:val="20"/>
                <w:szCs w:val="20"/>
                <w:lang w:val="en-US" w:eastAsia="pt-BR"/>
              </w:rPr>
              <w:t>).)</w:t>
            </w:r>
          </w:p>
          <w:p w14:paraId="42EDFEBA" w14:textId="77777777" w:rsidR="00DE59D4" w:rsidRDefault="00DE59D4" w:rsidP="00DE59D4">
            <w:pPr>
              <w:jc w:val="both"/>
              <w:rPr>
                <w:rFonts w:ascii="Calibri" w:eastAsia="Times New Roman" w:hAnsi="Calibri" w:cs="Arial"/>
                <w:b/>
                <w:bCs/>
                <w:color w:val="000000"/>
                <w:sz w:val="20"/>
                <w:szCs w:val="20"/>
                <w:lang w:val="en-US" w:eastAsia="pt-BR"/>
              </w:rPr>
            </w:pPr>
          </w:p>
          <w:p w14:paraId="3F51F525" w14:textId="77777777" w:rsidR="00DE59D4" w:rsidRDefault="00DE59D4" w:rsidP="00DE59D4">
            <w:pPr>
              <w:jc w:val="both"/>
              <w:rPr>
                <w:rFonts w:ascii="Calibri" w:eastAsia="Times New Roman" w:hAnsi="Calibri" w:cs="Arial"/>
                <w:b/>
                <w:bCs/>
                <w:color w:val="000000"/>
                <w:sz w:val="20"/>
                <w:szCs w:val="20"/>
                <w:lang w:val="en-US" w:eastAsia="pt-BR"/>
              </w:rPr>
            </w:pPr>
          </w:p>
          <w:p w14:paraId="2F6EF04C" w14:textId="08A1F02A"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4E0554DF"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w:t>
            </w:r>
            <w:r>
              <w:rPr>
                <w:rFonts w:ascii="Calibri" w:eastAsia="Times New Roman" w:hAnsi="Calibri" w:cs="Arial"/>
                <w:i/>
                <w:iCs/>
                <w:color w:val="000000"/>
                <w:sz w:val="20"/>
                <w:szCs w:val="20"/>
                <w:lang w:val="en-US" w:eastAsia="pt-BR"/>
              </w:rPr>
              <w:lastRenderedPageBreak/>
              <w:t>this step with “RG-007” and record the reason for the need using form IAS-RG-0007.)</w:t>
            </w:r>
          </w:p>
          <w:p w14:paraId="3D95D0DE" w14:textId="77777777" w:rsidR="00DE59D4" w:rsidRDefault="00DE59D4" w:rsidP="00DE59D4">
            <w:pPr>
              <w:jc w:val="both"/>
              <w:rPr>
                <w:rFonts w:ascii="Calibri" w:eastAsia="Times New Roman" w:hAnsi="Calibri" w:cs="Arial"/>
                <w:i/>
                <w:iCs/>
                <w:color w:val="000000"/>
                <w:sz w:val="20"/>
                <w:szCs w:val="20"/>
                <w:lang w:val="en-US" w:eastAsia="pt-BR"/>
              </w:rPr>
            </w:pPr>
          </w:p>
          <w:p w14:paraId="377AB708" w14:textId="77777777" w:rsidR="00DE59D4" w:rsidRDefault="00DE59D4" w:rsidP="00DE59D4">
            <w:pPr>
              <w:jc w:val="both"/>
              <w:rPr>
                <w:rFonts w:ascii="Calibri" w:eastAsia="Times New Roman" w:hAnsi="Calibri" w:cs="Arial"/>
                <w:i/>
                <w:iCs/>
                <w:color w:val="000000"/>
                <w:sz w:val="20"/>
                <w:szCs w:val="20"/>
                <w:lang w:val="en-US" w:eastAsia="pt-BR"/>
              </w:rPr>
            </w:pPr>
          </w:p>
          <w:p w14:paraId="79CC7456"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68E7033B"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0173D5B0" w14:textId="77777777" w:rsidR="00DE59D4" w:rsidRDefault="00DE59D4" w:rsidP="00DE59D4">
            <w:pPr>
              <w:jc w:val="both"/>
              <w:rPr>
                <w:rFonts w:ascii="Calibri" w:eastAsia="Times New Roman" w:hAnsi="Calibri" w:cs="Arial"/>
                <w:i/>
                <w:iCs/>
                <w:color w:val="000000"/>
                <w:sz w:val="20"/>
                <w:szCs w:val="20"/>
                <w:lang w:val="en-US" w:eastAsia="pt-BR"/>
              </w:rPr>
            </w:pPr>
          </w:p>
          <w:p w14:paraId="53D97FF4"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Nº da sub O.S. aberta para realização da etapa: ____________________</w:t>
            </w:r>
          </w:p>
          <w:p w14:paraId="5A0E8443" w14:textId="5CC8C6DE"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(Yes. Number of the sub W.O. opened for the performance of the step:)</w:t>
            </w:r>
          </w:p>
          <w:p w14:paraId="79F4F4B9" w14:textId="77777777" w:rsidR="00DE59D4" w:rsidRDefault="00DE59D4" w:rsidP="00DE59D4">
            <w:pPr>
              <w:jc w:val="both"/>
              <w:rPr>
                <w:rFonts w:ascii="Calibri" w:eastAsia="Times New Roman" w:hAnsi="Calibri" w:cs="Arial"/>
                <w:b/>
                <w:bCs/>
                <w:color w:val="000000"/>
                <w:sz w:val="20"/>
                <w:szCs w:val="20"/>
                <w:lang w:val="en-US" w:eastAsia="pt-BR"/>
              </w:rPr>
            </w:pPr>
          </w:p>
          <w:p w14:paraId="455D5D1C"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29C9D769"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A961EE9" w14:textId="77777777" w:rsidR="00DE59D4" w:rsidRDefault="00DE59D4" w:rsidP="00DE59D4">
            <w:pPr>
              <w:jc w:val="both"/>
              <w:rPr>
                <w:rFonts w:ascii="Calibri" w:eastAsia="Times New Roman" w:hAnsi="Calibri" w:cs="Arial"/>
                <w:b/>
                <w:bCs/>
                <w:color w:val="000000"/>
                <w:sz w:val="20"/>
                <w:szCs w:val="20"/>
                <w:lang w:eastAsia="pt-BR"/>
              </w:rPr>
            </w:pPr>
          </w:p>
        </w:tc>
      </w:tr>
      <w:tr w:rsidR="007F7ADA" w:rsidRPr="001824B3" w14:paraId="72028859" w14:textId="77777777" w:rsidTr="009B3906">
        <w:trPr>
          <w:trHeight w:val="1134"/>
          <w:jc w:val="center"/>
        </w:trPr>
        <w:tc>
          <w:tcPr>
            <w:tcW w:w="704" w:type="dxa"/>
            <w:vAlign w:val="center"/>
          </w:tcPr>
          <w:p w14:paraId="570039D1" w14:textId="7997B117" w:rsidR="007F7ADA" w:rsidRDefault="00172537"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D7E5A">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94313039"/>
            <w:placeholder>
              <w:docPart w:val="9417DDB909E546B9AE096D568F786A7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EB6E410" w14:textId="34D02C93"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06458612"/>
            <w:placeholder>
              <w:docPart w:val="CA5115884CBF4157AD08D5B7EF444CD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580B30" w14:textId="68728F89"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52F30A6" w14:textId="77777777" w:rsidR="007F7ADA" w:rsidRDefault="007F7ADA" w:rsidP="007F7ADA">
            <w:pPr>
              <w:jc w:val="both"/>
              <w:rPr>
                <w:rFonts w:ascii="Calibri" w:eastAsia="Times New Roman" w:hAnsi="Calibri" w:cs="Arial"/>
                <w:b/>
                <w:bCs/>
                <w:color w:val="000000"/>
                <w:sz w:val="20"/>
                <w:szCs w:val="20"/>
                <w:lang w:eastAsia="pt-BR"/>
              </w:rPr>
            </w:pPr>
          </w:p>
          <w:p w14:paraId="3AED84A7" w14:textId="77777777" w:rsidR="00172537" w:rsidRDefault="00172537" w:rsidP="007F7ADA">
            <w:pPr>
              <w:jc w:val="both"/>
              <w:rPr>
                <w:rFonts w:ascii="Calibri" w:eastAsia="Times New Roman" w:hAnsi="Calibri" w:cs="Arial"/>
                <w:b/>
                <w:bCs/>
                <w:i/>
                <w:iCs/>
                <w:color w:val="000000"/>
                <w:sz w:val="20"/>
                <w:szCs w:val="20"/>
                <w:lang w:eastAsia="pt-BR"/>
              </w:rPr>
            </w:pPr>
            <w:r w:rsidRPr="00172537">
              <w:rPr>
                <w:rFonts w:ascii="Calibri" w:eastAsia="Times New Roman" w:hAnsi="Calibri" w:cs="Arial"/>
                <w:b/>
                <w:bCs/>
                <w:color w:val="000000"/>
                <w:sz w:val="20"/>
                <w:szCs w:val="20"/>
                <w:lang w:eastAsia="pt-BR"/>
              </w:rPr>
              <w:t xml:space="preserve">Realizar a identificação numérica sequencial em cada </w:t>
            </w:r>
            <w:proofErr w:type="spellStart"/>
            <w:r w:rsidRPr="00172537">
              <w:rPr>
                <w:rFonts w:ascii="Calibri" w:eastAsia="Times New Roman" w:hAnsi="Calibri" w:cs="Arial"/>
                <w:b/>
                <w:bCs/>
                <w:color w:val="000000"/>
                <w:sz w:val="20"/>
                <w:szCs w:val="20"/>
                <w:lang w:eastAsia="pt-BR"/>
              </w:rPr>
              <w:t>Blade</w:t>
            </w:r>
            <w:proofErr w:type="spellEnd"/>
            <w:r w:rsidRPr="00172537">
              <w:rPr>
                <w:rFonts w:ascii="Calibri" w:eastAsia="Times New Roman" w:hAnsi="Calibri" w:cs="Arial"/>
                <w:b/>
                <w:bCs/>
                <w:color w:val="000000"/>
                <w:sz w:val="20"/>
                <w:szCs w:val="20"/>
                <w:lang w:eastAsia="pt-BR"/>
              </w:rPr>
              <w:t xml:space="preserve"> do 2º estágio da PT, de 01 a 71, utilizando caneta permanente.</w:t>
            </w:r>
            <w:r w:rsidRPr="00172537">
              <w:rPr>
                <w:rFonts w:ascii="Calibri" w:eastAsia="Times New Roman" w:hAnsi="Calibri" w:cs="Arial"/>
                <w:b/>
                <w:bCs/>
                <w:i/>
                <w:iCs/>
                <w:color w:val="000000"/>
                <w:sz w:val="20"/>
                <w:szCs w:val="20"/>
                <w:lang w:eastAsia="pt-BR"/>
              </w:rPr>
              <w:t xml:space="preserve"> </w:t>
            </w:r>
          </w:p>
          <w:p w14:paraId="3E72BC71" w14:textId="7A713206"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Perform the sequential numerical identification on each second-stage PT blade, from 01 to 71, using a permanent marker.</w:t>
            </w:r>
            <w:r w:rsidRPr="00172537">
              <w:rPr>
                <w:rFonts w:ascii="Calibri" w:eastAsia="Times New Roman" w:hAnsi="Calibri" w:cs="Arial"/>
                <w:i/>
                <w:iCs/>
                <w:color w:val="000000"/>
                <w:sz w:val="20"/>
                <w:szCs w:val="20"/>
                <w:lang w:val="en-US" w:eastAsia="pt-BR"/>
              </w:rPr>
              <w:t>)</w:t>
            </w:r>
          </w:p>
          <w:p w14:paraId="11B1EDF5" w14:textId="2D4AB401" w:rsidR="007F7ADA" w:rsidRPr="007F7ADA" w:rsidRDefault="007F7ADA" w:rsidP="007F7ADA">
            <w:pPr>
              <w:jc w:val="both"/>
              <w:rPr>
                <w:rFonts w:ascii="Calibri" w:eastAsia="Times New Roman" w:hAnsi="Calibri" w:cs="Arial"/>
                <w:b/>
                <w:bCs/>
                <w:color w:val="000000"/>
                <w:sz w:val="20"/>
                <w:szCs w:val="20"/>
                <w:lang w:val="en-US" w:eastAsia="pt-BR"/>
              </w:rPr>
            </w:pPr>
          </w:p>
        </w:tc>
      </w:tr>
      <w:tr w:rsidR="007F7ADA" w:rsidRPr="00C10C02" w14:paraId="23BAB56D" w14:textId="77777777" w:rsidTr="009B3906">
        <w:trPr>
          <w:trHeight w:val="1134"/>
          <w:jc w:val="center"/>
        </w:trPr>
        <w:tc>
          <w:tcPr>
            <w:tcW w:w="704" w:type="dxa"/>
            <w:vAlign w:val="center"/>
          </w:tcPr>
          <w:p w14:paraId="7797048D" w14:textId="2E402874" w:rsidR="007F7ADA" w:rsidRDefault="000D7E5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556539087"/>
            <w:placeholder>
              <w:docPart w:val="1FE5C022537349C69AE739FE9A73421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D3E13AF70DB943B39B5227CE33FD2C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7F7ADA" w:rsidRDefault="007F7ADA" w:rsidP="007F7ADA">
            <w:pPr>
              <w:jc w:val="both"/>
              <w:rPr>
                <w:rFonts w:ascii="Calibri" w:eastAsia="Times New Roman" w:hAnsi="Calibri" w:cs="Arial"/>
                <w:b/>
                <w:bCs/>
                <w:color w:val="000000"/>
                <w:sz w:val="20"/>
                <w:szCs w:val="20"/>
                <w:lang w:eastAsia="pt-BR"/>
              </w:rPr>
            </w:pPr>
          </w:p>
          <w:p w14:paraId="05BC9BB2" w14:textId="4BC9A4B8" w:rsidR="007F7ADA" w:rsidRPr="00741326" w:rsidRDefault="007F7ADA" w:rsidP="007F7ADA">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00282A75" w:rsidRPr="00434C6F">
              <w:rPr>
                <w:rFonts w:ascii="Calibri" w:eastAsia="Times New Roman" w:hAnsi="Calibri" w:cs="Arial"/>
                <w:b/>
                <w:bCs/>
                <w:color w:val="000000"/>
                <w:sz w:val="20"/>
                <w:szCs w:val="20"/>
                <w:lang w:eastAsia="pt-BR"/>
              </w:rPr>
              <w:t>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sidR="00282A75">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Pr>
                <w:rFonts w:ascii="Calibri" w:eastAsia="Times New Roman" w:hAnsi="Calibri" w:cs="Arial"/>
                <w:b/>
                <w:bCs/>
                <w:color w:val="000000"/>
                <w:sz w:val="20"/>
                <w:szCs w:val="20"/>
                <w:lang w:eastAsia="pt-BR"/>
              </w:rPr>
              <w:t>72-53-21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5CABC046" w:rsidR="007F7ADA" w:rsidRPr="001B6CA1" w:rsidRDefault="007F7ADA" w:rsidP="007F7ADA">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w:t>
            </w:r>
            <w:r w:rsidR="00282A75">
              <w:rPr>
                <w:rFonts w:ascii="Calibri" w:eastAsia="Times New Roman" w:hAnsi="Calibri" w:cs="Arial"/>
                <w:i/>
                <w:iCs/>
                <w:color w:val="000000"/>
                <w:sz w:val="20"/>
                <w:szCs w:val="20"/>
                <w:lang w:val="en-US" w:eastAsia="pt-BR"/>
              </w:rPr>
              <w:t>blades</w:t>
            </w:r>
            <w:r w:rsidRPr="0050214E">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72-53-21</w:t>
            </w:r>
            <w:r w:rsidRPr="0050214E">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72-53-21</w:t>
            </w:r>
            <w:r w:rsidRPr="00C60AC9">
              <w:rPr>
                <w:rFonts w:ascii="Calibri" w:eastAsia="Times New Roman" w:hAnsi="Calibri" w:cs="Arial"/>
                <w:i/>
                <w:iCs/>
                <w:color w:val="000000"/>
                <w:sz w:val="20"/>
                <w:szCs w:val="20"/>
                <w:lang w:val="en-US" w:eastAsia="pt-BR"/>
              </w:rPr>
              <w:t>-230-801</w:t>
            </w:r>
            <w:r w:rsidRPr="0050214E">
              <w:rPr>
                <w:rFonts w:ascii="Calibri" w:eastAsia="Times New Roman" w:hAnsi="Calibri" w:cs="Arial"/>
                <w:i/>
                <w:iCs/>
                <w:color w:val="000000"/>
                <w:sz w:val="20"/>
                <w:szCs w:val="20"/>
                <w:lang w:val="en-US" w:eastAsia="pt-BR"/>
              </w:rPr>
              <w:t>) :)</w:t>
            </w:r>
          </w:p>
          <w:p w14:paraId="1C429167" w14:textId="77777777" w:rsidR="007F7ADA" w:rsidRDefault="007F7ADA" w:rsidP="007F7ADA">
            <w:pPr>
              <w:jc w:val="both"/>
              <w:rPr>
                <w:rFonts w:ascii="Calibri" w:eastAsia="Times New Roman" w:hAnsi="Calibri" w:cs="Arial"/>
                <w:i/>
                <w:iCs/>
                <w:color w:val="000000"/>
                <w:sz w:val="20"/>
                <w:szCs w:val="20"/>
                <w:lang w:val="en-US" w:eastAsia="pt-BR"/>
              </w:rPr>
            </w:pPr>
          </w:p>
          <w:p w14:paraId="0A52BD84" w14:textId="54D4A106" w:rsidR="007F7ADA" w:rsidRPr="0006293A" w:rsidRDefault="007F7ADA" w:rsidP="007F7ADA">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82.</w:t>
            </w:r>
          </w:p>
          <w:p w14:paraId="2A702011" w14:textId="2F0DF279" w:rsidR="007F7ADA" w:rsidRDefault="007F7ADA" w:rsidP="007F7ADA">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82</w:t>
            </w:r>
            <w:r w:rsidRPr="0078130B">
              <w:rPr>
                <w:rFonts w:ascii="Calibri" w:eastAsia="Times New Roman" w:hAnsi="Calibri" w:cs="Arial"/>
                <w:i/>
                <w:iCs/>
                <w:color w:val="000000"/>
                <w:sz w:val="20"/>
                <w:szCs w:val="20"/>
                <w:lang w:val="en-US" w:eastAsia="pt-BR"/>
              </w:rPr>
              <w:t>.)</w:t>
            </w:r>
          </w:p>
          <w:p w14:paraId="02B1EEF3" w14:textId="77777777" w:rsidR="007F7ADA" w:rsidRDefault="007F7ADA" w:rsidP="007F7ADA">
            <w:pPr>
              <w:jc w:val="both"/>
              <w:rPr>
                <w:rFonts w:ascii="Calibri" w:eastAsia="Times New Roman" w:hAnsi="Calibri" w:cs="Arial"/>
                <w:i/>
                <w:iCs/>
                <w:color w:val="000000"/>
                <w:sz w:val="20"/>
                <w:szCs w:val="20"/>
                <w:lang w:val="en-US" w:eastAsia="pt-BR"/>
              </w:rPr>
            </w:pPr>
          </w:p>
          <w:p w14:paraId="2F82CD29" w14:textId="77777777" w:rsidR="007F7ADA" w:rsidRPr="00FB6785" w:rsidRDefault="007F7ADA" w:rsidP="007F7AD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7F7ADA" w:rsidRPr="00FB6785" w:rsidRDefault="007F7ADA" w:rsidP="007F7ADA">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7F7ADA" w:rsidRPr="00FB6785" w:rsidRDefault="007F7ADA" w:rsidP="007F7ADA">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7F7ADA"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7F7ADA" w:rsidRPr="00C10C02" w:rsidRDefault="007F7ADA" w:rsidP="007F7ADA">
            <w:pPr>
              <w:jc w:val="both"/>
              <w:rPr>
                <w:rFonts w:ascii="Calibri" w:eastAsia="Times New Roman" w:hAnsi="Calibri" w:cs="Arial"/>
                <w:i/>
                <w:iCs/>
                <w:color w:val="000000"/>
                <w:sz w:val="20"/>
                <w:szCs w:val="20"/>
                <w:lang w:eastAsia="pt-BR"/>
              </w:rPr>
            </w:pPr>
          </w:p>
        </w:tc>
      </w:tr>
      <w:tr w:rsidR="007F7ADA" w:rsidRPr="001824B3" w14:paraId="5871C671" w14:textId="77777777" w:rsidTr="009B3906">
        <w:trPr>
          <w:trHeight w:val="1134"/>
          <w:jc w:val="center"/>
        </w:trPr>
        <w:tc>
          <w:tcPr>
            <w:tcW w:w="704" w:type="dxa"/>
            <w:vAlign w:val="center"/>
          </w:tcPr>
          <w:p w14:paraId="560A8F84" w14:textId="4BE59A49" w:rsidR="007F7ADA" w:rsidRDefault="000D7E5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878275190"/>
            <w:placeholder>
              <w:docPart w:val="4DD4A3728DFD4A3191CF425463F2E2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6B73D45CD506445A8DA47121B9F007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7F7ADA" w:rsidRPr="00217FBD" w:rsidRDefault="007F7ADA" w:rsidP="007F7ADA">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7F7ADA" w:rsidRPr="00217FBD" w:rsidRDefault="007F7ADA" w:rsidP="007F7ADA">
            <w:pPr>
              <w:jc w:val="both"/>
              <w:rPr>
                <w:rFonts w:ascii="Calibri" w:eastAsia="Times New Roman" w:hAnsi="Calibri" w:cs="Arial"/>
                <w:b/>
                <w:bCs/>
                <w:color w:val="000000"/>
                <w:sz w:val="20"/>
                <w:szCs w:val="20"/>
                <w:lang w:eastAsia="pt-BR"/>
              </w:rPr>
            </w:pPr>
          </w:p>
          <w:p w14:paraId="7B5EDA03" w14:textId="2E3C9070" w:rsidR="007F7ADA" w:rsidRPr="00217FBD" w:rsidRDefault="007F7ADA" w:rsidP="007F7ADA">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Realizar a limpeza pós NDT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sidR="00282A75">
              <w:rPr>
                <w:rFonts w:ascii="Calibri" w:eastAsia="Times New Roman" w:hAnsi="Calibri" w:cs="Arial"/>
                <w:b/>
                <w:bCs/>
                <w:color w:val="000000"/>
                <w:sz w:val="20"/>
                <w:szCs w:val="20"/>
                <w:lang w:eastAsia="pt-BR"/>
              </w:rPr>
              <w:t xml:space="preserve"> </w:t>
            </w:r>
            <w:r w:rsidRPr="00217FBD">
              <w:rPr>
                <w:rFonts w:ascii="Calibri" w:eastAsia="Times New Roman" w:hAnsi="Calibri" w:cs="Arial"/>
                <w:b/>
                <w:bCs/>
                <w:color w:val="000000"/>
                <w:sz w:val="20"/>
                <w:szCs w:val="20"/>
                <w:lang w:eastAsia="pt-BR"/>
              </w:rPr>
              <w:t xml:space="preserve">conforme instruções do SPOP </w:t>
            </w:r>
            <w:r>
              <w:rPr>
                <w:rFonts w:ascii="Calibri" w:eastAsia="Times New Roman" w:hAnsi="Calibri" w:cs="Arial"/>
                <w:b/>
                <w:bCs/>
                <w:color w:val="000000"/>
                <w:sz w:val="20"/>
                <w:szCs w:val="20"/>
                <w:lang w:eastAsia="pt-BR"/>
              </w:rPr>
              <w:t>82</w:t>
            </w:r>
            <w:r w:rsidRPr="00217FBD">
              <w:rPr>
                <w:rFonts w:ascii="Calibri" w:eastAsia="Times New Roman" w:hAnsi="Calibri" w:cs="Arial"/>
                <w:b/>
                <w:bCs/>
                <w:color w:val="000000"/>
                <w:sz w:val="20"/>
                <w:szCs w:val="20"/>
                <w:lang w:eastAsia="pt-BR"/>
              </w:rPr>
              <w:t xml:space="preserve">. </w:t>
            </w:r>
          </w:p>
          <w:p w14:paraId="3DF7B384" w14:textId="6ACC9815" w:rsidR="007F7ADA" w:rsidRPr="00217FBD" w:rsidRDefault="007F7ADA" w:rsidP="007F7ADA">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w:t>
            </w:r>
            <w:r w:rsidR="00282A75">
              <w:rPr>
                <w:rFonts w:ascii="Calibri" w:eastAsia="Times New Roman" w:hAnsi="Calibri" w:cs="Arial"/>
                <w:i/>
                <w:iCs/>
                <w:color w:val="000000"/>
                <w:sz w:val="20"/>
                <w:szCs w:val="20"/>
                <w:lang w:val="en-US" w:eastAsia="pt-BR"/>
              </w:rPr>
              <w:t>blades</w:t>
            </w:r>
            <w:r w:rsidRPr="00217FBD">
              <w:rPr>
                <w:rFonts w:ascii="Calibri" w:eastAsia="Times New Roman" w:hAnsi="Calibri" w:cs="Arial"/>
                <w:i/>
                <w:iCs/>
                <w:color w:val="000000"/>
                <w:sz w:val="20"/>
                <w:szCs w:val="20"/>
                <w:lang w:val="en-US" w:eastAsia="pt-BR"/>
              </w:rPr>
              <w:t xml:space="preserve"> in accordance with the instructions of SPOP </w:t>
            </w:r>
            <w:r>
              <w:rPr>
                <w:rFonts w:ascii="Calibri" w:eastAsia="Times New Roman" w:hAnsi="Calibri" w:cs="Arial"/>
                <w:i/>
                <w:iCs/>
                <w:color w:val="000000"/>
                <w:sz w:val="20"/>
                <w:szCs w:val="20"/>
                <w:lang w:val="en-US" w:eastAsia="pt-BR"/>
              </w:rPr>
              <w:t>82</w:t>
            </w:r>
            <w:r w:rsidRPr="00217FBD">
              <w:rPr>
                <w:rFonts w:ascii="Calibri" w:eastAsia="Times New Roman" w:hAnsi="Calibri" w:cs="Arial"/>
                <w:i/>
                <w:iCs/>
                <w:color w:val="000000"/>
                <w:sz w:val="20"/>
                <w:szCs w:val="20"/>
                <w:lang w:val="en-US" w:eastAsia="pt-BR"/>
              </w:rPr>
              <w:t>.)</w:t>
            </w:r>
          </w:p>
          <w:p w14:paraId="0C529D86" w14:textId="764620A2" w:rsidR="007F7ADA" w:rsidRPr="00217FBD" w:rsidRDefault="007F7ADA" w:rsidP="007F7ADA">
            <w:pPr>
              <w:jc w:val="both"/>
              <w:rPr>
                <w:rFonts w:ascii="Calibri" w:eastAsia="Times New Roman" w:hAnsi="Calibri" w:cs="Arial"/>
                <w:i/>
                <w:iCs/>
                <w:color w:val="000000"/>
                <w:sz w:val="20"/>
                <w:szCs w:val="20"/>
                <w:lang w:val="en-US" w:eastAsia="pt-BR"/>
              </w:rPr>
            </w:pPr>
          </w:p>
        </w:tc>
      </w:tr>
      <w:tr w:rsidR="007F7ADA" w:rsidRPr="00EB776E" w14:paraId="1787429F" w14:textId="77777777" w:rsidTr="009B3906">
        <w:trPr>
          <w:trHeight w:val="1134"/>
          <w:jc w:val="center"/>
        </w:trPr>
        <w:tc>
          <w:tcPr>
            <w:tcW w:w="704" w:type="dxa"/>
            <w:vAlign w:val="center"/>
          </w:tcPr>
          <w:p w14:paraId="7BDFDBA8" w14:textId="02C2411F" w:rsidR="007F7ADA" w:rsidRDefault="000D7E5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582530555"/>
            <w:placeholder>
              <w:docPart w:val="C935502CF7A94906BE29374A830D73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A0CB796B43ED44F8AF5686A55FAA0B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7F7ADA" w:rsidRPr="00E467E7" w:rsidRDefault="007F7ADA" w:rsidP="007F7ADA">
            <w:pPr>
              <w:jc w:val="both"/>
              <w:rPr>
                <w:rFonts w:ascii="Calibri" w:eastAsia="Times New Roman" w:hAnsi="Calibri" w:cs="Arial"/>
                <w:b/>
                <w:bCs/>
                <w:color w:val="000000"/>
                <w:sz w:val="20"/>
                <w:szCs w:val="20"/>
                <w:lang w:eastAsia="pt-BR"/>
              </w:rPr>
            </w:pPr>
          </w:p>
          <w:p w14:paraId="79CD0C8D" w14:textId="096D208B" w:rsidR="007F7ADA" w:rsidRPr="00C752A1" w:rsidRDefault="007F7ADA" w:rsidP="007F7AD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d</w:t>
            </w:r>
            <w:r w:rsidR="00282A75">
              <w:rPr>
                <w:rFonts w:ascii="Calibri" w:eastAsia="Times New Roman" w:hAnsi="Calibri" w:cs="Arial"/>
                <w:b/>
                <w:bCs/>
                <w:color w:val="000000"/>
                <w:sz w:val="20"/>
                <w:szCs w:val="20"/>
                <w:lang w:eastAsia="pt-BR"/>
              </w:rPr>
              <w:t xml:space="preserve">as </w:t>
            </w:r>
            <w:proofErr w:type="spellStart"/>
            <w:r w:rsidR="00282A75">
              <w:rPr>
                <w:rFonts w:ascii="Calibri" w:eastAsia="Times New Roman" w:hAnsi="Calibri" w:cs="Arial"/>
                <w:b/>
                <w:bCs/>
                <w:color w:val="000000"/>
                <w:sz w:val="20"/>
                <w:szCs w:val="20"/>
                <w:lang w:eastAsia="pt-BR"/>
              </w:rPr>
              <w:t>blades</w:t>
            </w:r>
            <w:proofErr w:type="spellEnd"/>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Pr>
                <w:rFonts w:ascii="Calibri" w:eastAsia="Times New Roman" w:hAnsi="Calibri" w:cs="Arial"/>
                <w:b/>
                <w:bCs/>
                <w:color w:val="000000"/>
                <w:sz w:val="20"/>
                <w:szCs w:val="20"/>
                <w:lang w:eastAsia="pt-BR"/>
              </w:rPr>
              <w:t>72-53-21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670A1C68" w:rsidR="007F7ADA" w:rsidRDefault="007F7ADA" w:rsidP="007F7ADA">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w:t>
            </w:r>
            <w:r w:rsidR="00282A75">
              <w:rPr>
                <w:rFonts w:ascii="Calibri" w:eastAsia="Times New Roman" w:hAnsi="Calibri" w:cs="Arial"/>
                <w:i/>
                <w:iCs/>
                <w:color w:val="000000"/>
                <w:sz w:val="20"/>
                <w:szCs w:val="20"/>
                <w:lang w:val="en-US" w:eastAsia="pt-BR"/>
              </w:rPr>
              <w:t>blades</w:t>
            </w:r>
            <w:r w:rsidRPr="00CE07EF">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72-53-21</w:t>
            </w:r>
            <w:r w:rsidRPr="00CE07EF">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72-53-21</w:t>
            </w:r>
            <w:r w:rsidRPr="00C60AC9">
              <w:rPr>
                <w:rFonts w:ascii="Calibri" w:eastAsia="Times New Roman" w:hAnsi="Calibri" w:cs="Arial"/>
                <w:i/>
                <w:iCs/>
                <w:color w:val="000000"/>
                <w:sz w:val="20"/>
                <w:szCs w:val="20"/>
                <w:lang w:val="en-US" w:eastAsia="pt-BR"/>
              </w:rPr>
              <w:t>-230-801</w:t>
            </w:r>
            <w:r w:rsidRPr="00CE07EF">
              <w:rPr>
                <w:rFonts w:ascii="Calibri" w:eastAsia="Times New Roman" w:hAnsi="Calibri" w:cs="Arial"/>
                <w:i/>
                <w:iCs/>
                <w:color w:val="000000"/>
                <w:sz w:val="20"/>
                <w:szCs w:val="20"/>
                <w:lang w:val="en-US" w:eastAsia="pt-BR"/>
              </w:rPr>
              <w:t>). Evaluate the acceptance limits in accordance with the referenced documents.)</w:t>
            </w:r>
          </w:p>
          <w:p w14:paraId="7FADF2C9" w14:textId="77777777" w:rsidR="007F7ADA" w:rsidRPr="00235165" w:rsidRDefault="007F7ADA" w:rsidP="007F7ADA">
            <w:pPr>
              <w:jc w:val="both"/>
              <w:rPr>
                <w:rFonts w:ascii="Calibri" w:eastAsia="Times New Roman" w:hAnsi="Calibri" w:cs="Arial"/>
                <w:i/>
                <w:iCs/>
                <w:color w:val="000000"/>
                <w:sz w:val="20"/>
                <w:szCs w:val="20"/>
                <w:lang w:val="en-US" w:eastAsia="pt-BR"/>
              </w:rPr>
            </w:pPr>
          </w:p>
          <w:p w14:paraId="2BB77124" w14:textId="77777777" w:rsidR="00282A75" w:rsidRPr="00282A75" w:rsidRDefault="00282A75" w:rsidP="00282A75">
            <w:pPr>
              <w:jc w:val="both"/>
              <w:rPr>
                <w:rFonts w:ascii="Calibri" w:eastAsia="Times New Roman" w:hAnsi="Calibri" w:cs="Arial"/>
                <w:b/>
                <w:bCs/>
                <w:color w:val="000000"/>
                <w:sz w:val="20"/>
                <w:szCs w:val="20"/>
                <w:lang w:eastAsia="pt-BR"/>
              </w:rPr>
            </w:pPr>
            <w:r w:rsidRPr="00282A75">
              <w:rPr>
                <w:rFonts w:ascii="Calibri" w:eastAsia="Times New Roman" w:hAnsi="Calibri" w:cs="Arial"/>
                <w:b/>
                <w:bCs/>
                <w:color w:val="000000"/>
                <w:sz w:val="20"/>
                <w:szCs w:val="20"/>
                <w:lang w:eastAsia="pt-BR"/>
              </w:rPr>
              <w:t xml:space="preserve">Todas as blades foram aprovadas na inspeção?  </w:t>
            </w:r>
          </w:p>
          <w:p w14:paraId="377C4865" w14:textId="77777777" w:rsidR="00282A75" w:rsidRPr="00EB776E" w:rsidRDefault="00282A75" w:rsidP="00282A75">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35F22E1F" w14:textId="77777777" w:rsidR="00282A75" w:rsidRPr="00EB776E" w:rsidRDefault="00282A75" w:rsidP="00282A75">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26E03687" w14:textId="77777777" w:rsidR="00282A75" w:rsidRDefault="00282A75" w:rsidP="00282A75">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029895AA"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2B24C36"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7D2288F6" w14:textId="77777777" w:rsidR="00282A75" w:rsidRDefault="00282A75" w:rsidP="00282A75">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30ED31F1"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
          <w:p w14:paraId="16A1A5AC"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25D7706" w14:textId="77777777" w:rsidR="00282A75" w:rsidRDefault="00282A75" w:rsidP="00282A7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a numeração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6ABFC37" w14:textId="77777777" w:rsidR="00282A75" w:rsidRPr="004D24AA" w:rsidRDefault="00282A75" w:rsidP="00282A75">
            <w:pPr>
              <w:jc w:val="both"/>
              <w:rPr>
                <w:rFonts w:ascii="Calibri" w:eastAsia="Times New Roman" w:hAnsi="Calibri" w:cs="Arial"/>
                <w:i/>
                <w:iCs/>
                <w:color w:val="000000"/>
                <w:sz w:val="20"/>
                <w:szCs w:val="20"/>
                <w:lang w:val="en-US" w:eastAsia="pt-BR"/>
              </w:rPr>
            </w:pPr>
            <w:r w:rsidRPr="004D24AA">
              <w:rPr>
                <w:rFonts w:ascii="Calibri" w:eastAsia="Times New Roman" w:hAnsi="Calibri" w:cs="Arial"/>
                <w:b/>
                <w:bCs/>
                <w:color w:val="000000"/>
                <w:sz w:val="20"/>
                <w:szCs w:val="20"/>
                <w:lang w:val="en-US" w:eastAsia="pt-BR"/>
              </w:rPr>
              <w:t xml:space="preserve">_________________________________________________ </w:t>
            </w:r>
          </w:p>
          <w:p w14:paraId="6EF7BE6B" w14:textId="77777777" w:rsidR="00282A75" w:rsidRPr="00172537" w:rsidRDefault="00282A75" w:rsidP="00282A75">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(If not, what are the numbers of the rejected blades?</w:t>
            </w:r>
            <w:r>
              <w:rPr>
                <w:rFonts w:ascii="Calibri" w:eastAsia="Times New Roman" w:hAnsi="Calibri" w:cs="Arial"/>
                <w:i/>
                <w:iCs/>
                <w:color w:val="000000"/>
                <w:sz w:val="20"/>
                <w:szCs w:val="20"/>
                <w:lang w:val="en-US" w:eastAsia="pt-BR"/>
              </w:rPr>
              <w:t>)</w:t>
            </w:r>
          </w:p>
          <w:p w14:paraId="6E6FC591" w14:textId="77777777" w:rsidR="007F7ADA" w:rsidRPr="00282A75" w:rsidRDefault="007F7ADA" w:rsidP="007F7ADA">
            <w:pPr>
              <w:jc w:val="both"/>
              <w:rPr>
                <w:rFonts w:ascii="Calibri" w:eastAsia="Times New Roman" w:hAnsi="Calibri" w:cs="Arial"/>
                <w:i/>
                <w:iCs/>
                <w:color w:val="000000"/>
                <w:sz w:val="20"/>
                <w:szCs w:val="20"/>
                <w:lang w:val="en-US" w:eastAsia="pt-BR"/>
              </w:rPr>
            </w:pPr>
            <w:r w:rsidRPr="00282A75">
              <w:rPr>
                <w:rFonts w:ascii="Calibri" w:eastAsia="Times New Roman" w:hAnsi="Calibri" w:cs="Arial"/>
                <w:i/>
                <w:iCs/>
                <w:color w:val="000000"/>
                <w:sz w:val="20"/>
                <w:szCs w:val="20"/>
                <w:lang w:val="en-US" w:eastAsia="pt-BR"/>
              </w:rPr>
              <w:t xml:space="preserve"> </w:t>
            </w:r>
          </w:p>
          <w:p w14:paraId="50FB3C24"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7F7ADA" w:rsidRPr="00EB776E" w:rsidRDefault="007F7ADA" w:rsidP="007F7ADA">
            <w:pPr>
              <w:jc w:val="both"/>
              <w:rPr>
                <w:rFonts w:ascii="Calibri" w:eastAsia="Times New Roman" w:hAnsi="Calibri" w:cs="Arial"/>
                <w:b/>
                <w:bCs/>
                <w:color w:val="000000"/>
                <w:sz w:val="20"/>
                <w:szCs w:val="20"/>
                <w:lang w:eastAsia="pt-BR"/>
              </w:rPr>
            </w:pPr>
          </w:p>
        </w:tc>
      </w:tr>
      <w:tr w:rsidR="007F7ADA" w:rsidRPr="001824B3" w14:paraId="6E5A12F5" w14:textId="77777777" w:rsidTr="009B3906">
        <w:trPr>
          <w:trHeight w:val="1134"/>
          <w:jc w:val="center"/>
        </w:trPr>
        <w:tc>
          <w:tcPr>
            <w:tcW w:w="704" w:type="dxa"/>
            <w:vAlign w:val="center"/>
          </w:tcPr>
          <w:p w14:paraId="16620F8B" w14:textId="182D5825" w:rsidR="007F7ADA" w:rsidRDefault="00504458"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0D7E5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92938A778B914A099DAFD4AA47C5E7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FCC2DD9E985D4C6894A4B1C74FBF32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7F7ADA" w:rsidRPr="00260250" w:rsidRDefault="007F7ADA" w:rsidP="007F7ADA">
            <w:pPr>
              <w:jc w:val="both"/>
              <w:rPr>
                <w:rFonts w:ascii="Calibri" w:eastAsia="Times New Roman" w:hAnsi="Calibri" w:cs="Arial"/>
                <w:b/>
                <w:bCs/>
                <w:color w:val="000000"/>
                <w:sz w:val="20"/>
                <w:szCs w:val="20"/>
                <w:highlight w:val="yellow"/>
                <w:lang w:eastAsia="pt-BR"/>
              </w:rPr>
            </w:pPr>
          </w:p>
          <w:p w14:paraId="66A94E51" w14:textId="7FFC35EA" w:rsidR="007F7ADA" w:rsidRDefault="007F7ADA" w:rsidP="007F7AD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sidR="00172537">
              <w:rPr>
                <w:rFonts w:ascii="Calibri" w:eastAsia="Times New Roman" w:hAnsi="Calibri" w:cs="Arial"/>
                <w:b/>
                <w:bCs/>
                <w:color w:val="000000"/>
                <w:sz w:val="20"/>
                <w:szCs w:val="20"/>
                <w:lang w:eastAsia="pt-BR"/>
              </w:rPr>
              <w:t xml:space="preserve">das </w:t>
            </w:r>
            <w:proofErr w:type="spellStart"/>
            <w:r w:rsidR="00172537">
              <w:rPr>
                <w:rFonts w:ascii="Calibri" w:eastAsia="Times New Roman" w:hAnsi="Calibri" w:cs="Arial"/>
                <w:b/>
                <w:bCs/>
                <w:color w:val="000000"/>
                <w:sz w:val="20"/>
                <w:szCs w:val="20"/>
                <w:lang w:eastAsia="pt-BR"/>
              </w:rPr>
              <w:t>Blades</w:t>
            </w:r>
            <w:proofErr w:type="spellEnd"/>
            <w:r w:rsidR="00172537">
              <w:rPr>
                <w:rFonts w:ascii="Calibri" w:eastAsia="Times New Roman" w:hAnsi="Calibri" w:cs="Arial"/>
                <w:b/>
                <w:bCs/>
                <w:color w:val="000000"/>
                <w:sz w:val="20"/>
                <w:szCs w:val="20"/>
                <w:lang w:eastAsia="pt-BR"/>
              </w:rPr>
              <w:t xml:space="preserve"> de </w:t>
            </w:r>
            <w:r w:rsidR="00172537" w:rsidRPr="00172537">
              <w:rPr>
                <w:rFonts w:ascii="Calibri" w:eastAsia="Times New Roman" w:hAnsi="Calibri" w:cs="Arial"/>
                <w:b/>
                <w:bCs/>
                <w:color w:val="000000"/>
                <w:sz w:val="20"/>
                <w:szCs w:val="20"/>
                <w:lang w:eastAsia="pt-BR"/>
              </w:rPr>
              <w:t>2º estágio</w:t>
            </w:r>
            <w:r w:rsidR="00172537">
              <w:rPr>
                <w:rFonts w:ascii="Calibri" w:eastAsia="Times New Roman" w:hAnsi="Calibri" w:cs="Arial"/>
                <w:b/>
                <w:bCs/>
                <w:color w:val="000000"/>
                <w:sz w:val="20"/>
                <w:szCs w:val="20"/>
                <w:lang w:eastAsia="pt-BR"/>
              </w:rPr>
              <w:t xml:space="preserve"> de PT</w:t>
            </w:r>
            <w:r w:rsidR="00172537" w:rsidRPr="00AE0441">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72-53-21</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72-53-21</w:t>
            </w:r>
            <w:r w:rsidRPr="00C60AC9">
              <w:rPr>
                <w:rFonts w:ascii="Calibri" w:eastAsia="Times New Roman" w:hAnsi="Calibri" w:cs="Arial"/>
                <w:b/>
                <w:bCs/>
                <w:color w:val="000000"/>
                <w:sz w:val="20"/>
                <w:szCs w:val="20"/>
                <w:lang w:eastAsia="pt-BR"/>
              </w:rPr>
              <w:t>-2</w:t>
            </w:r>
            <w:r w:rsidR="00172537">
              <w:rPr>
                <w:rFonts w:ascii="Calibri" w:eastAsia="Times New Roman" w:hAnsi="Calibri" w:cs="Arial"/>
                <w:b/>
                <w:bCs/>
                <w:color w:val="000000"/>
                <w:sz w:val="20"/>
                <w:szCs w:val="20"/>
                <w:lang w:eastAsia="pt-BR"/>
              </w:rPr>
              <w:t>30</w:t>
            </w:r>
            <w:r w:rsidRPr="00C60AC9">
              <w:rPr>
                <w:rFonts w:ascii="Calibri" w:eastAsia="Times New Roman" w:hAnsi="Calibri" w:cs="Arial"/>
                <w:b/>
                <w:bCs/>
                <w:color w:val="000000"/>
                <w:sz w:val="20"/>
                <w:szCs w:val="20"/>
                <w:lang w:eastAsia="pt-BR"/>
              </w:rPr>
              <w:t>-80</w:t>
            </w:r>
            <w:r w:rsidR="00172537">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w:t>
            </w:r>
          </w:p>
          <w:p w14:paraId="78FA32CC" w14:textId="2E8C0E8E"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Perform visual inspection of the second-stage PT blades in accordance with CIR Manual 3043515, ATA 72-53-21, Section 'Inspection/Check-02', Paragraph 1, Step C; Figure 801 and Table 801 (Task 72-53-21-230-802).</w:t>
            </w:r>
            <w:r w:rsidRPr="00172537">
              <w:rPr>
                <w:rFonts w:ascii="Calibri" w:eastAsia="Times New Roman" w:hAnsi="Calibri" w:cs="Arial"/>
                <w:i/>
                <w:iCs/>
                <w:color w:val="000000"/>
                <w:sz w:val="20"/>
                <w:szCs w:val="20"/>
                <w:lang w:val="en-US" w:eastAsia="pt-BR"/>
              </w:rPr>
              <w:t>)</w:t>
            </w:r>
          </w:p>
          <w:p w14:paraId="3CA3E241" w14:textId="77777777" w:rsidR="007F7ADA" w:rsidRPr="00AE0441" w:rsidRDefault="007F7ADA" w:rsidP="007F7ADA">
            <w:pPr>
              <w:jc w:val="both"/>
              <w:rPr>
                <w:rFonts w:ascii="Calibri" w:eastAsia="Times New Roman" w:hAnsi="Calibri" w:cs="Arial"/>
                <w:b/>
                <w:bCs/>
                <w:color w:val="000000"/>
                <w:sz w:val="20"/>
                <w:szCs w:val="20"/>
                <w:lang w:val="en-US" w:eastAsia="pt-BR"/>
              </w:rPr>
            </w:pPr>
          </w:p>
          <w:p w14:paraId="217CE245" w14:textId="77777777" w:rsidR="00F8362D" w:rsidRPr="00172537" w:rsidRDefault="00F8362D" w:rsidP="00F8362D">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foram aprovadas na inspeção?  </w:t>
            </w:r>
          </w:p>
          <w:p w14:paraId="4F0125F7" w14:textId="185FB95D" w:rsidR="00F8362D" w:rsidRPr="00EB776E"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Were all the blades approved in the inspection?</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4CB49C54" w14:textId="77777777" w:rsidR="007F7ADA" w:rsidRPr="00AE0441" w:rsidRDefault="007F7ADA" w:rsidP="007F7AD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1FAEDB9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w:t>
            </w:r>
            <w:r w:rsidR="00F8362D">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32765841"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7F7ADA" w:rsidRPr="007707AF"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7F7ADA" w:rsidRPr="007707AF" w:rsidRDefault="007F7ADA" w:rsidP="007F7AD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7F7ADA" w:rsidRPr="007707AF" w:rsidRDefault="007F7ADA" w:rsidP="007F7AD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E7D22E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44DC74BC" w14:textId="49AF4150"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4E1522B3" w14:textId="77777777" w:rsidR="007F7ADA" w:rsidRDefault="007F7ADA" w:rsidP="007F7ADA">
            <w:pPr>
              <w:jc w:val="both"/>
              <w:rPr>
                <w:rFonts w:ascii="Calibri" w:eastAsia="Times New Roman" w:hAnsi="Calibri" w:cs="Arial"/>
                <w:b/>
                <w:bCs/>
                <w:color w:val="000000"/>
                <w:sz w:val="20"/>
                <w:szCs w:val="20"/>
                <w:highlight w:val="yellow"/>
                <w:lang w:eastAsia="pt-BR"/>
              </w:rPr>
            </w:pPr>
          </w:p>
          <w:p w14:paraId="1BE10AC4" w14:textId="5F4EB971"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reparos aplicáveis</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a numeração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passiveis de reparo?</w:t>
            </w:r>
          </w:p>
          <w:p w14:paraId="2366BD99"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3784597E" w14:textId="152E58D5"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If repairs are applicable, what are the numbers of the blades eligible for repair?)</w:t>
            </w:r>
          </w:p>
          <w:p w14:paraId="59F48330" w14:textId="77777777" w:rsidR="00F8362D" w:rsidRPr="00172537" w:rsidRDefault="00F8362D" w:rsidP="007F7ADA">
            <w:pPr>
              <w:jc w:val="both"/>
              <w:rPr>
                <w:rFonts w:ascii="Calibri" w:eastAsia="Times New Roman" w:hAnsi="Calibri" w:cs="Arial"/>
                <w:b/>
                <w:bCs/>
                <w:color w:val="000000"/>
                <w:sz w:val="20"/>
                <w:szCs w:val="20"/>
                <w:highlight w:val="yellow"/>
                <w:lang w:val="en-US" w:eastAsia="pt-BR"/>
              </w:rPr>
            </w:pPr>
          </w:p>
          <w:p w14:paraId="7439F11A" w14:textId="77777777"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a numeração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DE3715F"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lastRenderedPageBreak/>
              <w:t xml:space="preserve">_________________________________________________ </w:t>
            </w:r>
          </w:p>
          <w:p w14:paraId="49813E53" w14:textId="597AB082"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If not, what are the numbers of the rejected blades?)</w:t>
            </w:r>
          </w:p>
          <w:p w14:paraId="2CC7216D" w14:textId="26EEB5F7" w:rsidR="00F8362D" w:rsidRPr="00172537" w:rsidRDefault="00F8362D" w:rsidP="007F7ADA">
            <w:pPr>
              <w:jc w:val="both"/>
              <w:rPr>
                <w:rFonts w:ascii="Calibri" w:eastAsia="Times New Roman" w:hAnsi="Calibri" w:cs="Arial"/>
                <w:b/>
                <w:bCs/>
                <w:color w:val="000000"/>
                <w:sz w:val="20"/>
                <w:szCs w:val="20"/>
                <w:highlight w:val="yellow"/>
                <w:lang w:val="en-US" w:eastAsia="pt-BR"/>
              </w:rPr>
            </w:pPr>
          </w:p>
        </w:tc>
      </w:tr>
      <w:tr w:rsidR="00882991" w:rsidRPr="00882991" w14:paraId="0298F2E7" w14:textId="77777777" w:rsidTr="009B3906">
        <w:trPr>
          <w:trHeight w:val="1134"/>
          <w:jc w:val="center"/>
        </w:trPr>
        <w:tc>
          <w:tcPr>
            <w:tcW w:w="704" w:type="dxa"/>
            <w:vAlign w:val="center"/>
          </w:tcPr>
          <w:p w14:paraId="67DA18C3" w14:textId="4739FD24" w:rsidR="00882991" w:rsidRPr="00172537" w:rsidRDefault="00882991" w:rsidP="0088299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w:t>
            </w:r>
            <w:r w:rsidR="000D7E5A">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492189450"/>
            <w:placeholder>
              <w:docPart w:val="BFA49ED419F14253A25635B382E97E6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5EDB8F02" w:rsidR="00882991" w:rsidRPr="00172537" w:rsidRDefault="00882991" w:rsidP="0088299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FD028CF139A7489CA50ADB4E3CBA15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FFD5EB" w:rsidR="00882991" w:rsidRPr="00172537" w:rsidRDefault="00882991" w:rsidP="00882991">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4536A7D7" w14:textId="77777777" w:rsidR="00882991" w:rsidRDefault="00882991" w:rsidP="00882991">
            <w:pPr>
              <w:jc w:val="both"/>
              <w:rPr>
                <w:rFonts w:ascii="Calibri" w:eastAsia="Times New Roman" w:hAnsi="Calibri" w:cs="Arial"/>
                <w:b/>
                <w:bCs/>
                <w:color w:val="000000"/>
                <w:sz w:val="20"/>
                <w:szCs w:val="20"/>
                <w:highlight w:val="yellow"/>
                <w:lang w:eastAsia="pt-BR"/>
              </w:rPr>
            </w:pPr>
          </w:p>
          <w:p w14:paraId="5CD1CEA0" w14:textId="7EE0A5DC" w:rsidR="00882991" w:rsidRDefault="00882991" w:rsidP="0088299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dimensionais da Ranhura Central do Encaixe </w:t>
            </w:r>
            <w:proofErr w:type="spellStart"/>
            <w:r>
              <w:rPr>
                <w:rFonts w:ascii="Calibri" w:eastAsia="Times New Roman" w:hAnsi="Calibri" w:cs="Arial"/>
                <w:b/>
                <w:bCs/>
                <w:color w:val="000000"/>
                <w:sz w:val="20"/>
                <w:szCs w:val="20"/>
                <w:lang w:eastAsia="pt-BR"/>
              </w:rPr>
              <w:t>Fir-tree</w:t>
            </w:r>
            <w:proofErr w:type="spellEnd"/>
            <w:r>
              <w:rPr>
                <w:rFonts w:ascii="Calibri" w:eastAsia="Times New Roman" w:hAnsi="Calibri" w:cs="Arial"/>
                <w:b/>
                <w:bCs/>
                <w:color w:val="000000"/>
                <w:sz w:val="20"/>
                <w:szCs w:val="20"/>
                <w:lang w:eastAsia="pt-BR"/>
              </w:rPr>
              <w:t xml:space="preserve"> em cinco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conforme CIR Manual 3043515, ATA 72-53-21,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/Check-03/Confif-1”, Parágrafo 1., Etapa C.; Figura 801(Task </w:t>
            </w:r>
            <w:r w:rsidRPr="00882991">
              <w:rPr>
                <w:rFonts w:ascii="Calibri" w:eastAsia="Times New Roman" w:hAnsi="Calibri" w:cs="Arial"/>
                <w:b/>
                <w:bCs/>
                <w:color w:val="000000"/>
                <w:sz w:val="20"/>
                <w:szCs w:val="20"/>
                <w:lang w:eastAsia="pt-BR"/>
              </w:rPr>
              <w:t>72-53-21-220-802-A</w:t>
            </w:r>
            <w:r>
              <w:rPr>
                <w:rFonts w:ascii="Calibri" w:eastAsia="Times New Roman" w:hAnsi="Calibri" w:cs="Arial"/>
                <w:b/>
                <w:bCs/>
                <w:color w:val="000000"/>
                <w:sz w:val="20"/>
                <w:szCs w:val="20"/>
                <w:lang w:eastAsia="pt-BR"/>
              </w:rPr>
              <w:t>).</w:t>
            </w:r>
          </w:p>
          <w:p w14:paraId="6A782F13" w14:textId="375B215A" w:rsidR="00882991" w:rsidRPr="00504458" w:rsidRDefault="00882991" w:rsidP="00882991">
            <w:pPr>
              <w:jc w:val="both"/>
              <w:rPr>
                <w:rFonts w:ascii="Calibri" w:eastAsia="Times New Roman" w:hAnsi="Calibri" w:cs="Arial"/>
                <w:b/>
                <w:bCs/>
                <w:color w:val="000000"/>
                <w:sz w:val="20"/>
                <w:szCs w:val="20"/>
                <w:lang w:val="en-US" w:eastAsia="pt-BR"/>
              </w:rPr>
            </w:pPr>
            <w:r w:rsidRPr="00504458">
              <w:rPr>
                <w:rFonts w:ascii="Calibri" w:eastAsia="Times New Roman" w:hAnsi="Calibri" w:cs="Arial"/>
                <w:i/>
                <w:iCs/>
                <w:color w:val="000000"/>
                <w:sz w:val="20"/>
                <w:szCs w:val="20"/>
                <w:lang w:val="en-US" w:eastAsia="pt-BR"/>
              </w:rPr>
              <w:t>(</w:t>
            </w:r>
            <w:r w:rsidR="00504458" w:rsidRPr="00504458">
              <w:rPr>
                <w:rFonts w:ascii="Calibri" w:eastAsia="Times New Roman" w:hAnsi="Calibri" w:cs="Arial"/>
                <w:i/>
                <w:iCs/>
                <w:color w:val="000000"/>
                <w:sz w:val="20"/>
                <w:szCs w:val="20"/>
                <w:lang w:val="en-US" w:eastAsia="pt-BR"/>
              </w:rPr>
              <w:t>Perform the dimensional measurements of the central fir-tree slot on five blades in accordance with CIR Manual 3043515, ATA 72-53-21, Section “Inspection/Check-03/Config-1”, Paragraph 1, Step C; Figure 801 (Task 72-53-21-220-802-A).)</w:t>
            </w:r>
          </w:p>
          <w:p w14:paraId="1FB2EC42" w14:textId="77777777" w:rsidR="00882991" w:rsidRDefault="00882991" w:rsidP="00882991">
            <w:pPr>
              <w:jc w:val="both"/>
              <w:rPr>
                <w:rFonts w:ascii="Calibri" w:eastAsia="Times New Roman" w:hAnsi="Calibri" w:cs="Arial"/>
                <w:b/>
                <w:bCs/>
                <w:color w:val="000000"/>
                <w:sz w:val="20"/>
                <w:szCs w:val="20"/>
                <w:lang w:val="en-US" w:eastAsia="pt-BR"/>
              </w:rPr>
            </w:pPr>
          </w:p>
          <w:p w14:paraId="2E1E5939" w14:textId="77777777" w:rsidR="00882991" w:rsidRPr="000807BF" w:rsidRDefault="00882991" w:rsidP="00882991">
            <w:pPr>
              <w:jc w:val="both"/>
              <w:rPr>
                <w:rFonts w:ascii="Calibri" w:eastAsia="Times New Roman" w:hAnsi="Calibri" w:cs="Arial"/>
                <w:b/>
                <w:bCs/>
                <w:color w:val="000000"/>
                <w:sz w:val="20"/>
                <w:szCs w:val="20"/>
                <w:lang w:val="en-US" w:eastAsia="pt-BR"/>
              </w:rPr>
            </w:pPr>
            <w:r w:rsidRPr="000807BF">
              <w:rPr>
                <w:rFonts w:ascii="Calibri" w:eastAsia="Times New Roman" w:hAnsi="Calibri" w:cs="Arial"/>
                <w:b/>
                <w:bCs/>
                <w:color w:val="000000"/>
                <w:sz w:val="20"/>
                <w:szCs w:val="20"/>
                <w:lang w:val="en-US" w:eastAsia="pt-BR"/>
              </w:rPr>
              <w:t xml:space="preserve">NCC do </w:t>
            </w:r>
            <w:proofErr w:type="spellStart"/>
            <w:r w:rsidRPr="000807BF">
              <w:rPr>
                <w:rFonts w:ascii="Calibri" w:eastAsia="Times New Roman" w:hAnsi="Calibri" w:cs="Arial"/>
                <w:b/>
                <w:bCs/>
                <w:color w:val="000000"/>
                <w:sz w:val="20"/>
                <w:szCs w:val="20"/>
                <w:lang w:val="en-US" w:eastAsia="pt-BR"/>
              </w:rPr>
              <w:t>pino</w:t>
            </w:r>
            <w:proofErr w:type="spellEnd"/>
            <w:r w:rsidRPr="000807BF">
              <w:rPr>
                <w:rFonts w:ascii="Calibri" w:eastAsia="Times New Roman" w:hAnsi="Calibri" w:cs="Arial"/>
                <w:b/>
                <w:bCs/>
                <w:color w:val="000000"/>
                <w:sz w:val="20"/>
                <w:szCs w:val="20"/>
                <w:lang w:val="en-US" w:eastAsia="pt-BR"/>
              </w:rPr>
              <w:t xml:space="preserve"> </w:t>
            </w:r>
            <w:proofErr w:type="spellStart"/>
            <w:r w:rsidRPr="000807BF">
              <w:rPr>
                <w:rFonts w:ascii="Calibri" w:eastAsia="Times New Roman" w:hAnsi="Calibri" w:cs="Arial"/>
                <w:b/>
                <w:bCs/>
                <w:color w:val="000000"/>
                <w:sz w:val="20"/>
                <w:szCs w:val="20"/>
                <w:lang w:val="en-US" w:eastAsia="pt-BR"/>
              </w:rPr>
              <w:t>padrão</w:t>
            </w:r>
            <w:proofErr w:type="spellEnd"/>
            <w:r w:rsidRPr="000807BF">
              <w:rPr>
                <w:rFonts w:ascii="Calibri" w:eastAsia="Times New Roman" w:hAnsi="Calibri" w:cs="Arial"/>
                <w:b/>
                <w:bCs/>
                <w:color w:val="000000"/>
                <w:sz w:val="20"/>
                <w:szCs w:val="20"/>
                <w:lang w:val="en-US" w:eastAsia="pt-BR"/>
              </w:rPr>
              <w:t>: _______</w:t>
            </w:r>
          </w:p>
          <w:p w14:paraId="1E266B75" w14:textId="0164D2FE" w:rsidR="00504458" w:rsidRDefault="00504458" w:rsidP="00882991">
            <w:pPr>
              <w:jc w:val="both"/>
              <w:rPr>
                <w:rFonts w:ascii="Calibri" w:eastAsia="Times New Roman" w:hAnsi="Calibri" w:cs="Arial"/>
                <w:i/>
                <w:iCs/>
                <w:color w:val="000000"/>
                <w:sz w:val="20"/>
                <w:szCs w:val="20"/>
                <w:lang w:val="en-US" w:eastAsia="pt-BR"/>
              </w:rPr>
            </w:pPr>
            <w:r w:rsidRPr="00504458">
              <w:rPr>
                <w:rFonts w:ascii="Calibri" w:eastAsia="Times New Roman" w:hAnsi="Calibri" w:cs="Arial"/>
                <w:i/>
                <w:iCs/>
                <w:color w:val="000000"/>
                <w:sz w:val="20"/>
                <w:szCs w:val="20"/>
                <w:lang w:val="en-US" w:eastAsia="pt-BR"/>
              </w:rPr>
              <w:t>(NCC of the standard pin:)</w:t>
            </w:r>
          </w:p>
          <w:p w14:paraId="6AE4F8A2" w14:textId="77777777" w:rsidR="00504458" w:rsidRPr="00504458" w:rsidRDefault="00504458" w:rsidP="00882991">
            <w:pPr>
              <w:jc w:val="both"/>
              <w:rPr>
                <w:rFonts w:ascii="Calibri" w:eastAsia="Times New Roman" w:hAnsi="Calibri" w:cs="Arial"/>
                <w:i/>
                <w:iCs/>
                <w:color w:val="000000"/>
                <w:sz w:val="20"/>
                <w:szCs w:val="20"/>
                <w:lang w:val="en-US" w:eastAsia="pt-BR"/>
              </w:rPr>
            </w:pPr>
          </w:p>
          <w:p w14:paraId="5D51B0DA" w14:textId="77777777" w:rsidR="00882991" w:rsidRDefault="00882991" w:rsidP="0088299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do equipamento de medição: _______</w:t>
            </w:r>
          </w:p>
          <w:p w14:paraId="21FA9089" w14:textId="4DFB4C01" w:rsidR="00882991" w:rsidRDefault="00504458" w:rsidP="00882991">
            <w:pPr>
              <w:jc w:val="both"/>
              <w:rPr>
                <w:rFonts w:ascii="Calibri" w:eastAsia="Times New Roman" w:hAnsi="Calibri" w:cs="Arial"/>
                <w:i/>
                <w:iCs/>
                <w:color w:val="000000"/>
                <w:sz w:val="20"/>
                <w:szCs w:val="20"/>
                <w:lang w:val="en-US" w:eastAsia="pt-BR"/>
              </w:rPr>
            </w:pPr>
            <w:r w:rsidRPr="00504458">
              <w:rPr>
                <w:rFonts w:ascii="Calibri" w:eastAsia="Times New Roman" w:hAnsi="Calibri" w:cs="Arial"/>
                <w:i/>
                <w:iCs/>
                <w:color w:val="000000"/>
                <w:sz w:val="20"/>
                <w:szCs w:val="20"/>
                <w:lang w:val="en-US" w:eastAsia="pt-BR"/>
              </w:rPr>
              <w:t>(NCC of the measuring equipment:)</w:t>
            </w:r>
          </w:p>
          <w:p w14:paraId="7B5B65BE" w14:textId="77777777" w:rsidR="00504458" w:rsidRPr="00504458" w:rsidRDefault="00504458" w:rsidP="00882991">
            <w:pPr>
              <w:jc w:val="both"/>
              <w:rPr>
                <w:rFonts w:ascii="Calibri" w:eastAsia="Times New Roman" w:hAnsi="Calibri" w:cs="Arial"/>
                <w:b/>
                <w:bCs/>
                <w:color w:val="000000"/>
                <w:sz w:val="20"/>
                <w:szCs w:val="20"/>
                <w:lang w:val="en-US" w:eastAsia="pt-BR"/>
              </w:rPr>
            </w:pPr>
          </w:p>
          <w:p w14:paraId="24879C7B" w14:textId="69CDF9C2" w:rsidR="00882991" w:rsidRDefault="00504458" w:rsidP="00882991">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w:t>
            </w:r>
            <w:proofErr w:type="gramEnd"/>
            <w:r w:rsidR="00882991">
              <w:rPr>
                <w:rFonts w:ascii="Calibri" w:eastAsia="Times New Roman" w:hAnsi="Calibri" w:cs="Arial"/>
                <w:b/>
                <w:bCs/>
                <w:color w:val="000000"/>
                <w:sz w:val="20"/>
                <w:szCs w:val="20"/>
                <w:lang w:val="en-US" w:eastAsia="pt-BR"/>
              </w:rPr>
              <w:t>_______</w:t>
            </w:r>
          </w:p>
          <w:p w14:paraId="018AE3D1"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w:t>
            </w:r>
            <w:proofErr w:type="spellStart"/>
            <w:proofErr w:type="gramStart"/>
            <w:r>
              <w:rPr>
                <w:rFonts w:ascii="Calibri" w:eastAsia="Times New Roman" w:hAnsi="Calibri" w:cs="Arial"/>
                <w:b/>
                <w:bCs/>
                <w:color w:val="000000"/>
                <w:sz w:val="20"/>
                <w:szCs w:val="20"/>
                <w:lang w:val="en-US" w:eastAsia="pt-BR"/>
              </w:rPr>
              <w:t>medido</w:t>
            </w:r>
            <w:proofErr w:type="spellEnd"/>
            <w:r>
              <w:rPr>
                <w:rFonts w:ascii="Calibri" w:eastAsia="Times New Roman" w:hAnsi="Calibri" w:cs="Arial"/>
                <w:b/>
                <w:bCs/>
                <w:color w:val="000000"/>
                <w:sz w:val="20"/>
                <w:szCs w:val="20"/>
                <w:lang w:val="en-US" w:eastAsia="pt-BR"/>
              </w:rPr>
              <w:t>: _</w:t>
            </w:r>
            <w:proofErr w:type="gramEnd"/>
            <w:r>
              <w:rPr>
                <w:rFonts w:ascii="Calibri" w:eastAsia="Times New Roman" w:hAnsi="Calibri" w:cs="Arial"/>
                <w:b/>
                <w:bCs/>
                <w:color w:val="000000"/>
                <w:sz w:val="20"/>
                <w:szCs w:val="20"/>
                <w:lang w:val="en-US" w:eastAsia="pt-BR"/>
              </w:rPr>
              <w:t>_______</w:t>
            </w:r>
          </w:p>
          <w:p w14:paraId="48528731"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21193A78" w14:textId="77777777" w:rsidR="00882991" w:rsidRDefault="00882991" w:rsidP="00882991">
            <w:pPr>
              <w:jc w:val="both"/>
              <w:rPr>
                <w:rFonts w:ascii="Calibri" w:eastAsia="Times New Roman" w:hAnsi="Calibri" w:cs="Arial"/>
                <w:i/>
                <w:iCs/>
                <w:color w:val="000000"/>
                <w:sz w:val="20"/>
                <w:szCs w:val="20"/>
                <w:lang w:val="en-US" w:eastAsia="pt-BR"/>
              </w:rPr>
            </w:pPr>
          </w:p>
          <w:p w14:paraId="5FE4E076" w14:textId="1CDFB215" w:rsidR="00882991" w:rsidRDefault="00504458" w:rsidP="00882991">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w:t>
            </w:r>
            <w:proofErr w:type="gramEnd"/>
            <w:r w:rsidR="00882991">
              <w:rPr>
                <w:rFonts w:ascii="Calibri" w:eastAsia="Times New Roman" w:hAnsi="Calibri" w:cs="Arial"/>
                <w:b/>
                <w:bCs/>
                <w:color w:val="000000"/>
                <w:sz w:val="20"/>
                <w:szCs w:val="20"/>
                <w:lang w:val="en-US" w:eastAsia="pt-BR"/>
              </w:rPr>
              <w:t>_______</w:t>
            </w:r>
          </w:p>
          <w:p w14:paraId="6A840B05"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w:t>
            </w:r>
            <w:proofErr w:type="spellStart"/>
            <w:proofErr w:type="gramStart"/>
            <w:r>
              <w:rPr>
                <w:rFonts w:ascii="Calibri" w:eastAsia="Times New Roman" w:hAnsi="Calibri" w:cs="Arial"/>
                <w:b/>
                <w:bCs/>
                <w:color w:val="000000"/>
                <w:sz w:val="20"/>
                <w:szCs w:val="20"/>
                <w:lang w:val="en-US" w:eastAsia="pt-BR"/>
              </w:rPr>
              <w:t>medido</w:t>
            </w:r>
            <w:proofErr w:type="spellEnd"/>
            <w:r>
              <w:rPr>
                <w:rFonts w:ascii="Calibri" w:eastAsia="Times New Roman" w:hAnsi="Calibri" w:cs="Arial"/>
                <w:b/>
                <w:bCs/>
                <w:color w:val="000000"/>
                <w:sz w:val="20"/>
                <w:szCs w:val="20"/>
                <w:lang w:val="en-US" w:eastAsia="pt-BR"/>
              </w:rPr>
              <w:t>: _</w:t>
            </w:r>
            <w:proofErr w:type="gramEnd"/>
            <w:r>
              <w:rPr>
                <w:rFonts w:ascii="Calibri" w:eastAsia="Times New Roman" w:hAnsi="Calibri" w:cs="Arial"/>
                <w:b/>
                <w:bCs/>
                <w:color w:val="000000"/>
                <w:sz w:val="20"/>
                <w:szCs w:val="20"/>
                <w:lang w:val="en-US" w:eastAsia="pt-BR"/>
              </w:rPr>
              <w:t>_______</w:t>
            </w:r>
          </w:p>
          <w:p w14:paraId="66A7BE31"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4C3855E9" w14:textId="77777777" w:rsidR="00882991" w:rsidRDefault="00882991" w:rsidP="00882991">
            <w:pPr>
              <w:jc w:val="both"/>
              <w:rPr>
                <w:rFonts w:ascii="Calibri" w:eastAsia="Times New Roman" w:hAnsi="Calibri" w:cs="Arial"/>
                <w:b/>
                <w:bCs/>
                <w:color w:val="000000"/>
                <w:sz w:val="20"/>
                <w:szCs w:val="20"/>
                <w:lang w:val="en-US" w:eastAsia="pt-BR"/>
              </w:rPr>
            </w:pPr>
          </w:p>
          <w:p w14:paraId="2844AC01" w14:textId="6EC27F4B" w:rsidR="00882991" w:rsidRDefault="00504458" w:rsidP="00882991">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w:t>
            </w:r>
            <w:proofErr w:type="gramEnd"/>
            <w:r w:rsidR="00882991">
              <w:rPr>
                <w:rFonts w:ascii="Calibri" w:eastAsia="Times New Roman" w:hAnsi="Calibri" w:cs="Arial"/>
                <w:b/>
                <w:bCs/>
                <w:color w:val="000000"/>
                <w:sz w:val="20"/>
                <w:szCs w:val="20"/>
                <w:lang w:val="en-US" w:eastAsia="pt-BR"/>
              </w:rPr>
              <w:t>_______</w:t>
            </w:r>
          </w:p>
          <w:p w14:paraId="6D876C77"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w:t>
            </w:r>
            <w:proofErr w:type="spellStart"/>
            <w:proofErr w:type="gramStart"/>
            <w:r>
              <w:rPr>
                <w:rFonts w:ascii="Calibri" w:eastAsia="Times New Roman" w:hAnsi="Calibri" w:cs="Arial"/>
                <w:b/>
                <w:bCs/>
                <w:color w:val="000000"/>
                <w:sz w:val="20"/>
                <w:szCs w:val="20"/>
                <w:lang w:val="en-US" w:eastAsia="pt-BR"/>
              </w:rPr>
              <w:t>medido</w:t>
            </w:r>
            <w:proofErr w:type="spellEnd"/>
            <w:r>
              <w:rPr>
                <w:rFonts w:ascii="Calibri" w:eastAsia="Times New Roman" w:hAnsi="Calibri" w:cs="Arial"/>
                <w:b/>
                <w:bCs/>
                <w:color w:val="000000"/>
                <w:sz w:val="20"/>
                <w:szCs w:val="20"/>
                <w:lang w:val="en-US" w:eastAsia="pt-BR"/>
              </w:rPr>
              <w:t>: _</w:t>
            </w:r>
            <w:proofErr w:type="gramEnd"/>
            <w:r>
              <w:rPr>
                <w:rFonts w:ascii="Calibri" w:eastAsia="Times New Roman" w:hAnsi="Calibri" w:cs="Arial"/>
                <w:b/>
                <w:bCs/>
                <w:color w:val="000000"/>
                <w:sz w:val="20"/>
                <w:szCs w:val="20"/>
                <w:lang w:val="en-US" w:eastAsia="pt-BR"/>
              </w:rPr>
              <w:t>_______</w:t>
            </w:r>
          </w:p>
          <w:p w14:paraId="7F5903B8"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14F098AA" w14:textId="77777777" w:rsidR="00882991" w:rsidRDefault="00882991" w:rsidP="00882991">
            <w:pPr>
              <w:jc w:val="both"/>
              <w:rPr>
                <w:rFonts w:ascii="Calibri" w:eastAsia="Times New Roman" w:hAnsi="Calibri" w:cs="Arial"/>
                <w:b/>
                <w:bCs/>
                <w:color w:val="000000"/>
                <w:sz w:val="20"/>
                <w:szCs w:val="20"/>
                <w:lang w:val="en-US" w:eastAsia="pt-BR"/>
              </w:rPr>
            </w:pPr>
          </w:p>
          <w:p w14:paraId="6D1D7E1B" w14:textId="049AD8E2" w:rsidR="00882991" w:rsidRDefault="00504458" w:rsidP="00882991">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w:t>
            </w:r>
            <w:proofErr w:type="gramEnd"/>
            <w:r w:rsidR="00882991">
              <w:rPr>
                <w:rFonts w:ascii="Calibri" w:eastAsia="Times New Roman" w:hAnsi="Calibri" w:cs="Arial"/>
                <w:b/>
                <w:bCs/>
                <w:color w:val="000000"/>
                <w:sz w:val="20"/>
                <w:szCs w:val="20"/>
                <w:lang w:val="en-US" w:eastAsia="pt-BR"/>
              </w:rPr>
              <w:t>_______</w:t>
            </w:r>
          </w:p>
          <w:p w14:paraId="1F7BD589"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w:t>
            </w:r>
            <w:proofErr w:type="spellStart"/>
            <w:proofErr w:type="gramStart"/>
            <w:r>
              <w:rPr>
                <w:rFonts w:ascii="Calibri" w:eastAsia="Times New Roman" w:hAnsi="Calibri" w:cs="Arial"/>
                <w:b/>
                <w:bCs/>
                <w:color w:val="000000"/>
                <w:sz w:val="20"/>
                <w:szCs w:val="20"/>
                <w:lang w:val="en-US" w:eastAsia="pt-BR"/>
              </w:rPr>
              <w:t>medido</w:t>
            </w:r>
            <w:proofErr w:type="spellEnd"/>
            <w:r>
              <w:rPr>
                <w:rFonts w:ascii="Calibri" w:eastAsia="Times New Roman" w:hAnsi="Calibri" w:cs="Arial"/>
                <w:b/>
                <w:bCs/>
                <w:color w:val="000000"/>
                <w:sz w:val="20"/>
                <w:szCs w:val="20"/>
                <w:lang w:val="en-US" w:eastAsia="pt-BR"/>
              </w:rPr>
              <w:t>: _</w:t>
            </w:r>
            <w:proofErr w:type="gramEnd"/>
            <w:r>
              <w:rPr>
                <w:rFonts w:ascii="Calibri" w:eastAsia="Times New Roman" w:hAnsi="Calibri" w:cs="Arial"/>
                <w:b/>
                <w:bCs/>
                <w:color w:val="000000"/>
                <w:sz w:val="20"/>
                <w:szCs w:val="20"/>
                <w:lang w:val="en-US" w:eastAsia="pt-BR"/>
              </w:rPr>
              <w:t>_______</w:t>
            </w:r>
          </w:p>
          <w:p w14:paraId="6CBBA8D5"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63B33B1E" w14:textId="74311540" w:rsidR="00882991" w:rsidRDefault="00504458" w:rsidP="00882991">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w:t>
            </w:r>
            <w:proofErr w:type="gramEnd"/>
            <w:r w:rsidR="00882991">
              <w:rPr>
                <w:rFonts w:ascii="Calibri" w:eastAsia="Times New Roman" w:hAnsi="Calibri" w:cs="Arial"/>
                <w:b/>
                <w:bCs/>
                <w:color w:val="000000"/>
                <w:sz w:val="20"/>
                <w:szCs w:val="20"/>
                <w:lang w:val="en-US" w:eastAsia="pt-BR"/>
              </w:rPr>
              <w:t>_______</w:t>
            </w:r>
          </w:p>
          <w:p w14:paraId="6DEFE2B6"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w:t>
            </w:r>
            <w:proofErr w:type="spellStart"/>
            <w:proofErr w:type="gramStart"/>
            <w:r>
              <w:rPr>
                <w:rFonts w:ascii="Calibri" w:eastAsia="Times New Roman" w:hAnsi="Calibri" w:cs="Arial"/>
                <w:b/>
                <w:bCs/>
                <w:color w:val="000000"/>
                <w:sz w:val="20"/>
                <w:szCs w:val="20"/>
                <w:lang w:val="en-US" w:eastAsia="pt-BR"/>
              </w:rPr>
              <w:t>medido</w:t>
            </w:r>
            <w:proofErr w:type="spellEnd"/>
            <w:r>
              <w:rPr>
                <w:rFonts w:ascii="Calibri" w:eastAsia="Times New Roman" w:hAnsi="Calibri" w:cs="Arial"/>
                <w:b/>
                <w:bCs/>
                <w:color w:val="000000"/>
                <w:sz w:val="20"/>
                <w:szCs w:val="20"/>
                <w:lang w:val="en-US" w:eastAsia="pt-BR"/>
              </w:rPr>
              <w:t>: _</w:t>
            </w:r>
            <w:proofErr w:type="gramEnd"/>
            <w:r>
              <w:rPr>
                <w:rFonts w:ascii="Calibri" w:eastAsia="Times New Roman" w:hAnsi="Calibri" w:cs="Arial"/>
                <w:b/>
                <w:bCs/>
                <w:color w:val="000000"/>
                <w:sz w:val="20"/>
                <w:szCs w:val="20"/>
                <w:lang w:val="en-US" w:eastAsia="pt-BR"/>
              </w:rPr>
              <w:t>_______</w:t>
            </w:r>
          </w:p>
          <w:p w14:paraId="26D940C7"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40E093F5" w14:textId="6CA42C8E" w:rsidR="00882991" w:rsidRPr="00172537" w:rsidRDefault="00882991" w:rsidP="00882991">
            <w:pPr>
              <w:jc w:val="both"/>
              <w:rPr>
                <w:rFonts w:ascii="Calibri" w:eastAsia="Times New Roman" w:hAnsi="Calibri" w:cs="Arial"/>
                <w:b/>
                <w:bCs/>
                <w:color w:val="000000"/>
                <w:sz w:val="20"/>
                <w:szCs w:val="20"/>
                <w:highlight w:val="yellow"/>
                <w:lang w:val="en-US" w:eastAsia="pt-BR"/>
              </w:rPr>
            </w:pPr>
          </w:p>
        </w:tc>
      </w:tr>
      <w:tr w:rsidR="00882991" w:rsidRPr="001824B3" w14:paraId="7688C8FA" w14:textId="77777777" w:rsidTr="009B3906">
        <w:trPr>
          <w:trHeight w:val="1134"/>
          <w:jc w:val="center"/>
        </w:trPr>
        <w:tc>
          <w:tcPr>
            <w:tcW w:w="704" w:type="dxa"/>
            <w:vAlign w:val="center"/>
          </w:tcPr>
          <w:p w14:paraId="56E1D29B" w14:textId="266367E3" w:rsidR="00882991" w:rsidRPr="00172537" w:rsidRDefault="00882991" w:rsidP="0088299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1</w:t>
            </w:r>
            <w:r w:rsidR="000D7E5A">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641646468"/>
            <w:placeholder>
              <w:docPart w:val="FE4AA58946AD407FBFC57F6F44ABEC4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2AC93E76" w:rsidR="00882991" w:rsidRPr="00172537" w:rsidRDefault="00882991" w:rsidP="0088299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939F45187574D638BD6930F0804033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210F7996" w:rsidR="00882991" w:rsidRPr="00172537" w:rsidRDefault="00882991" w:rsidP="00882991">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708CAA8" w14:textId="77777777" w:rsidR="00882991" w:rsidRDefault="00882991" w:rsidP="00882991">
            <w:pPr>
              <w:jc w:val="both"/>
              <w:rPr>
                <w:rFonts w:ascii="Calibri" w:eastAsia="Times New Roman" w:hAnsi="Calibri" w:cs="Arial"/>
                <w:b/>
                <w:bCs/>
                <w:color w:val="000000"/>
                <w:sz w:val="20"/>
                <w:szCs w:val="20"/>
                <w:highlight w:val="yellow"/>
                <w:lang w:eastAsia="pt-BR"/>
              </w:rPr>
            </w:pPr>
          </w:p>
          <w:p w14:paraId="67535BD5" w14:textId="5E747620"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inspeção pós dimensional da Ranhura Central do Encaixe </w:t>
            </w:r>
            <w:proofErr w:type="spellStart"/>
            <w:r>
              <w:rPr>
                <w:rFonts w:ascii="Calibri" w:eastAsia="Times New Roman" w:hAnsi="Calibri" w:cs="Arial"/>
                <w:b/>
                <w:bCs/>
                <w:color w:val="000000"/>
                <w:sz w:val="20"/>
                <w:szCs w:val="20"/>
                <w:lang w:eastAsia="pt-BR"/>
              </w:rPr>
              <w:t>Fir-tree</w:t>
            </w:r>
            <w:proofErr w:type="spellEnd"/>
            <w:r>
              <w:rPr>
                <w:rFonts w:ascii="Calibri" w:eastAsia="Times New Roman" w:hAnsi="Calibri" w:cs="Arial"/>
                <w:b/>
                <w:bCs/>
                <w:color w:val="000000"/>
                <w:sz w:val="20"/>
                <w:szCs w:val="20"/>
                <w:lang w:eastAsia="pt-BR"/>
              </w:rPr>
              <w:t xml:space="preserve"> em cinco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conforme CIR Manual 3043515, ATA 72-53-21,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/Check-03/Config-1”, Parágrafo 1., Etapa C.; Figura 801 (Task </w:t>
            </w:r>
            <w:r w:rsidRPr="00882991">
              <w:rPr>
                <w:rFonts w:ascii="Calibri" w:eastAsia="Times New Roman" w:hAnsi="Calibri" w:cs="Arial"/>
                <w:b/>
                <w:bCs/>
                <w:color w:val="000000"/>
                <w:sz w:val="20"/>
                <w:szCs w:val="20"/>
                <w:lang w:eastAsia="pt-BR"/>
              </w:rPr>
              <w:t>72-53-21-220-802-A</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val="en-US" w:eastAsia="pt-BR"/>
              </w:rPr>
              <w:t>Avaliar</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os</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limites</w:t>
            </w:r>
            <w:proofErr w:type="spellEnd"/>
            <w:r>
              <w:rPr>
                <w:rFonts w:ascii="Calibri" w:eastAsia="Times New Roman" w:hAnsi="Calibri" w:cs="Arial"/>
                <w:b/>
                <w:bCs/>
                <w:color w:val="000000"/>
                <w:sz w:val="20"/>
                <w:szCs w:val="20"/>
                <w:lang w:val="en-US" w:eastAsia="pt-BR"/>
              </w:rPr>
              <w:t xml:space="preserve"> de </w:t>
            </w:r>
            <w:proofErr w:type="spellStart"/>
            <w:r>
              <w:rPr>
                <w:rFonts w:ascii="Calibri" w:eastAsia="Times New Roman" w:hAnsi="Calibri" w:cs="Arial"/>
                <w:b/>
                <w:bCs/>
                <w:color w:val="000000"/>
                <w:sz w:val="20"/>
                <w:szCs w:val="20"/>
                <w:lang w:val="en-US" w:eastAsia="pt-BR"/>
              </w:rPr>
              <w:t>aceitação</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conforme</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Pr>
                <w:rFonts w:ascii="Calibri" w:eastAsia="Times New Roman" w:hAnsi="Calibri" w:cs="Arial"/>
                <w:b/>
                <w:bCs/>
                <w:color w:val="000000"/>
                <w:sz w:val="20"/>
                <w:szCs w:val="20"/>
                <w:lang w:val="en-US" w:eastAsia="pt-BR"/>
              </w:rPr>
              <w:t xml:space="preserve">. </w:t>
            </w:r>
          </w:p>
          <w:p w14:paraId="03F6DB31" w14:textId="557FF6CD" w:rsidR="00882991" w:rsidRPr="00882991" w:rsidRDefault="00882991" w:rsidP="00882991">
            <w:pPr>
              <w:jc w:val="both"/>
              <w:rPr>
                <w:rFonts w:ascii="Calibri" w:eastAsia="Times New Roman" w:hAnsi="Calibri" w:cs="Arial"/>
                <w:i/>
                <w:iCs/>
                <w:color w:val="000000"/>
                <w:sz w:val="20"/>
                <w:szCs w:val="20"/>
                <w:lang w:val="en-US" w:eastAsia="pt-BR"/>
              </w:rPr>
            </w:pPr>
            <w:r w:rsidRPr="00882991">
              <w:rPr>
                <w:rFonts w:ascii="Calibri" w:eastAsia="Times New Roman" w:hAnsi="Calibri" w:cs="Arial"/>
                <w:i/>
                <w:iCs/>
                <w:color w:val="000000"/>
                <w:sz w:val="20"/>
                <w:szCs w:val="20"/>
                <w:lang w:val="en-US" w:eastAsia="pt-BR"/>
              </w:rPr>
              <w:t xml:space="preserve">(Perform the post-dimensional inspection of the central fir-tree slot on five blades in accordance with CIR Manual 3043515, ATA 72-53-21, Section “Inspection/Check-03/Config-1”, Paragraph 1, Step C; Figure 801 (Task 72-53-21-220-802-A). Evaluate the acceptance limits in accordance with the </w:t>
            </w:r>
            <w:proofErr w:type="gramStart"/>
            <w:r w:rsidRPr="00882991">
              <w:rPr>
                <w:rFonts w:ascii="Calibri" w:eastAsia="Times New Roman" w:hAnsi="Calibri" w:cs="Arial"/>
                <w:i/>
                <w:iCs/>
                <w:color w:val="000000"/>
                <w:sz w:val="20"/>
                <w:szCs w:val="20"/>
                <w:lang w:val="en-US" w:eastAsia="pt-BR"/>
              </w:rPr>
              <w:t>referenced</w:t>
            </w:r>
            <w:proofErr w:type="gramEnd"/>
            <w:r w:rsidRPr="00882991">
              <w:rPr>
                <w:rFonts w:ascii="Calibri" w:eastAsia="Times New Roman" w:hAnsi="Calibri" w:cs="Arial"/>
                <w:i/>
                <w:iCs/>
                <w:color w:val="000000"/>
                <w:sz w:val="20"/>
                <w:szCs w:val="20"/>
                <w:lang w:val="en-US" w:eastAsia="pt-BR"/>
              </w:rPr>
              <w:t xml:space="preserve"> criteria.)</w:t>
            </w:r>
          </w:p>
          <w:p w14:paraId="30438DFD" w14:textId="77777777" w:rsidR="00882991" w:rsidRDefault="00882991" w:rsidP="00882991">
            <w:pPr>
              <w:jc w:val="both"/>
              <w:rPr>
                <w:rFonts w:ascii="Calibri" w:eastAsia="Times New Roman" w:hAnsi="Calibri" w:cs="Arial"/>
                <w:b/>
                <w:bCs/>
                <w:color w:val="000000"/>
                <w:sz w:val="20"/>
                <w:szCs w:val="20"/>
                <w:highlight w:val="yellow"/>
                <w:lang w:val="en-US" w:eastAsia="pt-BR"/>
              </w:rPr>
            </w:pPr>
          </w:p>
          <w:p w14:paraId="2AAAFCAD" w14:textId="77777777" w:rsidR="00882991" w:rsidRPr="000807BF" w:rsidRDefault="00882991" w:rsidP="00882991">
            <w:pPr>
              <w:jc w:val="both"/>
              <w:rPr>
                <w:rFonts w:ascii="Calibri" w:eastAsia="Times New Roman" w:hAnsi="Calibri" w:cs="Arial"/>
                <w:b/>
                <w:bCs/>
                <w:color w:val="000000"/>
                <w:sz w:val="20"/>
                <w:szCs w:val="20"/>
                <w:lang w:eastAsia="pt-BR"/>
              </w:rPr>
            </w:pPr>
            <w:r w:rsidRPr="000807BF">
              <w:rPr>
                <w:rFonts w:ascii="Calibri" w:eastAsia="Times New Roman" w:hAnsi="Calibri" w:cs="Arial"/>
                <w:b/>
                <w:bCs/>
                <w:color w:val="000000"/>
                <w:sz w:val="20"/>
                <w:szCs w:val="20"/>
                <w:lang w:eastAsia="pt-BR"/>
              </w:rPr>
              <w:t xml:space="preserve">Uma ou mais lâminas estão fora do limite especificado?  </w:t>
            </w:r>
          </w:p>
          <w:p w14:paraId="7CAC438C"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(Are one or more blades out of the specified limit?)</w:t>
            </w:r>
          </w:p>
          <w:p w14:paraId="77A855BB"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 xml:space="preserve"> </w:t>
            </w:r>
          </w:p>
          <w:p w14:paraId="0FEDDB27" w14:textId="77777777" w:rsidR="00882991" w:rsidRDefault="00882991" w:rsidP="0088299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Sim. </w:t>
            </w:r>
          </w:p>
          <w:p w14:paraId="32FD1028" w14:textId="77777777" w:rsidR="00882991" w:rsidRDefault="00882991" w:rsidP="0088299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
          <w:p w14:paraId="31618FB8" w14:textId="77777777" w:rsidR="00882991" w:rsidRDefault="00882991" w:rsidP="0088299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06D360BC" w14:textId="77777777" w:rsidR="00882991" w:rsidRDefault="00882991" w:rsidP="0088299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Não. </w:t>
            </w:r>
          </w:p>
          <w:p w14:paraId="7632CC6F" w14:textId="77777777" w:rsidR="00882991" w:rsidRDefault="00882991" w:rsidP="00882991">
            <w:pPr>
              <w:jc w:val="both"/>
              <w:rPr>
                <w:rFonts w:ascii="Calibri" w:eastAsia="Times New Roman" w:hAnsi="Calibri" w:cs="Arial"/>
                <w:b/>
                <w:bCs/>
                <w:color w:val="000000"/>
                <w:sz w:val="20"/>
                <w:szCs w:val="20"/>
                <w:highlight w:val="yellow"/>
                <w:lang w:eastAsia="pt-BR"/>
              </w:rPr>
            </w:pPr>
            <w:r>
              <w:rPr>
                <w:rFonts w:ascii="Calibri" w:eastAsia="Times New Roman" w:hAnsi="Calibri" w:cs="Arial"/>
                <w:i/>
                <w:iCs/>
                <w:color w:val="000000"/>
                <w:sz w:val="20"/>
                <w:szCs w:val="20"/>
                <w:lang w:eastAsia="pt-BR"/>
              </w:rPr>
              <w:t>(No.)</w:t>
            </w:r>
          </w:p>
          <w:p w14:paraId="15D9AAC0" w14:textId="77777777" w:rsidR="00882991" w:rsidRDefault="00882991" w:rsidP="00882991">
            <w:pPr>
              <w:jc w:val="both"/>
              <w:rPr>
                <w:rFonts w:ascii="Calibri" w:eastAsia="Times New Roman" w:hAnsi="Calibri" w:cs="Arial"/>
                <w:b/>
                <w:bCs/>
                <w:color w:val="000000"/>
                <w:sz w:val="20"/>
                <w:szCs w:val="20"/>
                <w:highlight w:val="yellow"/>
                <w:lang w:eastAsia="pt-BR"/>
              </w:rPr>
            </w:pPr>
          </w:p>
          <w:p w14:paraId="5A7834EE" w14:textId="77777777" w:rsidR="00882991" w:rsidRDefault="00882991" w:rsidP="0088299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 é necessário solicitar a engenharia uma Sub. O.S para medir todas as lâminas restantes do conjunto.</w:t>
            </w:r>
          </w:p>
          <w:p w14:paraId="50937C9B"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yes, it is necessary to request engineering for a Sub Work Order to measure all the remaining blades of the set.)</w:t>
            </w:r>
          </w:p>
          <w:p w14:paraId="2A9378AA" w14:textId="78C88166" w:rsidR="00882991" w:rsidRPr="00882991" w:rsidRDefault="00882991" w:rsidP="00882991">
            <w:pPr>
              <w:jc w:val="both"/>
              <w:rPr>
                <w:rFonts w:ascii="Calibri" w:eastAsia="Times New Roman" w:hAnsi="Calibri" w:cs="Arial"/>
                <w:b/>
                <w:bCs/>
                <w:color w:val="000000"/>
                <w:sz w:val="20"/>
                <w:szCs w:val="20"/>
                <w:highlight w:val="yellow"/>
                <w:lang w:val="en-US" w:eastAsia="pt-BR"/>
              </w:rPr>
            </w:pPr>
          </w:p>
        </w:tc>
      </w:tr>
      <w:tr w:rsidR="007F7ADA" w:rsidRPr="00825856" w14:paraId="4CC98F67" w14:textId="77777777" w:rsidTr="009B3906">
        <w:trPr>
          <w:trHeight w:val="1134"/>
          <w:jc w:val="center"/>
        </w:trPr>
        <w:tc>
          <w:tcPr>
            <w:tcW w:w="704" w:type="dxa"/>
            <w:vAlign w:val="center"/>
          </w:tcPr>
          <w:p w14:paraId="6A1EA610" w14:textId="4F890E40"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0D7E5A">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757749911"/>
            <w:placeholder>
              <w:docPart w:val="2439E6547A544A26B225CF98E0C934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A4E421B2674C19BE770E9FC0B6C2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7F7ADA" w:rsidRDefault="007F7ADA" w:rsidP="007F7A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7F7ADA" w:rsidRDefault="007F7ADA" w:rsidP="007F7ADA">
            <w:pPr>
              <w:jc w:val="both"/>
              <w:rPr>
                <w:rFonts w:ascii="Calibri" w:eastAsia="Times New Roman" w:hAnsi="Calibri" w:cs="Arial"/>
                <w:b/>
                <w:bCs/>
                <w:color w:val="000000"/>
                <w:sz w:val="20"/>
                <w:szCs w:val="20"/>
                <w:lang w:eastAsia="pt-BR"/>
              </w:rPr>
            </w:pPr>
          </w:p>
          <w:p w14:paraId="6D50B8AC" w14:textId="0675510C" w:rsidR="007F7ADA" w:rsidRPr="00C40680" w:rsidRDefault="007F7ADA" w:rsidP="007F7ADA">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7F7ADA" w14:paraId="51DEDFC2" w14:textId="77777777" w:rsidTr="0027369C">
        <w:tblPrEx>
          <w:jc w:val="left"/>
        </w:tblPrEx>
        <w:trPr>
          <w:trHeight w:val="454"/>
        </w:trPr>
        <w:tc>
          <w:tcPr>
            <w:tcW w:w="4957" w:type="dxa"/>
            <w:gridSpan w:val="4"/>
            <w:vAlign w:val="center"/>
          </w:tcPr>
          <w:p w14:paraId="779F0FC7" w14:textId="3B04741A" w:rsidR="007F7ADA" w:rsidRDefault="007F7ADA" w:rsidP="007F7ADA">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7F7ADA" w:rsidRDefault="007F7ADA" w:rsidP="007F7ADA">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7F7ADA" w:rsidRDefault="007F7ADA" w:rsidP="007F7ADA">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7F7ADA" w14:paraId="5F5260C2" w14:textId="77777777" w:rsidTr="00A673C0">
        <w:tblPrEx>
          <w:jc w:val="left"/>
        </w:tblPrEx>
        <w:trPr>
          <w:trHeight w:val="1134"/>
        </w:trPr>
        <w:tc>
          <w:tcPr>
            <w:tcW w:w="4957" w:type="dxa"/>
            <w:gridSpan w:val="4"/>
            <w:vAlign w:val="center"/>
          </w:tcPr>
          <w:p w14:paraId="02F47F55" w14:textId="2CAE1406" w:rsidR="007F7ADA" w:rsidRPr="005068AF" w:rsidRDefault="007F7ADA" w:rsidP="007F7ADA">
            <w:pPr>
              <w:jc w:val="left"/>
              <w:rPr>
                <w:b/>
                <w:bCs/>
                <w:sz w:val="20"/>
                <w:szCs w:val="20"/>
              </w:rPr>
            </w:pPr>
          </w:p>
        </w:tc>
        <w:tc>
          <w:tcPr>
            <w:tcW w:w="3827" w:type="dxa"/>
            <w:gridSpan w:val="4"/>
            <w:vAlign w:val="center"/>
          </w:tcPr>
          <w:p w14:paraId="78C59886" w14:textId="5B68BB67" w:rsidR="007F7ADA" w:rsidRPr="005068AF" w:rsidRDefault="007F7ADA" w:rsidP="007F7ADA">
            <w:pPr>
              <w:jc w:val="left"/>
              <w:rPr>
                <w:b/>
                <w:bCs/>
                <w:sz w:val="20"/>
                <w:szCs w:val="20"/>
              </w:rPr>
            </w:pPr>
            <w:r>
              <w:rPr>
                <w:b/>
                <w:bCs/>
                <w:sz w:val="20"/>
                <w:szCs w:val="20"/>
              </w:rPr>
              <w:t>GUILHERME BRAGA</w:t>
            </w:r>
          </w:p>
        </w:tc>
        <w:tc>
          <w:tcPr>
            <w:tcW w:w="1978" w:type="dxa"/>
            <w:vAlign w:val="center"/>
          </w:tcPr>
          <w:p w14:paraId="1B672710" w14:textId="0023E490" w:rsidR="007F7ADA" w:rsidRPr="005068AF" w:rsidRDefault="000D7E5A" w:rsidP="007F7ADA">
            <w:pPr>
              <w:jc w:val="left"/>
              <w:rPr>
                <w:sz w:val="20"/>
                <w:szCs w:val="20"/>
              </w:rPr>
            </w:pPr>
            <w:r>
              <w:rPr>
                <w:rFonts w:ascii="Calibri" w:eastAsia="Times New Roman" w:hAnsi="Calibri" w:cs="Arial"/>
                <w:b/>
                <w:bCs/>
                <w:color w:val="000000"/>
                <w:sz w:val="20"/>
                <w:szCs w:val="20"/>
                <w:lang w:eastAsia="pt-BR"/>
              </w:rPr>
              <w:t>23</w:t>
            </w:r>
            <w:r w:rsidR="007F7ADA"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7F7ADA"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07BF"/>
    <w:rsid w:val="0008369A"/>
    <w:rsid w:val="00084EC4"/>
    <w:rsid w:val="00085877"/>
    <w:rsid w:val="00086602"/>
    <w:rsid w:val="00090F34"/>
    <w:rsid w:val="000B20A7"/>
    <w:rsid w:val="000B3266"/>
    <w:rsid w:val="000B63F9"/>
    <w:rsid w:val="000C3B8A"/>
    <w:rsid w:val="000D1D2B"/>
    <w:rsid w:val="000D574D"/>
    <w:rsid w:val="000D7E5A"/>
    <w:rsid w:val="000F4F9D"/>
    <w:rsid w:val="000F5221"/>
    <w:rsid w:val="00107036"/>
    <w:rsid w:val="00107122"/>
    <w:rsid w:val="00111CEF"/>
    <w:rsid w:val="001229B6"/>
    <w:rsid w:val="00122A5E"/>
    <w:rsid w:val="0014395D"/>
    <w:rsid w:val="00150CE2"/>
    <w:rsid w:val="00154F2C"/>
    <w:rsid w:val="00162DB2"/>
    <w:rsid w:val="00162F0A"/>
    <w:rsid w:val="00172537"/>
    <w:rsid w:val="0017433F"/>
    <w:rsid w:val="00175F7A"/>
    <w:rsid w:val="001765F7"/>
    <w:rsid w:val="001824B3"/>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20E01"/>
    <w:rsid w:val="00231294"/>
    <w:rsid w:val="00235165"/>
    <w:rsid w:val="002354C8"/>
    <w:rsid w:val="00235D7A"/>
    <w:rsid w:val="00236A1C"/>
    <w:rsid w:val="002477EB"/>
    <w:rsid w:val="00254EAC"/>
    <w:rsid w:val="00257176"/>
    <w:rsid w:val="00260250"/>
    <w:rsid w:val="002676C7"/>
    <w:rsid w:val="00272707"/>
    <w:rsid w:val="0027369C"/>
    <w:rsid w:val="002747E3"/>
    <w:rsid w:val="0027493A"/>
    <w:rsid w:val="00274A8C"/>
    <w:rsid w:val="00277ABF"/>
    <w:rsid w:val="00282A75"/>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2BB"/>
    <w:rsid w:val="003A0832"/>
    <w:rsid w:val="003A2130"/>
    <w:rsid w:val="003A3273"/>
    <w:rsid w:val="003A6EBE"/>
    <w:rsid w:val="003B509C"/>
    <w:rsid w:val="003C58E5"/>
    <w:rsid w:val="003E1D2B"/>
    <w:rsid w:val="003E5BD2"/>
    <w:rsid w:val="003E5F9C"/>
    <w:rsid w:val="003F351B"/>
    <w:rsid w:val="003F43DF"/>
    <w:rsid w:val="00407B16"/>
    <w:rsid w:val="0041086F"/>
    <w:rsid w:val="00411F09"/>
    <w:rsid w:val="00417C52"/>
    <w:rsid w:val="00420293"/>
    <w:rsid w:val="00420392"/>
    <w:rsid w:val="00420E57"/>
    <w:rsid w:val="00423B31"/>
    <w:rsid w:val="00423B32"/>
    <w:rsid w:val="0043259E"/>
    <w:rsid w:val="0043333A"/>
    <w:rsid w:val="00433399"/>
    <w:rsid w:val="00434C6F"/>
    <w:rsid w:val="00442780"/>
    <w:rsid w:val="00442833"/>
    <w:rsid w:val="0044297F"/>
    <w:rsid w:val="004469FB"/>
    <w:rsid w:val="00463D37"/>
    <w:rsid w:val="0048033A"/>
    <w:rsid w:val="0048268A"/>
    <w:rsid w:val="00485658"/>
    <w:rsid w:val="00494D58"/>
    <w:rsid w:val="00495E06"/>
    <w:rsid w:val="004B6B67"/>
    <w:rsid w:val="004C5A81"/>
    <w:rsid w:val="004D094F"/>
    <w:rsid w:val="004D24AA"/>
    <w:rsid w:val="004E3223"/>
    <w:rsid w:val="004F748B"/>
    <w:rsid w:val="0050214E"/>
    <w:rsid w:val="005027AC"/>
    <w:rsid w:val="00504458"/>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11C1"/>
    <w:rsid w:val="005B50C9"/>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2335"/>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7F7ADA"/>
    <w:rsid w:val="008013ED"/>
    <w:rsid w:val="00806D90"/>
    <w:rsid w:val="008159DA"/>
    <w:rsid w:val="008210E2"/>
    <w:rsid w:val="00822270"/>
    <w:rsid w:val="00825856"/>
    <w:rsid w:val="00836088"/>
    <w:rsid w:val="00840EC8"/>
    <w:rsid w:val="0085463F"/>
    <w:rsid w:val="00856491"/>
    <w:rsid w:val="008637B0"/>
    <w:rsid w:val="00864D3F"/>
    <w:rsid w:val="00875472"/>
    <w:rsid w:val="00877E2D"/>
    <w:rsid w:val="00882991"/>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560C5"/>
    <w:rsid w:val="009574D7"/>
    <w:rsid w:val="00975980"/>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4977"/>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21F6"/>
    <w:rsid w:val="00B162B7"/>
    <w:rsid w:val="00B17B77"/>
    <w:rsid w:val="00B26089"/>
    <w:rsid w:val="00B26999"/>
    <w:rsid w:val="00B26DFF"/>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7B52"/>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9D4"/>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217"/>
    <w:rsid w:val="00F00F9F"/>
    <w:rsid w:val="00F03A8E"/>
    <w:rsid w:val="00F045B6"/>
    <w:rsid w:val="00F04E9D"/>
    <w:rsid w:val="00F12340"/>
    <w:rsid w:val="00F14483"/>
    <w:rsid w:val="00F16EA4"/>
    <w:rsid w:val="00F21A02"/>
    <w:rsid w:val="00F264CB"/>
    <w:rsid w:val="00F4614E"/>
    <w:rsid w:val="00F80230"/>
    <w:rsid w:val="00F831EB"/>
    <w:rsid w:val="00F8362D"/>
    <w:rsid w:val="00F841F8"/>
    <w:rsid w:val="00F84778"/>
    <w:rsid w:val="00F87989"/>
    <w:rsid w:val="00F951E9"/>
    <w:rsid w:val="00F975D7"/>
    <w:rsid w:val="00FA59DA"/>
    <w:rsid w:val="00FB0781"/>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7B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1994AEF3EBC64E3C9EB9CC859B2ED76E"/>
        <w:category>
          <w:name w:val="Geral"/>
          <w:gallery w:val="placeholder"/>
        </w:category>
        <w:types>
          <w:type w:val="bbPlcHdr"/>
        </w:types>
        <w:behaviors>
          <w:behavior w:val="content"/>
        </w:behaviors>
        <w:guid w:val="{E719178A-FEF3-499A-8341-3CA4A91EA9BE}"/>
      </w:docPartPr>
      <w:docPartBody>
        <w:p w:rsidR="00D4621A" w:rsidRDefault="00D4621A" w:rsidP="00D4621A">
          <w:pPr>
            <w:pStyle w:val="1994AEF3EBC64E3C9EB9CC859B2ED76E"/>
          </w:pPr>
          <w:r w:rsidRPr="006F02ED">
            <w:rPr>
              <w:rStyle w:val="TextodoEspaoReservado"/>
            </w:rPr>
            <w:t>Escolher um item.</w:t>
          </w:r>
        </w:p>
      </w:docPartBody>
    </w:docPart>
    <w:docPart>
      <w:docPartPr>
        <w:name w:val="0087B5F0DEB2440990B59BA69BF89F30"/>
        <w:category>
          <w:name w:val="Geral"/>
          <w:gallery w:val="placeholder"/>
        </w:category>
        <w:types>
          <w:type w:val="bbPlcHdr"/>
        </w:types>
        <w:behaviors>
          <w:behavior w:val="content"/>
        </w:behaviors>
        <w:guid w:val="{0B182B7D-4972-448E-9129-258DF5BB7EE1}"/>
      </w:docPartPr>
      <w:docPartBody>
        <w:p w:rsidR="00D4621A" w:rsidRDefault="00D4621A" w:rsidP="00D4621A">
          <w:pPr>
            <w:pStyle w:val="0087B5F0DEB2440990B59BA69BF89F30"/>
          </w:pPr>
          <w:r w:rsidRPr="006F02ED">
            <w:rPr>
              <w:rStyle w:val="TextodoEspaoReservado"/>
            </w:rPr>
            <w:t>Escolher um item.</w:t>
          </w:r>
        </w:p>
      </w:docPartBody>
    </w:docPart>
    <w:docPart>
      <w:docPartPr>
        <w:name w:val="04ABC029F7FF4814968A63021B8F2EF8"/>
        <w:category>
          <w:name w:val="Geral"/>
          <w:gallery w:val="placeholder"/>
        </w:category>
        <w:types>
          <w:type w:val="bbPlcHdr"/>
        </w:types>
        <w:behaviors>
          <w:behavior w:val="content"/>
        </w:behaviors>
        <w:guid w:val="{C57DD353-67FE-4263-946A-D4CFCC2BF27D}"/>
      </w:docPartPr>
      <w:docPartBody>
        <w:p w:rsidR="00D4621A" w:rsidRDefault="00D4621A" w:rsidP="00D4621A">
          <w:pPr>
            <w:pStyle w:val="04ABC029F7FF4814968A63021B8F2EF8"/>
          </w:pPr>
          <w:r w:rsidRPr="006F02ED">
            <w:rPr>
              <w:rStyle w:val="TextodoEspaoReservado"/>
            </w:rPr>
            <w:t>Escolher um item.</w:t>
          </w:r>
        </w:p>
      </w:docPartBody>
    </w:docPart>
    <w:docPart>
      <w:docPartPr>
        <w:name w:val="21E4AAD4942841A7A24B793BF12C4D4F"/>
        <w:category>
          <w:name w:val="Geral"/>
          <w:gallery w:val="placeholder"/>
        </w:category>
        <w:types>
          <w:type w:val="bbPlcHdr"/>
        </w:types>
        <w:behaviors>
          <w:behavior w:val="content"/>
        </w:behaviors>
        <w:guid w:val="{58F89E43-BA3E-4BE8-9DBB-B81EC59470E6}"/>
      </w:docPartPr>
      <w:docPartBody>
        <w:p w:rsidR="00D4621A" w:rsidRDefault="00D4621A" w:rsidP="00D4621A">
          <w:pPr>
            <w:pStyle w:val="21E4AAD4942841A7A24B793BF12C4D4F"/>
          </w:pPr>
          <w:r w:rsidRPr="006F02ED">
            <w:rPr>
              <w:rStyle w:val="TextodoEspaoReservado"/>
            </w:rPr>
            <w:t>Escolher um item.</w:t>
          </w:r>
        </w:p>
      </w:docPartBody>
    </w:docPart>
    <w:docPart>
      <w:docPartPr>
        <w:name w:val="9417DDB909E546B9AE096D568F786A70"/>
        <w:category>
          <w:name w:val="Geral"/>
          <w:gallery w:val="placeholder"/>
        </w:category>
        <w:types>
          <w:type w:val="bbPlcHdr"/>
        </w:types>
        <w:behaviors>
          <w:behavior w:val="content"/>
        </w:behaviors>
        <w:guid w:val="{48720362-E463-4929-BBEB-606123BF9FDF}"/>
      </w:docPartPr>
      <w:docPartBody>
        <w:p w:rsidR="00D4621A" w:rsidRDefault="00D4621A" w:rsidP="00D4621A">
          <w:pPr>
            <w:pStyle w:val="9417DDB909E546B9AE096D568F786A70"/>
          </w:pPr>
          <w:r w:rsidRPr="006F02ED">
            <w:rPr>
              <w:rStyle w:val="TextodoEspaoReservado"/>
            </w:rPr>
            <w:t>Escolher um item.</w:t>
          </w:r>
        </w:p>
      </w:docPartBody>
    </w:docPart>
    <w:docPart>
      <w:docPartPr>
        <w:name w:val="CA5115884CBF4157AD08D5B7EF444CD0"/>
        <w:category>
          <w:name w:val="Geral"/>
          <w:gallery w:val="placeholder"/>
        </w:category>
        <w:types>
          <w:type w:val="bbPlcHdr"/>
        </w:types>
        <w:behaviors>
          <w:behavior w:val="content"/>
        </w:behaviors>
        <w:guid w:val="{610D7186-82F9-49CF-9524-B12F2A35F73A}"/>
      </w:docPartPr>
      <w:docPartBody>
        <w:p w:rsidR="00D4621A" w:rsidRDefault="00D4621A" w:rsidP="00D4621A">
          <w:pPr>
            <w:pStyle w:val="CA5115884CBF4157AD08D5B7EF444CD0"/>
          </w:pPr>
          <w:r w:rsidRPr="006F02ED">
            <w:rPr>
              <w:rStyle w:val="TextodoEspaoReservado"/>
            </w:rPr>
            <w:t>Escolher um item.</w:t>
          </w:r>
        </w:p>
      </w:docPartBody>
    </w:docPart>
    <w:docPart>
      <w:docPartPr>
        <w:name w:val="1FE5C022537349C69AE739FE9A734217"/>
        <w:category>
          <w:name w:val="Geral"/>
          <w:gallery w:val="placeholder"/>
        </w:category>
        <w:types>
          <w:type w:val="bbPlcHdr"/>
        </w:types>
        <w:behaviors>
          <w:behavior w:val="content"/>
        </w:behaviors>
        <w:guid w:val="{D28945FF-AE42-4E03-A510-C8809A868CD1}"/>
      </w:docPartPr>
      <w:docPartBody>
        <w:p w:rsidR="00D4621A" w:rsidRDefault="00D4621A" w:rsidP="00D4621A">
          <w:pPr>
            <w:pStyle w:val="1FE5C022537349C69AE739FE9A734217"/>
          </w:pPr>
          <w:r w:rsidRPr="006F02ED">
            <w:rPr>
              <w:rStyle w:val="TextodoEspaoReservado"/>
            </w:rPr>
            <w:t>Escolher um item.</w:t>
          </w:r>
        </w:p>
      </w:docPartBody>
    </w:docPart>
    <w:docPart>
      <w:docPartPr>
        <w:name w:val="D3E13AF70DB943B39B5227CE33FD2C15"/>
        <w:category>
          <w:name w:val="Geral"/>
          <w:gallery w:val="placeholder"/>
        </w:category>
        <w:types>
          <w:type w:val="bbPlcHdr"/>
        </w:types>
        <w:behaviors>
          <w:behavior w:val="content"/>
        </w:behaviors>
        <w:guid w:val="{1C6B936E-C259-417D-8A34-5C56B92DFFDA}"/>
      </w:docPartPr>
      <w:docPartBody>
        <w:p w:rsidR="00D4621A" w:rsidRDefault="00D4621A" w:rsidP="00D4621A">
          <w:pPr>
            <w:pStyle w:val="D3E13AF70DB943B39B5227CE33FD2C15"/>
          </w:pPr>
          <w:r w:rsidRPr="006F02ED">
            <w:rPr>
              <w:rStyle w:val="TextodoEspaoReservado"/>
            </w:rPr>
            <w:t>Escolher um item.</w:t>
          </w:r>
        </w:p>
      </w:docPartBody>
    </w:docPart>
    <w:docPart>
      <w:docPartPr>
        <w:name w:val="4DD4A3728DFD4A3191CF425463F2E28C"/>
        <w:category>
          <w:name w:val="Geral"/>
          <w:gallery w:val="placeholder"/>
        </w:category>
        <w:types>
          <w:type w:val="bbPlcHdr"/>
        </w:types>
        <w:behaviors>
          <w:behavior w:val="content"/>
        </w:behaviors>
        <w:guid w:val="{9FB36773-5614-478F-9163-DC70202A9D54}"/>
      </w:docPartPr>
      <w:docPartBody>
        <w:p w:rsidR="00D4621A" w:rsidRDefault="00D4621A" w:rsidP="00D4621A">
          <w:pPr>
            <w:pStyle w:val="4DD4A3728DFD4A3191CF425463F2E28C"/>
          </w:pPr>
          <w:r w:rsidRPr="006F02ED">
            <w:rPr>
              <w:rStyle w:val="TextodoEspaoReservado"/>
            </w:rPr>
            <w:t>Escolher um item.</w:t>
          </w:r>
        </w:p>
      </w:docPartBody>
    </w:docPart>
    <w:docPart>
      <w:docPartPr>
        <w:name w:val="6B73D45CD506445A8DA47121B9F0079A"/>
        <w:category>
          <w:name w:val="Geral"/>
          <w:gallery w:val="placeholder"/>
        </w:category>
        <w:types>
          <w:type w:val="bbPlcHdr"/>
        </w:types>
        <w:behaviors>
          <w:behavior w:val="content"/>
        </w:behaviors>
        <w:guid w:val="{DEF84E91-AD7A-481A-BA15-84B209D0D640}"/>
      </w:docPartPr>
      <w:docPartBody>
        <w:p w:rsidR="00D4621A" w:rsidRDefault="00D4621A" w:rsidP="00D4621A">
          <w:pPr>
            <w:pStyle w:val="6B73D45CD506445A8DA47121B9F0079A"/>
          </w:pPr>
          <w:r w:rsidRPr="006F02ED">
            <w:rPr>
              <w:rStyle w:val="TextodoEspaoReservado"/>
            </w:rPr>
            <w:t>Escolher um item.</w:t>
          </w:r>
        </w:p>
      </w:docPartBody>
    </w:docPart>
    <w:docPart>
      <w:docPartPr>
        <w:name w:val="C935502CF7A94906BE29374A830D7357"/>
        <w:category>
          <w:name w:val="Geral"/>
          <w:gallery w:val="placeholder"/>
        </w:category>
        <w:types>
          <w:type w:val="bbPlcHdr"/>
        </w:types>
        <w:behaviors>
          <w:behavior w:val="content"/>
        </w:behaviors>
        <w:guid w:val="{4A38A18F-0431-4160-A88B-880BD49CE85A}"/>
      </w:docPartPr>
      <w:docPartBody>
        <w:p w:rsidR="00D4621A" w:rsidRDefault="00D4621A" w:rsidP="00D4621A">
          <w:pPr>
            <w:pStyle w:val="C935502CF7A94906BE29374A830D7357"/>
          </w:pPr>
          <w:r w:rsidRPr="006F02ED">
            <w:rPr>
              <w:rStyle w:val="TextodoEspaoReservado"/>
            </w:rPr>
            <w:t>Escolher um item.</w:t>
          </w:r>
        </w:p>
      </w:docPartBody>
    </w:docPart>
    <w:docPart>
      <w:docPartPr>
        <w:name w:val="A0CB796B43ED44F8AF5686A55FAA0B58"/>
        <w:category>
          <w:name w:val="Geral"/>
          <w:gallery w:val="placeholder"/>
        </w:category>
        <w:types>
          <w:type w:val="bbPlcHdr"/>
        </w:types>
        <w:behaviors>
          <w:behavior w:val="content"/>
        </w:behaviors>
        <w:guid w:val="{FE85CC64-4BDA-4888-AD15-1A9BBA7E3A07}"/>
      </w:docPartPr>
      <w:docPartBody>
        <w:p w:rsidR="00D4621A" w:rsidRDefault="00D4621A" w:rsidP="00D4621A">
          <w:pPr>
            <w:pStyle w:val="A0CB796B43ED44F8AF5686A55FAA0B58"/>
          </w:pPr>
          <w:r w:rsidRPr="006F02ED">
            <w:rPr>
              <w:rStyle w:val="TextodoEspaoReservado"/>
            </w:rPr>
            <w:t>Escolher um item.</w:t>
          </w:r>
        </w:p>
      </w:docPartBody>
    </w:docPart>
    <w:docPart>
      <w:docPartPr>
        <w:name w:val="92938A778B914A099DAFD4AA47C5E7D2"/>
        <w:category>
          <w:name w:val="Geral"/>
          <w:gallery w:val="placeholder"/>
        </w:category>
        <w:types>
          <w:type w:val="bbPlcHdr"/>
        </w:types>
        <w:behaviors>
          <w:behavior w:val="content"/>
        </w:behaviors>
        <w:guid w:val="{10B96C89-CE77-4916-924D-12C808328101}"/>
      </w:docPartPr>
      <w:docPartBody>
        <w:p w:rsidR="00D4621A" w:rsidRDefault="00D4621A" w:rsidP="00D4621A">
          <w:pPr>
            <w:pStyle w:val="92938A778B914A099DAFD4AA47C5E7D2"/>
          </w:pPr>
          <w:r w:rsidRPr="006F02ED">
            <w:rPr>
              <w:rStyle w:val="TextodoEspaoReservado"/>
            </w:rPr>
            <w:t>Escolher um item.</w:t>
          </w:r>
        </w:p>
      </w:docPartBody>
    </w:docPart>
    <w:docPart>
      <w:docPartPr>
        <w:name w:val="FCC2DD9E985D4C6894A4B1C74FBF32B7"/>
        <w:category>
          <w:name w:val="Geral"/>
          <w:gallery w:val="placeholder"/>
        </w:category>
        <w:types>
          <w:type w:val="bbPlcHdr"/>
        </w:types>
        <w:behaviors>
          <w:behavior w:val="content"/>
        </w:behaviors>
        <w:guid w:val="{56EE61B9-EAF1-494A-86AA-86BA62982575}"/>
      </w:docPartPr>
      <w:docPartBody>
        <w:p w:rsidR="00D4621A" w:rsidRDefault="00D4621A" w:rsidP="00D4621A">
          <w:pPr>
            <w:pStyle w:val="FCC2DD9E985D4C6894A4B1C74FBF32B7"/>
          </w:pPr>
          <w:r w:rsidRPr="006F02ED">
            <w:rPr>
              <w:rStyle w:val="TextodoEspaoReservado"/>
            </w:rPr>
            <w:t>Escolher um item.</w:t>
          </w:r>
        </w:p>
      </w:docPartBody>
    </w:docPart>
    <w:docPart>
      <w:docPartPr>
        <w:name w:val="2439E6547A544A26B225CF98E0C934CA"/>
        <w:category>
          <w:name w:val="Geral"/>
          <w:gallery w:val="placeholder"/>
        </w:category>
        <w:types>
          <w:type w:val="bbPlcHdr"/>
        </w:types>
        <w:behaviors>
          <w:behavior w:val="content"/>
        </w:behaviors>
        <w:guid w:val="{60611483-0179-4359-BB46-767723256BA4}"/>
      </w:docPartPr>
      <w:docPartBody>
        <w:p w:rsidR="00D4621A" w:rsidRDefault="00D4621A" w:rsidP="00D4621A">
          <w:pPr>
            <w:pStyle w:val="2439E6547A544A26B225CF98E0C934CA"/>
          </w:pPr>
          <w:r w:rsidRPr="006F02ED">
            <w:rPr>
              <w:rStyle w:val="TextodoEspaoReservado"/>
            </w:rPr>
            <w:t>Escolher um item.</w:t>
          </w:r>
        </w:p>
      </w:docPartBody>
    </w:docPart>
    <w:docPart>
      <w:docPartPr>
        <w:name w:val="A3A4E421B2674C19BE770E9FC0B6C23F"/>
        <w:category>
          <w:name w:val="Geral"/>
          <w:gallery w:val="placeholder"/>
        </w:category>
        <w:types>
          <w:type w:val="bbPlcHdr"/>
        </w:types>
        <w:behaviors>
          <w:behavior w:val="content"/>
        </w:behaviors>
        <w:guid w:val="{4798A429-6472-4077-A7C8-2EDAE46E7A27}"/>
      </w:docPartPr>
      <w:docPartBody>
        <w:p w:rsidR="00D4621A" w:rsidRDefault="00D4621A" w:rsidP="00D4621A">
          <w:pPr>
            <w:pStyle w:val="A3A4E421B2674C19BE770E9FC0B6C23F"/>
          </w:pPr>
          <w:r w:rsidRPr="006F02ED">
            <w:rPr>
              <w:rStyle w:val="TextodoEspaoReservado"/>
            </w:rPr>
            <w:t>Escolher um item.</w:t>
          </w:r>
        </w:p>
      </w:docPartBody>
    </w:docPart>
    <w:docPart>
      <w:docPartPr>
        <w:name w:val="BFA49ED419F14253A25635B382E97E65"/>
        <w:category>
          <w:name w:val="Geral"/>
          <w:gallery w:val="placeholder"/>
        </w:category>
        <w:types>
          <w:type w:val="bbPlcHdr"/>
        </w:types>
        <w:behaviors>
          <w:behavior w:val="content"/>
        </w:behaviors>
        <w:guid w:val="{66EBF9A3-719A-45DC-BC9B-38AD261A4D85}"/>
      </w:docPartPr>
      <w:docPartBody>
        <w:p w:rsidR="00664E20" w:rsidRDefault="00664E20" w:rsidP="00664E20">
          <w:pPr>
            <w:pStyle w:val="BFA49ED419F14253A25635B382E97E65"/>
          </w:pPr>
          <w:r>
            <w:rPr>
              <w:rStyle w:val="TextodoEspaoReservado"/>
            </w:rPr>
            <w:t>Escolher um item.</w:t>
          </w:r>
        </w:p>
      </w:docPartBody>
    </w:docPart>
    <w:docPart>
      <w:docPartPr>
        <w:name w:val="FD028CF139A7489CA50ADB4E3CBA1529"/>
        <w:category>
          <w:name w:val="Geral"/>
          <w:gallery w:val="placeholder"/>
        </w:category>
        <w:types>
          <w:type w:val="bbPlcHdr"/>
        </w:types>
        <w:behaviors>
          <w:behavior w:val="content"/>
        </w:behaviors>
        <w:guid w:val="{0C4CCB00-8D70-4D21-B974-FEB737E329C9}"/>
      </w:docPartPr>
      <w:docPartBody>
        <w:p w:rsidR="00664E20" w:rsidRDefault="00664E20" w:rsidP="00664E20">
          <w:pPr>
            <w:pStyle w:val="FD028CF139A7489CA50ADB4E3CBA1529"/>
          </w:pPr>
          <w:r>
            <w:rPr>
              <w:rStyle w:val="TextodoEspaoReservado"/>
            </w:rPr>
            <w:t>Escolher um item.</w:t>
          </w:r>
        </w:p>
      </w:docPartBody>
    </w:docPart>
    <w:docPart>
      <w:docPartPr>
        <w:name w:val="FE4AA58946AD407FBFC57F6F44ABEC45"/>
        <w:category>
          <w:name w:val="Geral"/>
          <w:gallery w:val="placeholder"/>
        </w:category>
        <w:types>
          <w:type w:val="bbPlcHdr"/>
        </w:types>
        <w:behaviors>
          <w:behavior w:val="content"/>
        </w:behaviors>
        <w:guid w:val="{ECA5743A-220D-4790-A107-543FBC767A10}"/>
      </w:docPartPr>
      <w:docPartBody>
        <w:p w:rsidR="00664E20" w:rsidRDefault="00664E20" w:rsidP="00664E20">
          <w:pPr>
            <w:pStyle w:val="FE4AA58946AD407FBFC57F6F44ABEC45"/>
          </w:pPr>
          <w:r>
            <w:rPr>
              <w:rStyle w:val="TextodoEspaoReservado"/>
            </w:rPr>
            <w:t>Escolher um item.</w:t>
          </w:r>
        </w:p>
      </w:docPartBody>
    </w:docPart>
    <w:docPart>
      <w:docPartPr>
        <w:name w:val="B939F45187574D638BD6930F08040333"/>
        <w:category>
          <w:name w:val="Geral"/>
          <w:gallery w:val="placeholder"/>
        </w:category>
        <w:types>
          <w:type w:val="bbPlcHdr"/>
        </w:types>
        <w:behaviors>
          <w:behavior w:val="content"/>
        </w:behaviors>
        <w:guid w:val="{B5A6F847-58CF-433D-AAF8-F205C7A412BE}"/>
      </w:docPartPr>
      <w:docPartBody>
        <w:p w:rsidR="00664E20" w:rsidRDefault="00664E20" w:rsidP="00664E20">
          <w:pPr>
            <w:pStyle w:val="B939F45187574D638BD6930F08040333"/>
          </w:pPr>
          <w:r>
            <w:rPr>
              <w:rStyle w:val="TextodoEspaoReservado"/>
            </w:rPr>
            <w:t>Escolher um item.</w:t>
          </w:r>
        </w:p>
      </w:docPartBody>
    </w:docPart>
    <w:docPart>
      <w:docPartPr>
        <w:name w:val="04C47E0C7A7A4C98BE06AC9B20003CBE"/>
        <w:category>
          <w:name w:val="Geral"/>
          <w:gallery w:val="placeholder"/>
        </w:category>
        <w:types>
          <w:type w:val="bbPlcHdr"/>
        </w:types>
        <w:behaviors>
          <w:behavior w:val="content"/>
        </w:behaviors>
        <w:guid w:val="{78A401B3-B6F0-4721-A123-68C7320AA604}"/>
      </w:docPartPr>
      <w:docPartBody>
        <w:p w:rsidR="00504E26" w:rsidRDefault="00504E26" w:rsidP="00504E26">
          <w:pPr>
            <w:pStyle w:val="04C47E0C7A7A4C98BE06AC9B20003CBE"/>
          </w:pPr>
          <w:r>
            <w:rPr>
              <w:rStyle w:val="TextodoEspaoReservado"/>
            </w:rPr>
            <w:t>Escolher um item.</w:t>
          </w:r>
        </w:p>
      </w:docPartBody>
    </w:docPart>
    <w:docPart>
      <w:docPartPr>
        <w:name w:val="A36509AFCC3443E3BABB404A7C6FF6F1"/>
        <w:category>
          <w:name w:val="Geral"/>
          <w:gallery w:val="placeholder"/>
        </w:category>
        <w:types>
          <w:type w:val="bbPlcHdr"/>
        </w:types>
        <w:behaviors>
          <w:behavior w:val="content"/>
        </w:behaviors>
        <w:guid w:val="{7407E8B8-139F-4A7D-9A53-16505E2887AA}"/>
      </w:docPartPr>
      <w:docPartBody>
        <w:p w:rsidR="00504E26" w:rsidRDefault="00504E26" w:rsidP="00504E26">
          <w:pPr>
            <w:pStyle w:val="A36509AFCC3443E3BABB404A7C6FF6F1"/>
          </w:pPr>
          <w:r>
            <w:rPr>
              <w:rStyle w:val="TextodoEspaoReservado"/>
            </w:rPr>
            <w:t>Escolher um item.</w:t>
          </w:r>
        </w:p>
      </w:docPartBody>
    </w:docPart>
    <w:docPart>
      <w:docPartPr>
        <w:name w:val="FD7ED3E2AA014EA797A3ACD2F1E713CD"/>
        <w:category>
          <w:name w:val="Geral"/>
          <w:gallery w:val="placeholder"/>
        </w:category>
        <w:types>
          <w:type w:val="bbPlcHdr"/>
        </w:types>
        <w:behaviors>
          <w:behavior w:val="content"/>
        </w:behaviors>
        <w:guid w:val="{62B87CFA-3544-462D-96DE-12C7090B7A51}"/>
      </w:docPartPr>
      <w:docPartBody>
        <w:p w:rsidR="00504E26" w:rsidRDefault="00504E26" w:rsidP="00504E26">
          <w:pPr>
            <w:pStyle w:val="FD7ED3E2AA014EA797A3ACD2F1E713CD"/>
          </w:pPr>
          <w:r w:rsidRPr="006F02ED">
            <w:rPr>
              <w:rStyle w:val="TextodoEspaoReservado"/>
            </w:rPr>
            <w:t>Escolher um item.</w:t>
          </w:r>
        </w:p>
      </w:docPartBody>
    </w:docPart>
    <w:docPart>
      <w:docPartPr>
        <w:name w:val="784B848F42204B1999D845A3C4EFB5F4"/>
        <w:category>
          <w:name w:val="Geral"/>
          <w:gallery w:val="placeholder"/>
        </w:category>
        <w:types>
          <w:type w:val="bbPlcHdr"/>
        </w:types>
        <w:behaviors>
          <w:behavior w:val="content"/>
        </w:behaviors>
        <w:guid w:val="{5D6E0B67-8F55-45EF-94AE-C3300638D4A4}"/>
      </w:docPartPr>
      <w:docPartBody>
        <w:p w:rsidR="00504E26" w:rsidRDefault="00504E26" w:rsidP="00504E26">
          <w:pPr>
            <w:pStyle w:val="784B848F42204B1999D845A3C4EFB5F4"/>
          </w:pPr>
          <w:r w:rsidRPr="006F02ED">
            <w:rPr>
              <w:rStyle w:val="TextodoEspaoReservado"/>
            </w:rPr>
            <w:t>Escolher um item.</w:t>
          </w:r>
        </w:p>
      </w:docPartBody>
    </w:docPart>
    <w:docPart>
      <w:docPartPr>
        <w:name w:val="528EB0DA1DF043759C491C6A59A0A5AE"/>
        <w:category>
          <w:name w:val="Geral"/>
          <w:gallery w:val="placeholder"/>
        </w:category>
        <w:types>
          <w:type w:val="bbPlcHdr"/>
        </w:types>
        <w:behaviors>
          <w:behavior w:val="content"/>
        </w:behaviors>
        <w:guid w:val="{03D902C3-421D-4450-B66F-4908FA829F3C}"/>
      </w:docPartPr>
      <w:docPartBody>
        <w:p w:rsidR="00504E26" w:rsidRDefault="00504E26" w:rsidP="00504E26">
          <w:pPr>
            <w:pStyle w:val="528EB0DA1DF043759C491C6A59A0A5A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72707"/>
    <w:rsid w:val="0029628C"/>
    <w:rsid w:val="002B78BA"/>
    <w:rsid w:val="002C6A60"/>
    <w:rsid w:val="0031086E"/>
    <w:rsid w:val="003167C6"/>
    <w:rsid w:val="00362625"/>
    <w:rsid w:val="003F1861"/>
    <w:rsid w:val="00412012"/>
    <w:rsid w:val="00423B31"/>
    <w:rsid w:val="00442780"/>
    <w:rsid w:val="004B2B9F"/>
    <w:rsid w:val="004B40EB"/>
    <w:rsid w:val="004E3223"/>
    <w:rsid w:val="004E6B2C"/>
    <w:rsid w:val="00504E26"/>
    <w:rsid w:val="005078C6"/>
    <w:rsid w:val="00535D16"/>
    <w:rsid w:val="005A0B32"/>
    <w:rsid w:val="005B11C1"/>
    <w:rsid w:val="005C0485"/>
    <w:rsid w:val="005D4C21"/>
    <w:rsid w:val="00632335"/>
    <w:rsid w:val="00664E20"/>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560C5"/>
    <w:rsid w:val="0098544F"/>
    <w:rsid w:val="009F2000"/>
    <w:rsid w:val="009F708E"/>
    <w:rsid w:val="00A27E5C"/>
    <w:rsid w:val="00A57975"/>
    <w:rsid w:val="00A7670D"/>
    <w:rsid w:val="00A8213F"/>
    <w:rsid w:val="00B17B77"/>
    <w:rsid w:val="00B26DFF"/>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27B52"/>
    <w:rsid w:val="00D4621A"/>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04E26"/>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1994AEF3EBC64E3C9EB9CC859B2ED76E">
    <w:name w:val="1994AEF3EBC64E3C9EB9CC859B2ED76E"/>
    <w:rsid w:val="00D4621A"/>
  </w:style>
  <w:style w:type="paragraph" w:customStyle="1" w:styleId="0087B5F0DEB2440990B59BA69BF89F30">
    <w:name w:val="0087B5F0DEB2440990B59BA69BF89F30"/>
    <w:rsid w:val="00D4621A"/>
  </w:style>
  <w:style w:type="paragraph" w:customStyle="1" w:styleId="04ABC029F7FF4814968A63021B8F2EF8">
    <w:name w:val="04ABC029F7FF4814968A63021B8F2EF8"/>
    <w:rsid w:val="00D4621A"/>
  </w:style>
  <w:style w:type="paragraph" w:customStyle="1" w:styleId="21E4AAD4942841A7A24B793BF12C4D4F">
    <w:name w:val="21E4AAD4942841A7A24B793BF12C4D4F"/>
    <w:rsid w:val="00D4621A"/>
  </w:style>
  <w:style w:type="paragraph" w:customStyle="1" w:styleId="9417DDB909E546B9AE096D568F786A70">
    <w:name w:val="9417DDB909E546B9AE096D568F786A70"/>
    <w:rsid w:val="00D4621A"/>
  </w:style>
  <w:style w:type="paragraph" w:customStyle="1" w:styleId="CA5115884CBF4157AD08D5B7EF444CD0">
    <w:name w:val="CA5115884CBF4157AD08D5B7EF444CD0"/>
    <w:rsid w:val="00D4621A"/>
  </w:style>
  <w:style w:type="paragraph" w:customStyle="1" w:styleId="1FE5C022537349C69AE739FE9A734217">
    <w:name w:val="1FE5C022537349C69AE739FE9A734217"/>
    <w:rsid w:val="00D4621A"/>
  </w:style>
  <w:style w:type="paragraph" w:customStyle="1" w:styleId="D3E13AF70DB943B39B5227CE33FD2C15">
    <w:name w:val="D3E13AF70DB943B39B5227CE33FD2C15"/>
    <w:rsid w:val="00D4621A"/>
  </w:style>
  <w:style w:type="paragraph" w:customStyle="1" w:styleId="4DD4A3728DFD4A3191CF425463F2E28C">
    <w:name w:val="4DD4A3728DFD4A3191CF425463F2E28C"/>
    <w:rsid w:val="00D4621A"/>
  </w:style>
  <w:style w:type="paragraph" w:customStyle="1" w:styleId="6B73D45CD506445A8DA47121B9F0079A">
    <w:name w:val="6B73D45CD506445A8DA47121B9F0079A"/>
    <w:rsid w:val="00D4621A"/>
  </w:style>
  <w:style w:type="paragraph" w:customStyle="1" w:styleId="C935502CF7A94906BE29374A830D7357">
    <w:name w:val="C935502CF7A94906BE29374A830D7357"/>
    <w:rsid w:val="00D4621A"/>
  </w:style>
  <w:style w:type="paragraph" w:customStyle="1" w:styleId="A0CB796B43ED44F8AF5686A55FAA0B58">
    <w:name w:val="A0CB796B43ED44F8AF5686A55FAA0B58"/>
    <w:rsid w:val="00D4621A"/>
  </w:style>
  <w:style w:type="paragraph" w:customStyle="1" w:styleId="92938A778B914A099DAFD4AA47C5E7D2">
    <w:name w:val="92938A778B914A099DAFD4AA47C5E7D2"/>
    <w:rsid w:val="00D4621A"/>
  </w:style>
  <w:style w:type="paragraph" w:customStyle="1" w:styleId="FCC2DD9E985D4C6894A4B1C74FBF32B7">
    <w:name w:val="FCC2DD9E985D4C6894A4B1C74FBF32B7"/>
    <w:rsid w:val="00D4621A"/>
  </w:style>
  <w:style w:type="paragraph" w:customStyle="1" w:styleId="2439E6547A544A26B225CF98E0C934CA">
    <w:name w:val="2439E6547A544A26B225CF98E0C934CA"/>
    <w:rsid w:val="00D4621A"/>
  </w:style>
  <w:style w:type="paragraph" w:customStyle="1" w:styleId="A3A4E421B2674C19BE770E9FC0B6C23F">
    <w:name w:val="A3A4E421B2674C19BE770E9FC0B6C23F"/>
    <w:rsid w:val="00D4621A"/>
  </w:style>
  <w:style w:type="paragraph" w:customStyle="1" w:styleId="BFA49ED419F14253A25635B382E97E65">
    <w:name w:val="BFA49ED419F14253A25635B382E97E65"/>
    <w:rsid w:val="00664E20"/>
  </w:style>
  <w:style w:type="paragraph" w:customStyle="1" w:styleId="FD028CF139A7489CA50ADB4E3CBA1529">
    <w:name w:val="FD028CF139A7489CA50ADB4E3CBA1529"/>
    <w:rsid w:val="00664E20"/>
  </w:style>
  <w:style w:type="paragraph" w:customStyle="1" w:styleId="FE4AA58946AD407FBFC57F6F44ABEC45">
    <w:name w:val="FE4AA58946AD407FBFC57F6F44ABEC45"/>
    <w:rsid w:val="00664E20"/>
  </w:style>
  <w:style w:type="paragraph" w:customStyle="1" w:styleId="B939F45187574D638BD6930F08040333">
    <w:name w:val="B939F45187574D638BD6930F08040333"/>
    <w:rsid w:val="00664E20"/>
  </w:style>
  <w:style w:type="paragraph" w:customStyle="1" w:styleId="04C47E0C7A7A4C98BE06AC9B20003CBE">
    <w:name w:val="04C47E0C7A7A4C98BE06AC9B20003CBE"/>
    <w:rsid w:val="00504E26"/>
  </w:style>
  <w:style w:type="paragraph" w:customStyle="1" w:styleId="A36509AFCC3443E3BABB404A7C6FF6F1">
    <w:name w:val="A36509AFCC3443E3BABB404A7C6FF6F1"/>
    <w:rsid w:val="00504E26"/>
  </w:style>
  <w:style w:type="paragraph" w:customStyle="1" w:styleId="FD7ED3E2AA014EA797A3ACD2F1E713CD">
    <w:name w:val="FD7ED3E2AA014EA797A3ACD2F1E713CD"/>
    <w:rsid w:val="00504E26"/>
  </w:style>
  <w:style w:type="paragraph" w:customStyle="1" w:styleId="784B848F42204B1999D845A3C4EFB5F4">
    <w:name w:val="784B848F42204B1999D845A3C4EFB5F4"/>
    <w:rsid w:val="00504E26"/>
  </w:style>
  <w:style w:type="paragraph" w:customStyle="1" w:styleId="528EB0DA1DF043759C491C6A59A0A5AE">
    <w:name w:val="528EB0DA1DF043759C491C6A59A0A5AE"/>
    <w:rsid w:val="00504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3404</TotalTime>
  <Pages>8</Pages>
  <Words>2071</Words>
  <Characters>12165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377</cp:revision>
  <cp:lastPrinted>2017-04-19T12:03:00Z</cp:lastPrinted>
  <dcterms:created xsi:type="dcterms:W3CDTF">2024-12-09T18:37:00Z</dcterms:created>
  <dcterms:modified xsi:type="dcterms:W3CDTF">2025-10-23T17:00:00Z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