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94538CE" w:rsidR="00E8763A" w:rsidRPr="00AF3E41" w:rsidRDefault="00A54F14" w:rsidP="00E8763A">
            <w:pPr>
              <w:rPr>
                <w:b/>
                <w:bCs/>
                <w:sz w:val="20"/>
                <w:szCs w:val="20"/>
              </w:rPr>
            </w:pPr>
            <w:r>
              <w:rPr>
                <w:b/>
                <w:bCs/>
                <w:sz w:val="20"/>
                <w:szCs w:val="20"/>
              </w:rPr>
              <w:t>3038409CL</w:t>
            </w:r>
          </w:p>
        </w:tc>
        <w:tc>
          <w:tcPr>
            <w:tcW w:w="2691" w:type="dxa"/>
            <w:gridSpan w:val="3"/>
            <w:tcBorders>
              <w:top w:val="nil"/>
              <w:bottom w:val="single" w:sz="4" w:space="0" w:color="000000" w:themeColor="text1"/>
            </w:tcBorders>
            <w:vAlign w:val="center"/>
          </w:tcPr>
          <w:p w14:paraId="217E279A" w14:textId="7BB3DE04" w:rsidR="00E8763A" w:rsidRPr="00691E19" w:rsidRDefault="00012A9A"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0D8A1DD1" w:rsidR="00E8763A" w:rsidRPr="00012A9A" w:rsidRDefault="00012A9A" w:rsidP="00E8763A">
            <w:pPr>
              <w:rPr>
                <w:b/>
                <w:bCs/>
                <w:sz w:val="20"/>
                <w:szCs w:val="20"/>
              </w:rPr>
            </w:pPr>
            <w:r w:rsidRPr="00012A9A">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2C4CD7">
              <w:rPr>
                <w:rFonts w:ascii="Calibri" w:eastAsia="Times New Roman" w:hAnsi="Calibri" w:cs="Arial"/>
                <w:b/>
                <w:bCs/>
                <w:color w:val="000000"/>
                <w:sz w:val="20"/>
                <w:szCs w:val="20"/>
                <w:lang w:eastAsia="pt-BR"/>
              </w:rPr>
              <w:t>0</w:t>
            </w:r>
            <w:r w:rsidR="001F2503" w:rsidRPr="002C4CD7">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5315AD9" w:rsidR="00E8763A" w:rsidRPr="00AF3E41" w:rsidRDefault="00012A9A" w:rsidP="00E8763A">
            <w:pPr>
              <w:rPr>
                <w:b/>
                <w:bCs/>
                <w:sz w:val="20"/>
                <w:szCs w:val="20"/>
              </w:rPr>
            </w:pPr>
            <w:r>
              <w:rPr>
                <w:b/>
                <w:bCs/>
                <w:sz w:val="20"/>
                <w:szCs w:val="20"/>
              </w:rPr>
              <w:t>PCE-AA0038</w:t>
            </w:r>
          </w:p>
        </w:tc>
        <w:tc>
          <w:tcPr>
            <w:tcW w:w="2691" w:type="dxa"/>
            <w:gridSpan w:val="3"/>
            <w:tcBorders>
              <w:top w:val="nil"/>
            </w:tcBorders>
            <w:vAlign w:val="center"/>
          </w:tcPr>
          <w:p w14:paraId="6E590069" w14:textId="7BF2F759" w:rsidR="00E8763A" w:rsidRPr="001E79D3" w:rsidRDefault="00A54F14" w:rsidP="00E8763A">
            <w:pPr>
              <w:rPr>
                <w:sz w:val="20"/>
                <w:szCs w:val="20"/>
                <w:lang w:val="en-US"/>
              </w:rPr>
            </w:pPr>
            <w:r w:rsidRPr="00A54F14">
              <w:rPr>
                <w:sz w:val="20"/>
                <w:szCs w:val="20"/>
                <w:lang w:val="en-US"/>
              </w:rPr>
              <w:t xml:space="preserve"> HIGH PRESSURE </w:t>
            </w:r>
            <w:r w:rsidR="001E79D3" w:rsidRPr="001E79D3">
              <w:rPr>
                <w:sz w:val="20"/>
                <w:szCs w:val="20"/>
                <w:lang w:val="en-US"/>
              </w:rPr>
              <w:t>TURBINE</w:t>
            </w:r>
            <w:r w:rsidR="001E79D3">
              <w:rPr>
                <w:sz w:val="20"/>
                <w:szCs w:val="20"/>
                <w:lang w:val="en-US"/>
              </w:rPr>
              <w:t xml:space="preserve"> </w:t>
            </w:r>
            <w:r w:rsidR="001E79D3"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840AEF2" w:rsidR="00E8763A" w:rsidRPr="0027369C" w:rsidRDefault="00354C9F"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6AD15EFD" w:rsidR="00E8763A" w:rsidRPr="00D92FD5" w:rsidRDefault="009D5DAE" w:rsidP="00E8763A">
            <w:pPr>
              <w:rPr>
                <w:b/>
                <w:bCs/>
                <w:sz w:val="20"/>
                <w:szCs w:val="20"/>
              </w:rPr>
            </w:pPr>
            <w:r w:rsidRPr="009D5DAE">
              <w:rPr>
                <w:b/>
                <w:bCs/>
                <w:sz w:val="20"/>
                <w:szCs w:val="20"/>
              </w:rPr>
              <w:t>14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26D24" w:rsidRPr="00012A9A" w14:paraId="16419E7F" w14:textId="77777777" w:rsidTr="009B3906">
        <w:trPr>
          <w:trHeight w:val="1134"/>
          <w:jc w:val="center"/>
        </w:trPr>
        <w:tc>
          <w:tcPr>
            <w:tcW w:w="704" w:type="dxa"/>
            <w:vAlign w:val="center"/>
          </w:tcPr>
          <w:p w14:paraId="677F1B50" w14:textId="5E0F88DA"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1247AADA" w14:textId="15020B29"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317563169"/>
            <w:placeholder>
              <w:docPart w:val="7935064C17C84590A3A3D80A2CFBE1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72180D" w14:textId="0A72CFF5" w:rsidR="00726D24" w:rsidRDefault="00726D24" w:rsidP="00726D2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EA5500B" w14:textId="77777777" w:rsidR="00726D24" w:rsidRDefault="00726D24" w:rsidP="00726D24">
            <w:pPr>
              <w:jc w:val="both"/>
              <w:rPr>
                <w:rFonts w:ascii="Calibri" w:eastAsia="Times New Roman" w:hAnsi="Calibri" w:cs="Arial"/>
                <w:b/>
                <w:bCs/>
                <w:color w:val="000000"/>
                <w:sz w:val="20"/>
                <w:szCs w:val="20"/>
                <w:lang w:eastAsia="pt-BR"/>
              </w:rPr>
            </w:pPr>
          </w:p>
          <w:p w14:paraId="46FC826C"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60244D90" w14:textId="77777777" w:rsidR="00726D24" w:rsidRDefault="00726D24" w:rsidP="00726D24">
            <w:pPr>
              <w:jc w:val="both"/>
              <w:rPr>
                <w:rFonts w:ascii="Calibri" w:eastAsia="Times New Roman" w:hAnsi="Calibri" w:cs="Arial"/>
                <w:b/>
                <w:bCs/>
                <w:color w:val="000000"/>
                <w:sz w:val="20"/>
                <w:szCs w:val="20"/>
                <w:lang w:eastAsia="pt-BR"/>
              </w:rPr>
            </w:pPr>
          </w:p>
          <w:p w14:paraId="6BC06F77" w14:textId="77777777" w:rsidR="00726D24" w:rsidRDefault="00726D24" w:rsidP="00726D2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Conforme PW100 SERIES Cleaning, Inspection, Repair Manual_3043515 _ Rev. 50, 13 Out 2025.</w:t>
            </w:r>
          </w:p>
          <w:p w14:paraId="5081267C" w14:textId="77777777" w:rsidR="00726D24" w:rsidRDefault="00726D24" w:rsidP="00726D24">
            <w:pPr>
              <w:jc w:val="both"/>
              <w:rPr>
                <w:rFonts w:ascii="Calibri" w:eastAsia="Times New Roman" w:hAnsi="Calibri" w:cs="Arial"/>
                <w:b/>
                <w:bCs/>
                <w:color w:val="000000"/>
                <w:sz w:val="20"/>
                <w:szCs w:val="20"/>
                <w:lang w:val="en-US" w:eastAsia="pt-BR"/>
              </w:rPr>
            </w:pPr>
          </w:p>
          <w:p w14:paraId="05AE3F70"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08C45DBE" w14:textId="77777777" w:rsidR="00726D24" w:rsidRDefault="00726D24" w:rsidP="00726D24">
            <w:pPr>
              <w:jc w:val="both"/>
              <w:rPr>
                <w:rFonts w:ascii="Calibri" w:eastAsia="Times New Roman" w:hAnsi="Calibri" w:cs="Arial"/>
                <w:i/>
                <w:iCs/>
                <w:color w:val="000000"/>
                <w:sz w:val="20"/>
                <w:szCs w:val="20"/>
                <w:lang w:val="en-US" w:eastAsia="pt-BR"/>
              </w:rPr>
            </w:pPr>
          </w:p>
          <w:p w14:paraId="704D0262"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(According to PW100 SERIES Cleaning, Inspection, Repair Manual_3043515 _ Rev. 50, 13 Oct 2025)</w:t>
            </w:r>
          </w:p>
          <w:p w14:paraId="55616AED" w14:textId="77777777" w:rsidR="00726D24" w:rsidRDefault="00726D24" w:rsidP="00726D24">
            <w:pPr>
              <w:jc w:val="both"/>
              <w:rPr>
                <w:rFonts w:ascii="Calibri" w:eastAsia="Times New Roman" w:hAnsi="Calibri" w:cs="Arial"/>
                <w:b/>
                <w:bCs/>
                <w:color w:val="000000"/>
                <w:sz w:val="20"/>
                <w:szCs w:val="20"/>
                <w:lang w:val="en-US" w:eastAsia="pt-BR"/>
              </w:rPr>
            </w:pPr>
          </w:p>
          <w:p w14:paraId="154FF3B8" w14:textId="77777777" w:rsidR="00726D24" w:rsidRDefault="00726D24" w:rsidP="00726D24">
            <w:pPr>
              <w:jc w:val="both"/>
              <w:rPr>
                <w:rFonts w:ascii="Calibri" w:eastAsia="Times New Roman" w:hAnsi="Calibri" w:cs="Arial"/>
                <w:b/>
                <w:bCs/>
                <w:color w:val="000000"/>
                <w:sz w:val="20"/>
                <w:szCs w:val="20"/>
                <w:lang w:val="en-US" w:eastAsia="pt-BR"/>
              </w:rPr>
            </w:pPr>
          </w:p>
          <w:p w14:paraId="3745A9B8"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068CC373" w14:textId="77777777" w:rsidR="00726D24" w:rsidRDefault="00726D24" w:rsidP="00726D24">
            <w:pPr>
              <w:jc w:val="both"/>
              <w:rPr>
                <w:rFonts w:ascii="Calibri" w:eastAsia="Times New Roman" w:hAnsi="Calibri" w:cs="Arial"/>
                <w:i/>
                <w:iCs/>
                <w:color w:val="000000"/>
                <w:sz w:val="20"/>
                <w:szCs w:val="20"/>
                <w:lang w:eastAsia="pt-BR"/>
              </w:rPr>
            </w:pPr>
          </w:p>
          <w:p w14:paraId="6132D0D1"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(Note: if there is any discrepancy, do not proceed with the following steps and immediately notify the </w:t>
            </w:r>
            <w:proofErr w:type="gramStart"/>
            <w:r>
              <w:rPr>
                <w:rFonts w:ascii="Calibri" w:eastAsia="Times New Roman" w:hAnsi="Calibri" w:cs="Arial"/>
                <w:i/>
                <w:iCs/>
                <w:color w:val="000000"/>
                <w:sz w:val="20"/>
                <w:szCs w:val="20"/>
                <w:lang w:val="en-US" w:eastAsia="pt-BR"/>
              </w:rPr>
              <w:t>responsible Engineering team</w:t>
            </w:r>
            <w:proofErr w:type="gramEnd"/>
            <w:r>
              <w:rPr>
                <w:rFonts w:ascii="Calibri" w:eastAsia="Times New Roman" w:hAnsi="Calibri" w:cs="Arial"/>
                <w:i/>
                <w:iCs/>
                <w:color w:val="000000"/>
                <w:sz w:val="20"/>
                <w:szCs w:val="20"/>
                <w:lang w:val="en-US" w:eastAsia="pt-BR"/>
              </w:rPr>
              <w:t xml:space="preserve"> via email so that the scope can be updated accordingly.)</w:t>
            </w:r>
          </w:p>
          <w:p w14:paraId="4E11A707" w14:textId="77777777" w:rsidR="00726D24" w:rsidRPr="00726D24" w:rsidRDefault="00726D24" w:rsidP="00726D24">
            <w:pPr>
              <w:jc w:val="both"/>
              <w:rPr>
                <w:rFonts w:ascii="Calibri" w:eastAsia="Times New Roman" w:hAnsi="Calibri" w:cs="Arial"/>
                <w:b/>
                <w:bCs/>
                <w:color w:val="000000"/>
                <w:sz w:val="20"/>
                <w:szCs w:val="20"/>
                <w:lang w:val="en-US" w:eastAsia="pt-BR"/>
              </w:rPr>
            </w:pPr>
          </w:p>
        </w:tc>
      </w:tr>
      <w:tr w:rsidR="004E68CB" w:rsidRPr="00012A9A" w14:paraId="468F9E9E" w14:textId="77777777" w:rsidTr="009B3906">
        <w:trPr>
          <w:trHeight w:val="1134"/>
          <w:jc w:val="center"/>
        </w:trPr>
        <w:tc>
          <w:tcPr>
            <w:tcW w:w="704" w:type="dxa"/>
            <w:vAlign w:val="center"/>
          </w:tcPr>
          <w:p w14:paraId="6DDCC8CA" w14:textId="563C6DFF"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84251785"/>
            <w:placeholder>
              <w:docPart w:val="89AC356E03C44DA18F29487CDF5351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0FD7DB" w14:textId="0399F3F5"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912507443"/>
            <w:placeholder>
              <w:docPart w:val="72DD032067B54048AC81463129042FD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D8CABE" w14:textId="1D0F7699" w:rsidR="004E68CB" w:rsidRPr="00726D24" w:rsidRDefault="004E68CB" w:rsidP="004E68C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9EAFA08" w14:textId="77777777" w:rsidR="00D557AD" w:rsidRDefault="00D557AD" w:rsidP="004E68CB">
            <w:pPr>
              <w:jc w:val="both"/>
              <w:rPr>
                <w:rFonts w:ascii="Calibri" w:eastAsia="Times New Roman" w:hAnsi="Calibri" w:cs="Arial"/>
                <w:b/>
                <w:bCs/>
                <w:color w:val="000000"/>
                <w:sz w:val="20"/>
                <w:szCs w:val="20"/>
                <w:lang w:eastAsia="pt-BR"/>
              </w:rPr>
            </w:pPr>
          </w:p>
          <w:p w14:paraId="3F08155F" w14:textId="1EF10711" w:rsidR="00EE1EBD" w:rsidRPr="00EE1EBD" w:rsidRDefault="004E68CB" w:rsidP="00EE1EBD">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00F94496" w:rsidRPr="00F94496">
              <w:rPr>
                <w:rFonts w:ascii="Calibri" w:eastAsia="Times New Roman" w:hAnsi="Calibri" w:cs="Arial"/>
                <w:b/>
                <w:bCs/>
                <w:color w:val="000000"/>
                <w:sz w:val="20"/>
                <w:szCs w:val="20"/>
                <w:lang w:eastAsia="pt-BR"/>
              </w:rPr>
              <w:t>dos segmentos</w:t>
            </w:r>
            <w:r w:rsidR="00F94496">
              <w:rPr>
                <w:rFonts w:ascii="Calibri" w:eastAsia="Times New Roman" w:hAnsi="Calibri" w:cs="Arial"/>
                <w:b/>
                <w:bCs/>
                <w:color w:val="000000"/>
                <w:sz w:val="20"/>
                <w:szCs w:val="20"/>
                <w:lang w:eastAsia="pt-BR"/>
              </w:rPr>
              <w:t xml:space="preserve"> de</w:t>
            </w:r>
            <w:r w:rsidR="00F94496" w:rsidRPr="00F94496">
              <w:rPr>
                <w:rFonts w:ascii="Calibri" w:eastAsia="Times New Roman" w:hAnsi="Calibri" w:cs="Arial"/>
                <w:b/>
                <w:bCs/>
                <w:color w:val="000000"/>
                <w:sz w:val="20"/>
                <w:szCs w:val="20"/>
                <w:lang w:eastAsia="pt-BR"/>
              </w:rPr>
              <w:t xml:space="preserve"> </w:t>
            </w:r>
            <w:r w:rsidR="00D557AD">
              <w:rPr>
                <w:rFonts w:ascii="Calibri" w:eastAsia="Times New Roman" w:hAnsi="Calibri" w:cs="Arial"/>
                <w:b/>
                <w:bCs/>
                <w:color w:val="000000"/>
                <w:sz w:val="20"/>
                <w:szCs w:val="20"/>
                <w:lang w:eastAsia="pt-BR"/>
              </w:rPr>
              <w:t xml:space="preserve">HP </w:t>
            </w:r>
            <w:r w:rsidR="00EE1EBD">
              <w:rPr>
                <w:rFonts w:ascii="Calibri" w:eastAsia="Times New Roman" w:hAnsi="Calibri" w:cs="Arial"/>
                <w:b/>
                <w:bCs/>
                <w:color w:val="000000"/>
                <w:sz w:val="20"/>
                <w:szCs w:val="20"/>
                <w:lang w:eastAsia="pt-BR"/>
              </w:rPr>
              <w:t xml:space="preserve">Turbine </w:t>
            </w:r>
            <w:proofErr w:type="spellStart"/>
            <w:proofErr w:type="gramStart"/>
            <w:r w:rsidR="00EE1EBD">
              <w:rPr>
                <w:rFonts w:ascii="Calibri" w:eastAsia="Times New Roman" w:hAnsi="Calibri" w:cs="Arial"/>
                <w:b/>
                <w:bCs/>
                <w:color w:val="000000"/>
                <w:sz w:val="20"/>
                <w:szCs w:val="20"/>
                <w:lang w:eastAsia="pt-BR"/>
              </w:rPr>
              <w:t>Shroud</w:t>
            </w:r>
            <w:proofErr w:type="spellEnd"/>
            <w:r w:rsidR="00EE1EBD">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 conforme</w:t>
            </w:r>
            <w:proofErr w:type="gramEnd"/>
            <w:r w:rsidRPr="004E68CB">
              <w:rPr>
                <w:rFonts w:ascii="Calibri" w:eastAsia="Times New Roman" w:hAnsi="Calibri" w:cs="Arial"/>
                <w:b/>
                <w:bCs/>
                <w:color w:val="000000"/>
                <w:sz w:val="20"/>
                <w:szCs w:val="20"/>
                <w:lang w:eastAsia="pt-BR"/>
              </w:rPr>
              <w:t xml:space="preserve"> </w:t>
            </w:r>
            <w:r w:rsidR="00EE1EBD" w:rsidRPr="00EE1EBD">
              <w:rPr>
                <w:rFonts w:ascii="Calibri" w:eastAsia="Times New Roman" w:hAnsi="Calibri" w:cs="Arial"/>
                <w:b/>
                <w:bCs/>
                <w:color w:val="000000"/>
                <w:sz w:val="20"/>
                <w:szCs w:val="20"/>
                <w:lang w:eastAsia="pt-BR"/>
              </w:rPr>
              <w:t>CIR Manual 3043515, ATA 72-5</w:t>
            </w:r>
            <w:r w:rsidR="00EE1EBD">
              <w:rPr>
                <w:rFonts w:ascii="Calibri" w:eastAsia="Times New Roman" w:hAnsi="Calibri" w:cs="Arial"/>
                <w:b/>
                <w:bCs/>
                <w:color w:val="000000"/>
                <w:sz w:val="20"/>
                <w:szCs w:val="20"/>
                <w:lang w:eastAsia="pt-BR"/>
              </w:rPr>
              <w:t>1</w:t>
            </w:r>
            <w:r w:rsidR="00EE1EBD" w:rsidRPr="00EE1EBD">
              <w:rPr>
                <w:rFonts w:ascii="Calibri" w:eastAsia="Times New Roman" w:hAnsi="Calibri" w:cs="Arial"/>
                <w:b/>
                <w:bCs/>
                <w:color w:val="000000"/>
                <w:sz w:val="20"/>
                <w:szCs w:val="20"/>
                <w:lang w:eastAsia="pt-BR"/>
              </w:rPr>
              <w:t>-</w:t>
            </w:r>
            <w:r w:rsidR="00EE1EBD">
              <w:rPr>
                <w:rFonts w:ascii="Calibri" w:eastAsia="Times New Roman" w:hAnsi="Calibri" w:cs="Arial"/>
                <w:b/>
                <w:bCs/>
                <w:color w:val="000000"/>
                <w:sz w:val="20"/>
                <w:szCs w:val="20"/>
                <w:lang w:eastAsia="pt-BR"/>
              </w:rPr>
              <w:t>18</w:t>
            </w:r>
            <w:r w:rsidR="00EE1EBD" w:rsidRPr="00EE1EBD">
              <w:rPr>
                <w:rFonts w:ascii="Calibri" w:eastAsia="Times New Roman" w:hAnsi="Calibri" w:cs="Arial"/>
                <w:b/>
                <w:bCs/>
                <w:color w:val="000000"/>
                <w:sz w:val="20"/>
                <w:szCs w:val="20"/>
                <w:lang w:eastAsia="pt-BR"/>
              </w:rPr>
              <w:t>, Seção “</w:t>
            </w:r>
            <w:r w:rsidR="00EE1EBD">
              <w:rPr>
                <w:rFonts w:ascii="Calibri" w:eastAsia="Times New Roman" w:hAnsi="Calibri" w:cs="Arial"/>
                <w:b/>
                <w:bCs/>
                <w:color w:val="000000"/>
                <w:sz w:val="20"/>
                <w:szCs w:val="20"/>
                <w:lang w:eastAsia="pt-BR"/>
              </w:rPr>
              <w:t>Repair-02/Config-1</w:t>
            </w:r>
            <w:r w:rsidR="00EE1EBD" w:rsidRPr="00EE1EBD">
              <w:rPr>
                <w:rFonts w:ascii="Calibri" w:eastAsia="Times New Roman" w:hAnsi="Calibri" w:cs="Arial"/>
                <w:b/>
                <w:bCs/>
                <w:color w:val="000000"/>
                <w:sz w:val="20"/>
                <w:szCs w:val="20"/>
                <w:lang w:eastAsia="pt-BR"/>
              </w:rPr>
              <w:t xml:space="preserve">”, Parágrafo 1., Etapa </w:t>
            </w:r>
            <w:r w:rsidR="00EE1EBD">
              <w:rPr>
                <w:rFonts w:ascii="Calibri" w:eastAsia="Times New Roman" w:hAnsi="Calibri" w:cs="Arial"/>
                <w:b/>
                <w:bCs/>
                <w:color w:val="000000"/>
                <w:sz w:val="20"/>
                <w:szCs w:val="20"/>
                <w:lang w:eastAsia="pt-BR"/>
              </w:rPr>
              <w:t>D</w:t>
            </w:r>
            <w:r w:rsidR="00EE1EBD" w:rsidRPr="00EE1EBD">
              <w:rPr>
                <w:rFonts w:ascii="Calibri" w:eastAsia="Times New Roman" w:hAnsi="Calibri" w:cs="Arial"/>
                <w:b/>
                <w:bCs/>
                <w:color w:val="000000"/>
                <w:sz w:val="20"/>
                <w:szCs w:val="20"/>
                <w:lang w:eastAsia="pt-BR"/>
              </w:rPr>
              <w:t>.</w:t>
            </w:r>
            <w:r w:rsidR="00EE1EBD">
              <w:rPr>
                <w:rFonts w:ascii="Calibri" w:eastAsia="Times New Roman" w:hAnsi="Calibri" w:cs="Arial"/>
                <w:b/>
                <w:bCs/>
                <w:color w:val="000000"/>
                <w:sz w:val="20"/>
                <w:szCs w:val="20"/>
                <w:lang w:eastAsia="pt-BR"/>
              </w:rPr>
              <w:t>, Figura 901</w:t>
            </w:r>
            <w:r w:rsidR="00EE1EBD" w:rsidRPr="00EE1EBD">
              <w:rPr>
                <w:rFonts w:ascii="Calibri" w:eastAsia="Times New Roman" w:hAnsi="Calibri" w:cs="Arial"/>
                <w:b/>
                <w:bCs/>
                <w:color w:val="000000"/>
                <w:sz w:val="20"/>
                <w:szCs w:val="20"/>
                <w:lang w:eastAsia="pt-BR"/>
              </w:rPr>
              <w:t xml:space="preserve"> (Task 72-51-18-320-801-A, </w:t>
            </w:r>
            <w:proofErr w:type="spellStart"/>
            <w:r w:rsidR="00EE1EBD" w:rsidRPr="00EE1EBD">
              <w:rPr>
                <w:rFonts w:ascii="Calibri" w:eastAsia="Times New Roman" w:hAnsi="Calibri" w:cs="Arial"/>
                <w:b/>
                <w:bCs/>
                <w:color w:val="000000"/>
                <w:sz w:val="20"/>
                <w:szCs w:val="20"/>
                <w:lang w:eastAsia="pt-BR"/>
              </w:rPr>
              <w:t>Subtask</w:t>
            </w:r>
            <w:proofErr w:type="spellEnd"/>
            <w:r w:rsidR="00EE1EBD" w:rsidRPr="00EE1EBD">
              <w:rPr>
                <w:rFonts w:ascii="Calibri" w:eastAsia="Times New Roman" w:hAnsi="Calibri" w:cs="Arial"/>
                <w:b/>
                <w:bCs/>
                <w:color w:val="000000"/>
                <w:sz w:val="20"/>
                <w:szCs w:val="20"/>
                <w:lang w:eastAsia="pt-BR"/>
              </w:rPr>
              <w:t xml:space="preserve"> 72-51-18-320-002): </w:t>
            </w:r>
          </w:p>
          <w:p w14:paraId="3428B2DB" w14:textId="22A78BD5" w:rsidR="00EE1EBD" w:rsidRPr="00EE1EBD" w:rsidRDefault="00EE1EBD" w:rsidP="00EE1EBD">
            <w:pPr>
              <w:jc w:val="both"/>
              <w:rPr>
                <w:rFonts w:ascii="Calibri" w:eastAsia="Times New Roman" w:hAnsi="Calibri" w:cs="Arial"/>
                <w:i/>
                <w:iCs/>
                <w:color w:val="000000"/>
                <w:sz w:val="20"/>
                <w:szCs w:val="20"/>
                <w:lang w:val="en-US" w:eastAsia="pt-BR"/>
              </w:rPr>
            </w:pPr>
            <w:r w:rsidRPr="00EE1EBD">
              <w:rPr>
                <w:rFonts w:ascii="Calibri" w:eastAsia="Times New Roman" w:hAnsi="Calibri" w:cs="Arial"/>
                <w:i/>
                <w:iCs/>
                <w:color w:val="000000"/>
                <w:sz w:val="20"/>
                <w:szCs w:val="20"/>
                <w:lang w:val="en-US" w:eastAsia="pt-BR"/>
              </w:rPr>
              <w:t>(</w:t>
            </w:r>
            <w:r w:rsidR="00F94496" w:rsidRPr="00F94496">
              <w:rPr>
                <w:rFonts w:ascii="Calibri" w:eastAsia="Times New Roman" w:hAnsi="Calibri" w:cs="Arial"/>
                <w:i/>
                <w:iCs/>
                <w:color w:val="000000"/>
                <w:sz w:val="20"/>
                <w:szCs w:val="20"/>
                <w:lang w:val="en-US" w:eastAsia="pt-BR"/>
              </w:rPr>
              <w:t>Perform the installation of the HP Turbine Shroud segments in accordance with the CIR Manual 3043515, ATA 72-51-18, Section “Repair-02/Config-1”, Paragraph 1, Step D, Figure 901 (Task 72-51-18-320-801-A, Subtask 72-51-18-320-002).)</w:t>
            </w:r>
          </w:p>
          <w:p w14:paraId="03E6C13B" w14:textId="18625121" w:rsidR="004E68CB" w:rsidRPr="00F94496" w:rsidRDefault="004E68CB" w:rsidP="004E68CB">
            <w:pPr>
              <w:jc w:val="both"/>
              <w:rPr>
                <w:rFonts w:ascii="Calibri" w:eastAsia="Times New Roman" w:hAnsi="Calibri" w:cs="Arial"/>
                <w:b/>
                <w:bCs/>
                <w:color w:val="000000"/>
                <w:sz w:val="20"/>
                <w:szCs w:val="20"/>
                <w:lang w:val="en-US" w:eastAsia="pt-BR"/>
              </w:rPr>
            </w:pPr>
          </w:p>
        </w:tc>
      </w:tr>
      <w:tr w:rsidR="00EE1EBD" w:rsidRPr="00012A9A" w14:paraId="6AE5C216" w14:textId="77777777" w:rsidTr="009B3906">
        <w:trPr>
          <w:trHeight w:val="1134"/>
          <w:jc w:val="center"/>
        </w:trPr>
        <w:tc>
          <w:tcPr>
            <w:tcW w:w="704" w:type="dxa"/>
            <w:vAlign w:val="center"/>
          </w:tcPr>
          <w:p w14:paraId="29729EBC" w14:textId="38B99F2E" w:rsidR="00EE1EBD" w:rsidRDefault="00EE1EBD" w:rsidP="00EE1EB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941030477"/>
            <w:placeholder>
              <w:docPart w:val="8546FCC0C1D84F58ABE364F461288C2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4066E4" w14:textId="37B5D038" w:rsidR="00EE1EBD" w:rsidRDefault="00EE1EBD" w:rsidP="00EE1EB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825880134"/>
            <w:placeholder>
              <w:docPart w:val="8E04E2607BB34B178671E90FA39A78F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B81571" w14:textId="42976401" w:rsidR="00EE1EBD" w:rsidRPr="00726D24" w:rsidRDefault="00EE1EBD" w:rsidP="00EE1EB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RETIFICA / RECTIFY</w:t>
                </w:r>
              </w:p>
            </w:tc>
          </w:sdtContent>
        </w:sdt>
        <w:tc>
          <w:tcPr>
            <w:tcW w:w="5182" w:type="dxa"/>
            <w:gridSpan w:val="3"/>
            <w:vAlign w:val="center"/>
          </w:tcPr>
          <w:p w14:paraId="1F730054" w14:textId="77777777" w:rsidR="00EE1EBD" w:rsidRDefault="00EE1EBD" w:rsidP="00EE1EBD">
            <w:pPr>
              <w:jc w:val="both"/>
              <w:rPr>
                <w:rFonts w:ascii="Calibri" w:eastAsia="Times New Roman" w:hAnsi="Calibri" w:cs="Arial"/>
                <w:b/>
                <w:bCs/>
                <w:color w:val="000000"/>
                <w:sz w:val="20"/>
                <w:szCs w:val="20"/>
                <w:lang w:eastAsia="pt-BR"/>
              </w:rPr>
            </w:pPr>
          </w:p>
          <w:p w14:paraId="53CE2DBC" w14:textId="729A3CA5" w:rsidR="00EE1EBD" w:rsidRPr="00EE1EBD" w:rsidRDefault="00EE1EBD" w:rsidP="00EE1EBD">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retifica</w:t>
            </w:r>
            <w:r w:rsidRPr="004E68CB">
              <w:rPr>
                <w:rFonts w:ascii="Calibri" w:eastAsia="Times New Roman" w:hAnsi="Calibri" w:cs="Arial"/>
                <w:b/>
                <w:bCs/>
                <w:color w:val="000000"/>
                <w:sz w:val="20"/>
                <w:szCs w:val="20"/>
                <w:lang w:eastAsia="pt-BR"/>
              </w:rPr>
              <w:t xml:space="preserve"> </w:t>
            </w:r>
            <w:r w:rsidR="00F94496" w:rsidRPr="00F94496">
              <w:rPr>
                <w:rFonts w:ascii="Calibri" w:eastAsia="Times New Roman" w:hAnsi="Calibri" w:cs="Arial"/>
                <w:b/>
                <w:bCs/>
                <w:color w:val="000000"/>
                <w:sz w:val="20"/>
                <w:szCs w:val="20"/>
                <w:lang w:eastAsia="pt-BR"/>
              </w:rPr>
              <w:t>dos segmentos</w:t>
            </w:r>
            <w:r w:rsidR="00F94496">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Figura 902 </w:t>
            </w:r>
            <w:r w:rsidRPr="00EE1EBD">
              <w:rPr>
                <w:rFonts w:ascii="Calibri" w:eastAsia="Times New Roman" w:hAnsi="Calibri" w:cs="Arial"/>
                <w:b/>
                <w:bCs/>
                <w:color w:val="000000"/>
                <w:sz w:val="20"/>
                <w:szCs w:val="20"/>
                <w:lang w:eastAsia="pt-BR"/>
              </w:rPr>
              <w:t xml:space="preserve">(Task 72-51-18-320-801-A, </w:t>
            </w:r>
            <w:proofErr w:type="spellStart"/>
            <w:r w:rsidRPr="00EE1EBD">
              <w:rPr>
                <w:rFonts w:ascii="Calibri" w:eastAsia="Times New Roman" w:hAnsi="Calibri" w:cs="Arial"/>
                <w:b/>
                <w:bCs/>
                <w:color w:val="000000"/>
                <w:sz w:val="20"/>
                <w:szCs w:val="20"/>
                <w:lang w:eastAsia="pt-BR"/>
              </w:rPr>
              <w:t>Subtask</w:t>
            </w:r>
            <w:proofErr w:type="spellEnd"/>
            <w:r w:rsidRPr="00EE1EBD">
              <w:rPr>
                <w:rFonts w:ascii="Calibri" w:eastAsia="Times New Roman" w:hAnsi="Calibri" w:cs="Arial"/>
                <w:b/>
                <w:bCs/>
                <w:color w:val="000000"/>
                <w:sz w:val="20"/>
                <w:szCs w:val="20"/>
                <w:lang w:eastAsia="pt-BR"/>
              </w:rPr>
              <w:t xml:space="preserve"> 72-51-18-320-002): </w:t>
            </w:r>
          </w:p>
          <w:p w14:paraId="2E2A08FC" w14:textId="5CBA7AAD" w:rsidR="00EE1EBD" w:rsidRDefault="00F94496" w:rsidP="00EE1EBD">
            <w:pPr>
              <w:jc w:val="both"/>
              <w:rPr>
                <w:rFonts w:ascii="Calibri" w:eastAsia="Times New Roman" w:hAnsi="Calibri" w:cs="Arial"/>
                <w:i/>
                <w:iCs/>
                <w:color w:val="000000"/>
                <w:sz w:val="20"/>
                <w:szCs w:val="20"/>
                <w:lang w:val="en-US" w:eastAsia="pt-BR"/>
              </w:rPr>
            </w:pPr>
            <w:r w:rsidRPr="00F94496">
              <w:rPr>
                <w:rFonts w:ascii="Calibri" w:eastAsia="Times New Roman" w:hAnsi="Calibri" w:cs="Arial"/>
                <w:i/>
                <w:iCs/>
                <w:color w:val="000000"/>
                <w:sz w:val="20"/>
                <w:szCs w:val="20"/>
                <w:lang w:val="en-US" w:eastAsia="pt-BR"/>
              </w:rPr>
              <w:t xml:space="preserve">Perform the grinding of the HP Turbine Shroud segments in accordance with the CIR Manual 3043515, ATA 72-51-18, </w:t>
            </w:r>
            <w:r w:rsidRPr="00F94496">
              <w:rPr>
                <w:rFonts w:ascii="Calibri" w:eastAsia="Times New Roman" w:hAnsi="Calibri" w:cs="Arial"/>
                <w:i/>
                <w:iCs/>
                <w:color w:val="000000"/>
                <w:sz w:val="20"/>
                <w:szCs w:val="20"/>
                <w:lang w:val="en-US" w:eastAsia="pt-BR"/>
              </w:rPr>
              <w:lastRenderedPageBreak/>
              <w:t>Section “Repair-02/Config-1”, Paragraph 1, Step E, Figure 902 (Task 72-51-18-320-801-A, Subtask 72-51-18-320-002).</w:t>
            </w:r>
            <w:r>
              <w:rPr>
                <w:rFonts w:ascii="Calibri" w:eastAsia="Times New Roman" w:hAnsi="Calibri" w:cs="Arial"/>
                <w:i/>
                <w:iCs/>
                <w:color w:val="000000"/>
                <w:sz w:val="20"/>
                <w:szCs w:val="20"/>
                <w:lang w:val="en-US" w:eastAsia="pt-BR"/>
              </w:rPr>
              <w:t>)</w:t>
            </w:r>
          </w:p>
          <w:p w14:paraId="3D6443D9" w14:textId="77777777" w:rsidR="00F94496" w:rsidRDefault="00F94496" w:rsidP="00EE1EBD">
            <w:pPr>
              <w:jc w:val="both"/>
              <w:rPr>
                <w:rFonts w:ascii="Calibri" w:eastAsia="Times New Roman" w:hAnsi="Calibri" w:cs="Arial"/>
                <w:i/>
                <w:iCs/>
                <w:color w:val="000000"/>
                <w:sz w:val="20"/>
                <w:szCs w:val="20"/>
                <w:lang w:val="en-US" w:eastAsia="pt-BR"/>
              </w:rPr>
            </w:pPr>
          </w:p>
          <w:p w14:paraId="0E36CF73" w14:textId="77777777" w:rsidR="002C4CD7" w:rsidRDefault="002C4CD7" w:rsidP="002C4CD7">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NCC:_____</w:t>
            </w:r>
          </w:p>
          <w:p w14:paraId="67C1198F" w14:textId="77777777" w:rsidR="002C4CD7" w:rsidRPr="002C4CD7" w:rsidRDefault="002C4CD7" w:rsidP="002C4CD7">
            <w:pPr>
              <w:jc w:val="both"/>
              <w:rPr>
                <w:rFonts w:ascii="Calibri" w:eastAsia="Times New Roman" w:hAnsi="Calibri" w:cs="Arial"/>
                <w:b/>
                <w:bCs/>
                <w:color w:val="000000"/>
                <w:sz w:val="20"/>
                <w:szCs w:val="20"/>
                <w:lang w:eastAsia="pt-BR"/>
              </w:rPr>
            </w:pPr>
          </w:p>
          <w:p w14:paraId="75FE7849" w14:textId="43212D93" w:rsidR="002C4CD7" w:rsidRPr="002C4CD7" w:rsidRDefault="002C4CD7" w:rsidP="002C4CD7">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Qual é o diâmetro</w:t>
            </w:r>
            <w:r>
              <w:rPr>
                <w:rFonts w:ascii="Calibri" w:eastAsia="Times New Roman" w:hAnsi="Calibri" w:cs="Arial"/>
                <w:b/>
                <w:bCs/>
                <w:color w:val="000000"/>
                <w:sz w:val="20"/>
                <w:szCs w:val="20"/>
                <w:lang w:eastAsia="pt-BR"/>
              </w:rPr>
              <w:t xml:space="preserve"> dos </w:t>
            </w:r>
            <w:r w:rsidRPr="002C4CD7">
              <w:rPr>
                <w:rFonts w:ascii="Calibri" w:eastAsia="Times New Roman" w:hAnsi="Calibri" w:cs="Arial"/>
                <w:b/>
                <w:bCs/>
                <w:color w:val="000000"/>
                <w:sz w:val="20"/>
                <w:szCs w:val="20"/>
                <w:lang w:eastAsia="pt-BR"/>
              </w:rPr>
              <w:t xml:space="preserve">segmentos do HP Turbine </w:t>
            </w:r>
            <w:proofErr w:type="spellStart"/>
            <w:r w:rsidRPr="002C4CD7">
              <w:rPr>
                <w:rFonts w:ascii="Calibri" w:eastAsia="Times New Roman" w:hAnsi="Calibri" w:cs="Arial"/>
                <w:b/>
                <w:bCs/>
                <w:color w:val="000000"/>
                <w:sz w:val="20"/>
                <w:szCs w:val="20"/>
                <w:lang w:eastAsia="pt-BR"/>
              </w:rPr>
              <w:t>Shroud</w:t>
            </w:r>
            <w:proofErr w:type="spellEnd"/>
            <w:r w:rsidRPr="002C4CD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antes d</w:t>
            </w:r>
            <w:r w:rsidRPr="002C4CD7">
              <w:rPr>
                <w:rFonts w:ascii="Calibri" w:eastAsia="Times New Roman" w:hAnsi="Calibri" w:cs="Arial"/>
                <w:b/>
                <w:bCs/>
                <w:color w:val="000000"/>
                <w:sz w:val="20"/>
                <w:szCs w:val="20"/>
                <w:lang w:eastAsia="pt-BR"/>
              </w:rPr>
              <w:t>a retífica?</w:t>
            </w:r>
            <w:r>
              <w:rPr>
                <w:rFonts w:ascii="Calibri" w:eastAsia="Times New Roman" w:hAnsi="Calibri" w:cs="Arial"/>
                <w:b/>
                <w:bCs/>
                <w:color w:val="000000"/>
                <w:sz w:val="20"/>
                <w:szCs w:val="20"/>
                <w:lang w:eastAsia="pt-BR"/>
              </w:rPr>
              <w:t xml:space="preserve"> </w:t>
            </w:r>
            <w:r w:rsidRPr="002C4CD7">
              <w:rPr>
                <w:rFonts w:ascii="Calibri" w:eastAsia="Times New Roman" w:hAnsi="Calibri" w:cs="Arial"/>
                <w:b/>
                <w:bCs/>
                <w:color w:val="000000"/>
                <w:sz w:val="20"/>
                <w:szCs w:val="20"/>
                <w:lang w:val="en-US" w:eastAsia="pt-BR"/>
              </w:rPr>
              <w:t>___________________</w:t>
            </w:r>
          </w:p>
          <w:p w14:paraId="3E597398" w14:textId="0143F237" w:rsidR="002C4CD7" w:rsidRPr="002C4CD7" w:rsidRDefault="002C4CD7" w:rsidP="002C4CD7">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 xml:space="preserve">(What is the diameter of the HP Turbine Shroud segments </w:t>
            </w:r>
            <w:r>
              <w:rPr>
                <w:rFonts w:ascii="Calibri" w:eastAsia="Times New Roman" w:hAnsi="Calibri" w:cs="Arial"/>
                <w:i/>
                <w:iCs/>
                <w:color w:val="000000"/>
                <w:sz w:val="20"/>
                <w:szCs w:val="20"/>
                <w:lang w:val="en-US" w:eastAsia="pt-BR"/>
              </w:rPr>
              <w:t>before</w:t>
            </w:r>
            <w:r w:rsidRPr="002C4CD7">
              <w:rPr>
                <w:rFonts w:ascii="Calibri" w:eastAsia="Times New Roman" w:hAnsi="Calibri" w:cs="Arial"/>
                <w:i/>
                <w:iCs/>
                <w:color w:val="000000"/>
                <w:sz w:val="20"/>
                <w:szCs w:val="20"/>
                <w:lang w:val="en-US" w:eastAsia="pt-BR"/>
              </w:rPr>
              <w:t xml:space="preserve"> grinding?</w:t>
            </w:r>
            <w:r>
              <w:rPr>
                <w:rFonts w:ascii="Calibri" w:eastAsia="Times New Roman" w:hAnsi="Calibri" w:cs="Arial"/>
                <w:i/>
                <w:iCs/>
                <w:color w:val="000000"/>
                <w:sz w:val="20"/>
                <w:szCs w:val="20"/>
                <w:lang w:val="en-US" w:eastAsia="pt-BR"/>
              </w:rPr>
              <w:t>)</w:t>
            </w:r>
          </w:p>
          <w:p w14:paraId="751A54DE" w14:textId="77777777" w:rsidR="002C4CD7" w:rsidRPr="00F94496" w:rsidRDefault="002C4CD7" w:rsidP="00EE1EBD">
            <w:pPr>
              <w:jc w:val="both"/>
              <w:rPr>
                <w:rFonts w:ascii="Calibri" w:eastAsia="Times New Roman" w:hAnsi="Calibri" w:cs="Arial"/>
                <w:i/>
                <w:iCs/>
                <w:color w:val="000000"/>
                <w:sz w:val="20"/>
                <w:szCs w:val="20"/>
                <w:lang w:val="en-US" w:eastAsia="pt-BR"/>
              </w:rPr>
            </w:pPr>
          </w:p>
          <w:p w14:paraId="0C41301C" w14:textId="77777777" w:rsidR="00EE1EBD" w:rsidRDefault="00EE1EBD" w:rsidP="00EE1EB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07ED2BBB" w14:textId="2878473B" w:rsidR="00C97F6E" w:rsidRDefault="00C97F6E" w:rsidP="00EE1EBD">
            <w:pPr>
              <w:jc w:val="both"/>
              <w:rPr>
                <w:rFonts w:ascii="Calibri" w:eastAsia="Times New Roman" w:hAnsi="Calibri" w:cs="Arial"/>
                <w:b/>
                <w:bCs/>
                <w:i/>
                <w:iCs/>
                <w:color w:val="000000"/>
                <w:sz w:val="20"/>
                <w:szCs w:val="20"/>
                <w:lang w:eastAsia="pt-BR"/>
              </w:rPr>
            </w:pPr>
            <w:r w:rsidRPr="00C97F6E">
              <w:rPr>
                <w:rFonts w:ascii="Calibri" w:eastAsia="Times New Roman" w:hAnsi="Calibri" w:cs="Arial"/>
                <w:b/>
                <w:bCs/>
                <w:color w:val="000000"/>
                <w:sz w:val="20"/>
                <w:szCs w:val="20"/>
                <w:lang w:eastAsia="pt-BR"/>
              </w:rPr>
              <w:t xml:space="preserve">Realizar a retífica nos </w:t>
            </w:r>
            <w:r w:rsidR="00F94496" w:rsidRPr="00F94496">
              <w:rPr>
                <w:rFonts w:ascii="Calibri" w:eastAsia="Times New Roman" w:hAnsi="Calibri" w:cs="Arial"/>
                <w:b/>
                <w:bCs/>
                <w:color w:val="000000"/>
                <w:sz w:val="20"/>
                <w:szCs w:val="20"/>
                <w:lang w:eastAsia="pt-BR"/>
              </w:rPr>
              <w:t>segmentos</w:t>
            </w:r>
            <w:r w:rsidR="00F94496">
              <w:rPr>
                <w:rFonts w:ascii="Calibri" w:eastAsia="Times New Roman" w:hAnsi="Calibri" w:cs="Arial"/>
                <w:b/>
                <w:bCs/>
                <w:color w:val="000000"/>
                <w:sz w:val="20"/>
                <w:szCs w:val="20"/>
                <w:lang w:eastAsia="pt-BR"/>
              </w:rPr>
              <w:t xml:space="preserve"> de</w:t>
            </w:r>
            <w:r w:rsidR="00F94496" w:rsidRPr="004E68CB">
              <w:rPr>
                <w:rFonts w:ascii="Calibri" w:eastAsia="Times New Roman" w:hAnsi="Calibri" w:cs="Arial"/>
                <w:b/>
                <w:bCs/>
                <w:color w:val="000000"/>
                <w:sz w:val="20"/>
                <w:szCs w:val="20"/>
                <w:lang w:eastAsia="pt-BR"/>
              </w:rPr>
              <w:t xml:space="preserve"> </w:t>
            </w:r>
            <w:r w:rsidR="00F94496">
              <w:rPr>
                <w:rFonts w:ascii="Calibri" w:eastAsia="Times New Roman" w:hAnsi="Calibri" w:cs="Arial"/>
                <w:b/>
                <w:bCs/>
                <w:color w:val="000000"/>
                <w:sz w:val="20"/>
                <w:szCs w:val="20"/>
                <w:lang w:eastAsia="pt-BR"/>
              </w:rPr>
              <w:t xml:space="preserve">HP Turbine </w:t>
            </w:r>
            <w:proofErr w:type="spellStart"/>
            <w:r w:rsidR="00F94496">
              <w:rPr>
                <w:rFonts w:ascii="Calibri" w:eastAsia="Times New Roman" w:hAnsi="Calibri" w:cs="Arial"/>
                <w:b/>
                <w:bCs/>
                <w:color w:val="000000"/>
                <w:sz w:val="20"/>
                <w:szCs w:val="20"/>
                <w:lang w:eastAsia="pt-BR"/>
              </w:rPr>
              <w:t>Shroud</w:t>
            </w:r>
            <w:proofErr w:type="spellEnd"/>
            <w:r w:rsidRPr="00C97F6E">
              <w:rPr>
                <w:rFonts w:ascii="Calibri" w:eastAsia="Times New Roman" w:hAnsi="Calibri" w:cs="Arial"/>
                <w:b/>
                <w:bCs/>
                <w:color w:val="000000"/>
                <w:sz w:val="20"/>
                <w:szCs w:val="20"/>
                <w:lang w:eastAsia="pt-BR"/>
              </w:rPr>
              <w:t>, removendo o mínimo de material necessário para espelhamento, garantindo uniformidade em toda a superfície de contato e evitando remoção excessiva de material.</w:t>
            </w:r>
            <w:r w:rsidRPr="00C97F6E">
              <w:rPr>
                <w:rFonts w:ascii="Calibri" w:eastAsia="Times New Roman" w:hAnsi="Calibri" w:cs="Arial"/>
                <w:b/>
                <w:bCs/>
                <w:i/>
                <w:iCs/>
                <w:color w:val="000000"/>
                <w:sz w:val="20"/>
                <w:szCs w:val="20"/>
                <w:lang w:eastAsia="pt-BR"/>
              </w:rPr>
              <w:t xml:space="preserve"> </w:t>
            </w:r>
          </w:p>
          <w:p w14:paraId="1FBB57D1" w14:textId="531E44BA" w:rsidR="00EE1EBD" w:rsidRDefault="00EE1EBD" w:rsidP="00EE1EBD">
            <w:pPr>
              <w:jc w:val="both"/>
              <w:rPr>
                <w:rFonts w:ascii="Calibri" w:eastAsia="Times New Roman" w:hAnsi="Calibri" w:cs="Arial"/>
                <w:i/>
                <w:iCs/>
                <w:color w:val="000000"/>
                <w:sz w:val="20"/>
                <w:szCs w:val="20"/>
                <w:lang w:val="en-US" w:eastAsia="pt-BR"/>
              </w:rPr>
            </w:pPr>
            <w:r w:rsidRPr="00F94496">
              <w:rPr>
                <w:rFonts w:ascii="Calibri" w:eastAsia="Times New Roman" w:hAnsi="Calibri" w:cs="Arial"/>
                <w:i/>
                <w:iCs/>
                <w:color w:val="000000"/>
                <w:sz w:val="20"/>
                <w:szCs w:val="20"/>
                <w:lang w:val="en-US" w:eastAsia="pt-BR"/>
              </w:rPr>
              <w:t>(</w:t>
            </w:r>
            <w:r w:rsidR="00F94496" w:rsidRPr="00F94496">
              <w:rPr>
                <w:rFonts w:ascii="Calibri" w:eastAsia="Times New Roman" w:hAnsi="Calibri" w:cs="Arial"/>
                <w:i/>
                <w:iCs/>
                <w:color w:val="000000"/>
                <w:sz w:val="20"/>
                <w:szCs w:val="20"/>
                <w:lang w:val="en-US" w:eastAsia="pt-BR"/>
              </w:rPr>
              <w:t>NOTE:</w:t>
            </w:r>
            <w:r w:rsidR="00F94496" w:rsidRPr="00F94496">
              <w:rPr>
                <w:rFonts w:ascii="Calibri" w:eastAsia="Times New Roman" w:hAnsi="Calibri" w:cs="Arial"/>
                <w:i/>
                <w:iCs/>
                <w:color w:val="000000"/>
                <w:sz w:val="20"/>
                <w:szCs w:val="20"/>
                <w:lang w:val="en-US" w:eastAsia="pt-BR"/>
              </w:rPr>
              <w:br/>
              <w:t>Perform grinding on the HP Turbine Shroud Segments, removing the minimum amount of material necessary for matching, ensuring uniformity across the entire contact surface and avoiding excessive material removal.)</w:t>
            </w:r>
          </w:p>
          <w:p w14:paraId="69E9B579" w14:textId="77777777" w:rsidR="002C4CD7" w:rsidRDefault="002C4CD7" w:rsidP="00EE1EBD">
            <w:pPr>
              <w:jc w:val="both"/>
              <w:rPr>
                <w:rFonts w:ascii="Calibri" w:eastAsia="Times New Roman" w:hAnsi="Calibri" w:cs="Arial"/>
                <w:b/>
                <w:bCs/>
                <w:i/>
                <w:iCs/>
                <w:color w:val="000000"/>
                <w:sz w:val="20"/>
                <w:szCs w:val="20"/>
                <w:lang w:val="en-US" w:eastAsia="pt-BR"/>
              </w:rPr>
            </w:pPr>
          </w:p>
          <w:p w14:paraId="3B524205" w14:textId="7338D39A" w:rsidR="002C4CD7" w:rsidRPr="00EE1EBD" w:rsidRDefault="002C4CD7" w:rsidP="002C4CD7">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DB70DC">
              <w:rPr>
                <w:rFonts w:ascii="Calibri" w:eastAsia="Times New Roman" w:hAnsi="Calibri" w:cs="Arial"/>
                <w:b/>
                <w:bCs/>
                <w:color w:val="000000"/>
                <w:sz w:val="20"/>
                <w:szCs w:val="20"/>
                <w:lang w:eastAsia="pt-BR"/>
              </w:rPr>
              <w:t>.)</w:t>
            </w:r>
          </w:p>
          <w:p w14:paraId="5DBB8724" w14:textId="28C446FD" w:rsidR="002C4CD7" w:rsidRDefault="002C4CD7" w:rsidP="002C4CD7">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w:t>
            </w:r>
            <w:r w:rsidRPr="00F94496">
              <w:rPr>
                <w:rFonts w:ascii="Calibri" w:eastAsia="Times New Roman" w:hAnsi="Calibri" w:cs="Arial"/>
                <w:i/>
                <w:iCs/>
                <w:color w:val="000000"/>
                <w:sz w:val="20"/>
                <w:szCs w:val="20"/>
                <w:lang w:eastAsia="pt-BR"/>
              </w:rPr>
              <w:t>.)</w:t>
            </w:r>
          </w:p>
          <w:p w14:paraId="5049D3E1" w14:textId="77777777" w:rsidR="002C4CD7" w:rsidRPr="002C4CD7" w:rsidRDefault="002C4CD7" w:rsidP="00EE1EBD">
            <w:pPr>
              <w:jc w:val="both"/>
              <w:rPr>
                <w:rFonts w:ascii="Calibri" w:eastAsia="Times New Roman" w:hAnsi="Calibri" w:cs="Arial"/>
                <w:b/>
                <w:bCs/>
                <w:i/>
                <w:iCs/>
                <w:color w:val="000000"/>
                <w:sz w:val="20"/>
                <w:szCs w:val="20"/>
                <w:lang w:eastAsia="pt-BR"/>
              </w:rPr>
            </w:pPr>
          </w:p>
          <w:p w14:paraId="4C2B9D1D" w14:textId="77777777" w:rsidR="002C4CD7" w:rsidRPr="00984803" w:rsidRDefault="002C4CD7" w:rsidP="002C4CD7">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 xml:space="preserve">(1) Utilize um soprador térmico (ES No. 628) para aumentar a temperatura do case (902/3) na posição Dia. </w:t>
            </w:r>
            <w:r w:rsidRPr="00984803">
              <w:rPr>
                <w:rFonts w:ascii="Calibri" w:eastAsia="Times New Roman" w:hAnsi="Calibri" w:cs="Arial"/>
                <w:b/>
                <w:bCs/>
                <w:color w:val="000000"/>
                <w:sz w:val="20"/>
                <w:szCs w:val="20"/>
                <w:lang w:val="en-US" w:eastAsia="pt-BR"/>
              </w:rPr>
              <w:t xml:space="preserve">A </w:t>
            </w:r>
            <w:proofErr w:type="spellStart"/>
            <w:r w:rsidRPr="00984803">
              <w:rPr>
                <w:rFonts w:ascii="Calibri" w:eastAsia="Times New Roman" w:hAnsi="Calibri" w:cs="Arial"/>
                <w:b/>
                <w:bCs/>
                <w:color w:val="000000"/>
                <w:sz w:val="20"/>
                <w:szCs w:val="20"/>
                <w:lang w:val="en-US" w:eastAsia="pt-BR"/>
              </w:rPr>
              <w:t>por</w:t>
            </w:r>
            <w:proofErr w:type="spellEnd"/>
            <w:r w:rsidRPr="00984803">
              <w:rPr>
                <w:rFonts w:ascii="Calibri" w:eastAsia="Times New Roman" w:hAnsi="Calibri" w:cs="Arial"/>
                <w:b/>
                <w:bCs/>
                <w:color w:val="000000"/>
                <w:sz w:val="20"/>
                <w:szCs w:val="20"/>
                <w:lang w:val="en-US" w:eastAsia="pt-BR"/>
              </w:rPr>
              <w:t xml:space="preserve"> no </w:t>
            </w:r>
            <w:proofErr w:type="spellStart"/>
            <w:r w:rsidRPr="00984803">
              <w:rPr>
                <w:rFonts w:ascii="Calibri" w:eastAsia="Times New Roman" w:hAnsi="Calibri" w:cs="Arial"/>
                <w:b/>
                <w:bCs/>
                <w:color w:val="000000"/>
                <w:sz w:val="20"/>
                <w:szCs w:val="20"/>
                <w:lang w:val="en-US" w:eastAsia="pt-BR"/>
              </w:rPr>
              <w:t>mínimo</w:t>
            </w:r>
            <w:proofErr w:type="spellEnd"/>
            <w:r w:rsidRPr="00984803">
              <w:rPr>
                <w:rFonts w:ascii="Calibri" w:eastAsia="Times New Roman" w:hAnsi="Calibri" w:cs="Arial"/>
                <w:b/>
                <w:bCs/>
                <w:color w:val="000000"/>
                <w:sz w:val="20"/>
                <w:szCs w:val="20"/>
                <w:lang w:val="en-US" w:eastAsia="pt-BR"/>
              </w:rPr>
              <w:t xml:space="preserve"> </w:t>
            </w:r>
            <w:proofErr w:type="spellStart"/>
            <w:r w:rsidRPr="00984803">
              <w:rPr>
                <w:rFonts w:ascii="Calibri" w:eastAsia="Times New Roman" w:hAnsi="Calibri" w:cs="Arial"/>
                <w:b/>
                <w:bCs/>
                <w:color w:val="000000"/>
                <w:sz w:val="20"/>
                <w:szCs w:val="20"/>
                <w:lang w:val="en-US" w:eastAsia="pt-BR"/>
              </w:rPr>
              <w:t>cinco</w:t>
            </w:r>
            <w:proofErr w:type="spellEnd"/>
            <w:r w:rsidRPr="00984803">
              <w:rPr>
                <w:rFonts w:ascii="Calibri" w:eastAsia="Times New Roman" w:hAnsi="Calibri" w:cs="Arial"/>
                <w:b/>
                <w:bCs/>
                <w:color w:val="000000"/>
                <w:sz w:val="20"/>
                <w:szCs w:val="20"/>
                <w:lang w:val="en-US" w:eastAsia="pt-BR"/>
              </w:rPr>
              <w:t xml:space="preserve"> </w:t>
            </w:r>
            <w:proofErr w:type="spellStart"/>
            <w:r w:rsidRPr="00984803">
              <w:rPr>
                <w:rFonts w:ascii="Calibri" w:eastAsia="Times New Roman" w:hAnsi="Calibri" w:cs="Arial"/>
                <w:b/>
                <w:bCs/>
                <w:color w:val="000000"/>
                <w:sz w:val="20"/>
                <w:szCs w:val="20"/>
                <w:lang w:val="en-US" w:eastAsia="pt-BR"/>
              </w:rPr>
              <w:t>minutos</w:t>
            </w:r>
            <w:proofErr w:type="spellEnd"/>
            <w:r w:rsidRPr="00984803">
              <w:rPr>
                <w:rFonts w:ascii="Calibri" w:eastAsia="Times New Roman" w:hAnsi="Calibri" w:cs="Arial"/>
                <w:b/>
                <w:bCs/>
                <w:color w:val="000000"/>
                <w:sz w:val="20"/>
                <w:szCs w:val="20"/>
                <w:lang w:val="en-US" w:eastAsia="pt-BR"/>
              </w:rPr>
              <w:t>.</w:t>
            </w:r>
          </w:p>
          <w:p w14:paraId="24677D33" w14:textId="67D97B90" w:rsidR="002C4CD7" w:rsidRPr="00984803" w:rsidRDefault="002C4CD7" w:rsidP="002C4CD7">
            <w:pPr>
              <w:jc w:val="both"/>
              <w:rPr>
                <w:rFonts w:ascii="Calibri" w:eastAsia="Times New Roman" w:hAnsi="Calibri" w:cs="Arial"/>
                <w:i/>
                <w:iCs/>
                <w:color w:val="000000"/>
                <w:sz w:val="20"/>
                <w:szCs w:val="20"/>
                <w:lang w:eastAsia="pt-BR"/>
              </w:rPr>
            </w:pPr>
            <w:r w:rsidRPr="002C4CD7">
              <w:rPr>
                <w:rFonts w:ascii="Calibri" w:eastAsia="Times New Roman" w:hAnsi="Calibri" w:cs="Arial"/>
                <w:i/>
                <w:iCs/>
                <w:color w:val="000000"/>
                <w:sz w:val="20"/>
                <w:szCs w:val="20"/>
                <w:lang w:val="en-US" w:eastAsia="pt-BR"/>
              </w:rPr>
              <w:t xml:space="preserve">((1) Use a heat gun (ES No. 628) to increase the temperature of the case (902/3) at the Dia. </w:t>
            </w:r>
            <w:r w:rsidRPr="00984803">
              <w:rPr>
                <w:rFonts w:ascii="Calibri" w:eastAsia="Times New Roman" w:hAnsi="Calibri" w:cs="Arial"/>
                <w:i/>
                <w:iCs/>
                <w:color w:val="000000"/>
                <w:sz w:val="20"/>
                <w:szCs w:val="20"/>
                <w:lang w:eastAsia="pt-BR"/>
              </w:rPr>
              <w:t xml:space="preserve">A </w:t>
            </w:r>
            <w:proofErr w:type="spellStart"/>
            <w:r w:rsidRPr="00984803">
              <w:rPr>
                <w:rFonts w:ascii="Calibri" w:eastAsia="Times New Roman" w:hAnsi="Calibri" w:cs="Arial"/>
                <w:i/>
                <w:iCs/>
                <w:color w:val="000000"/>
                <w:sz w:val="20"/>
                <w:szCs w:val="20"/>
                <w:lang w:eastAsia="pt-BR"/>
              </w:rPr>
              <w:t>location</w:t>
            </w:r>
            <w:proofErr w:type="spellEnd"/>
            <w:r w:rsidRPr="00984803">
              <w:rPr>
                <w:rFonts w:ascii="Calibri" w:eastAsia="Times New Roman" w:hAnsi="Calibri" w:cs="Arial"/>
                <w:i/>
                <w:iCs/>
                <w:color w:val="000000"/>
                <w:sz w:val="20"/>
                <w:szCs w:val="20"/>
                <w:lang w:eastAsia="pt-BR"/>
              </w:rPr>
              <w:t xml:space="preserve"> for </w:t>
            </w:r>
            <w:proofErr w:type="spellStart"/>
            <w:r w:rsidRPr="00984803">
              <w:rPr>
                <w:rFonts w:ascii="Calibri" w:eastAsia="Times New Roman" w:hAnsi="Calibri" w:cs="Arial"/>
                <w:i/>
                <w:iCs/>
                <w:color w:val="000000"/>
                <w:sz w:val="20"/>
                <w:szCs w:val="20"/>
                <w:lang w:eastAsia="pt-BR"/>
              </w:rPr>
              <w:t>five</w:t>
            </w:r>
            <w:proofErr w:type="spellEnd"/>
            <w:r w:rsidRPr="00984803">
              <w:rPr>
                <w:rFonts w:ascii="Calibri" w:eastAsia="Times New Roman" w:hAnsi="Calibri" w:cs="Arial"/>
                <w:i/>
                <w:iCs/>
                <w:color w:val="000000"/>
                <w:sz w:val="20"/>
                <w:szCs w:val="20"/>
                <w:lang w:eastAsia="pt-BR"/>
              </w:rPr>
              <w:t xml:space="preserve"> minutes </w:t>
            </w:r>
            <w:proofErr w:type="spellStart"/>
            <w:r w:rsidRPr="00984803">
              <w:rPr>
                <w:rFonts w:ascii="Calibri" w:eastAsia="Times New Roman" w:hAnsi="Calibri" w:cs="Arial"/>
                <w:i/>
                <w:iCs/>
                <w:color w:val="000000"/>
                <w:sz w:val="20"/>
                <w:szCs w:val="20"/>
                <w:lang w:eastAsia="pt-BR"/>
              </w:rPr>
              <w:t>minimum</w:t>
            </w:r>
            <w:proofErr w:type="spellEnd"/>
            <w:r w:rsidRPr="00984803">
              <w:rPr>
                <w:rFonts w:ascii="Calibri" w:eastAsia="Times New Roman" w:hAnsi="Calibri" w:cs="Arial"/>
                <w:i/>
                <w:iCs/>
                <w:color w:val="000000"/>
                <w:sz w:val="20"/>
                <w:szCs w:val="20"/>
                <w:lang w:eastAsia="pt-BR"/>
              </w:rPr>
              <w:t>.)</w:t>
            </w:r>
          </w:p>
          <w:p w14:paraId="71EC2DAA" w14:textId="77777777" w:rsidR="002C4CD7" w:rsidRPr="00984803" w:rsidRDefault="002C4CD7" w:rsidP="002C4CD7">
            <w:pPr>
              <w:jc w:val="both"/>
              <w:rPr>
                <w:rFonts w:ascii="Calibri" w:eastAsia="Times New Roman" w:hAnsi="Calibri" w:cs="Arial"/>
                <w:b/>
                <w:bCs/>
                <w:color w:val="000000"/>
                <w:sz w:val="20"/>
                <w:szCs w:val="20"/>
                <w:lang w:eastAsia="pt-BR"/>
              </w:rPr>
            </w:pPr>
          </w:p>
          <w:p w14:paraId="40375201" w14:textId="77777777" w:rsidR="002C4CD7" w:rsidRPr="00984803" w:rsidRDefault="002C4CD7" w:rsidP="002C4CD7">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 xml:space="preserve">(2) Instale o case (902/3) no dispositivo de retífica (PWC54901) e fixe-o com os parafusos (parte do PWC54901) (902/2) e porcas (parte do PWC54901) (902/1). </w:t>
            </w:r>
            <w:r w:rsidRPr="00984803">
              <w:rPr>
                <w:rFonts w:ascii="Calibri" w:eastAsia="Times New Roman" w:hAnsi="Calibri" w:cs="Arial"/>
                <w:b/>
                <w:bCs/>
                <w:color w:val="000000"/>
                <w:sz w:val="20"/>
                <w:szCs w:val="20"/>
                <w:lang w:val="en-US" w:eastAsia="pt-BR"/>
              </w:rPr>
              <w:t xml:space="preserve">Aperte </w:t>
            </w:r>
            <w:proofErr w:type="spellStart"/>
            <w:r w:rsidRPr="00984803">
              <w:rPr>
                <w:rFonts w:ascii="Calibri" w:eastAsia="Times New Roman" w:hAnsi="Calibri" w:cs="Arial"/>
                <w:b/>
                <w:bCs/>
                <w:color w:val="000000"/>
                <w:sz w:val="20"/>
                <w:szCs w:val="20"/>
                <w:lang w:val="en-US" w:eastAsia="pt-BR"/>
              </w:rPr>
              <w:t>os</w:t>
            </w:r>
            <w:proofErr w:type="spellEnd"/>
            <w:r w:rsidRPr="00984803">
              <w:rPr>
                <w:rFonts w:ascii="Calibri" w:eastAsia="Times New Roman" w:hAnsi="Calibri" w:cs="Arial"/>
                <w:b/>
                <w:bCs/>
                <w:color w:val="000000"/>
                <w:sz w:val="20"/>
                <w:szCs w:val="20"/>
                <w:lang w:val="en-US" w:eastAsia="pt-BR"/>
              </w:rPr>
              <w:t xml:space="preserve"> </w:t>
            </w:r>
            <w:proofErr w:type="spellStart"/>
            <w:r w:rsidRPr="00984803">
              <w:rPr>
                <w:rFonts w:ascii="Calibri" w:eastAsia="Times New Roman" w:hAnsi="Calibri" w:cs="Arial"/>
                <w:b/>
                <w:bCs/>
                <w:color w:val="000000"/>
                <w:sz w:val="20"/>
                <w:szCs w:val="20"/>
                <w:lang w:val="en-US" w:eastAsia="pt-BR"/>
              </w:rPr>
              <w:t>parafusos</w:t>
            </w:r>
            <w:proofErr w:type="spellEnd"/>
            <w:r w:rsidRPr="00984803">
              <w:rPr>
                <w:rFonts w:ascii="Calibri" w:eastAsia="Times New Roman" w:hAnsi="Calibri" w:cs="Arial"/>
                <w:b/>
                <w:bCs/>
                <w:color w:val="000000"/>
                <w:sz w:val="20"/>
                <w:szCs w:val="20"/>
                <w:lang w:val="en-US" w:eastAsia="pt-BR"/>
              </w:rPr>
              <w:t>.</w:t>
            </w:r>
          </w:p>
          <w:p w14:paraId="0F03CD8D" w14:textId="4F19C720" w:rsidR="002C4CD7" w:rsidRPr="00984803" w:rsidRDefault="002C4CD7" w:rsidP="002C4CD7">
            <w:pPr>
              <w:jc w:val="both"/>
              <w:rPr>
                <w:rFonts w:ascii="Calibri" w:eastAsia="Times New Roman" w:hAnsi="Calibri" w:cs="Arial"/>
                <w:i/>
                <w:iCs/>
                <w:color w:val="000000"/>
                <w:sz w:val="20"/>
                <w:szCs w:val="20"/>
                <w:lang w:eastAsia="pt-BR"/>
              </w:rPr>
            </w:pPr>
            <w:r w:rsidRPr="002C4CD7">
              <w:rPr>
                <w:rFonts w:ascii="Calibri" w:eastAsia="Times New Roman" w:hAnsi="Calibri" w:cs="Arial"/>
                <w:i/>
                <w:iCs/>
                <w:color w:val="000000"/>
                <w:sz w:val="20"/>
                <w:szCs w:val="20"/>
                <w:lang w:val="en-US" w:eastAsia="pt-BR"/>
              </w:rPr>
              <w:t xml:space="preserve">((2) Install the case (902/3) on the grinding fixture (PWC54901) and attach it with bolts (part of PWC54901) (902/2) and nuts (part of PWC54901) (902/1). </w:t>
            </w:r>
            <w:proofErr w:type="spellStart"/>
            <w:r w:rsidRPr="00984803">
              <w:rPr>
                <w:rFonts w:ascii="Calibri" w:eastAsia="Times New Roman" w:hAnsi="Calibri" w:cs="Arial"/>
                <w:i/>
                <w:iCs/>
                <w:color w:val="000000"/>
                <w:sz w:val="20"/>
                <w:szCs w:val="20"/>
                <w:lang w:eastAsia="pt-BR"/>
              </w:rPr>
              <w:t>Tighten</w:t>
            </w:r>
            <w:proofErr w:type="spellEnd"/>
            <w:r w:rsidRPr="00984803">
              <w:rPr>
                <w:rFonts w:ascii="Calibri" w:eastAsia="Times New Roman" w:hAnsi="Calibri" w:cs="Arial"/>
                <w:i/>
                <w:iCs/>
                <w:color w:val="000000"/>
                <w:sz w:val="20"/>
                <w:szCs w:val="20"/>
                <w:lang w:eastAsia="pt-BR"/>
              </w:rPr>
              <w:t xml:space="preserve"> </w:t>
            </w:r>
            <w:proofErr w:type="spellStart"/>
            <w:r w:rsidRPr="00984803">
              <w:rPr>
                <w:rFonts w:ascii="Calibri" w:eastAsia="Times New Roman" w:hAnsi="Calibri" w:cs="Arial"/>
                <w:i/>
                <w:iCs/>
                <w:color w:val="000000"/>
                <w:sz w:val="20"/>
                <w:szCs w:val="20"/>
                <w:lang w:eastAsia="pt-BR"/>
              </w:rPr>
              <w:t>the</w:t>
            </w:r>
            <w:proofErr w:type="spellEnd"/>
            <w:r w:rsidRPr="00984803">
              <w:rPr>
                <w:rFonts w:ascii="Calibri" w:eastAsia="Times New Roman" w:hAnsi="Calibri" w:cs="Arial"/>
                <w:i/>
                <w:iCs/>
                <w:color w:val="000000"/>
                <w:sz w:val="20"/>
                <w:szCs w:val="20"/>
                <w:lang w:eastAsia="pt-BR"/>
              </w:rPr>
              <w:t xml:space="preserve"> </w:t>
            </w:r>
            <w:proofErr w:type="spellStart"/>
            <w:r w:rsidRPr="00984803">
              <w:rPr>
                <w:rFonts w:ascii="Calibri" w:eastAsia="Times New Roman" w:hAnsi="Calibri" w:cs="Arial"/>
                <w:i/>
                <w:iCs/>
                <w:color w:val="000000"/>
                <w:sz w:val="20"/>
                <w:szCs w:val="20"/>
                <w:lang w:eastAsia="pt-BR"/>
              </w:rPr>
              <w:t>bolts</w:t>
            </w:r>
            <w:proofErr w:type="spellEnd"/>
            <w:r w:rsidRPr="00984803">
              <w:rPr>
                <w:rFonts w:ascii="Calibri" w:eastAsia="Times New Roman" w:hAnsi="Calibri" w:cs="Arial"/>
                <w:i/>
                <w:iCs/>
                <w:color w:val="000000"/>
                <w:sz w:val="20"/>
                <w:szCs w:val="20"/>
                <w:lang w:eastAsia="pt-BR"/>
              </w:rPr>
              <w:t>.)</w:t>
            </w:r>
          </w:p>
          <w:p w14:paraId="2A2282EE" w14:textId="77777777" w:rsidR="002C4CD7" w:rsidRPr="00984803" w:rsidRDefault="002C4CD7" w:rsidP="002C4CD7">
            <w:pPr>
              <w:jc w:val="both"/>
              <w:rPr>
                <w:rFonts w:ascii="Calibri" w:eastAsia="Times New Roman" w:hAnsi="Calibri" w:cs="Arial"/>
                <w:b/>
                <w:bCs/>
                <w:color w:val="000000"/>
                <w:sz w:val="20"/>
                <w:szCs w:val="20"/>
                <w:lang w:eastAsia="pt-BR"/>
              </w:rPr>
            </w:pPr>
          </w:p>
          <w:p w14:paraId="5185F977" w14:textId="2551BC7E" w:rsidR="002C4CD7" w:rsidRDefault="002C4CD7" w:rsidP="002C4CD7">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(3) Instale o case (902/3) e o dispositivo de retífica (PWC54901) na retífica. Use um relógio comparador para garantir que a concentricidade do Dia. A seja de no máximo 0,0005 in. (0,012 mm) em relação à linha central da retífica.</w:t>
            </w:r>
          </w:p>
          <w:p w14:paraId="3C42C311" w14:textId="6CFB1880" w:rsidR="002C4CD7" w:rsidRPr="002C4CD7" w:rsidRDefault="002C4CD7" w:rsidP="002C4CD7">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((3) Install the case (902/3) and the grinding fixture (PWC54901) on a grinder. Use a dial indicator to make sure that the concentricity of the Dia. A is 0.0005 in. (0.012 mm) maximum in relation to the grinder centerline.)</w:t>
            </w:r>
          </w:p>
          <w:p w14:paraId="14F22B81" w14:textId="77777777" w:rsidR="00EE1EBD" w:rsidRDefault="00EE1EBD" w:rsidP="00EE1EBD">
            <w:pPr>
              <w:jc w:val="both"/>
              <w:rPr>
                <w:rFonts w:ascii="Calibri" w:eastAsia="Times New Roman" w:hAnsi="Calibri" w:cs="Arial"/>
                <w:b/>
                <w:bCs/>
                <w:color w:val="000000"/>
                <w:sz w:val="20"/>
                <w:szCs w:val="20"/>
                <w:lang w:val="en-US" w:eastAsia="pt-BR"/>
              </w:rPr>
            </w:pPr>
          </w:p>
          <w:p w14:paraId="6DDF241D" w14:textId="77777777" w:rsidR="002C4CD7" w:rsidRDefault="002C4CD7" w:rsidP="00EE1EBD">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(5) Certifique-se de que o sulco testemunha não seja removido. Registre o diâmetro interno real dos segmentos de HP.</w:t>
            </w:r>
          </w:p>
          <w:p w14:paraId="295F3198" w14:textId="77777777" w:rsidR="002C4CD7" w:rsidRDefault="002C4CD7" w:rsidP="00EE1EBD">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((5) Make sure that the witness groove is not removed. Make a record of the actual inside diameter of the HP segments.)</w:t>
            </w:r>
          </w:p>
          <w:p w14:paraId="0E367C26" w14:textId="77777777" w:rsidR="002C4CD7" w:rsidRDefault="002C4CD7" w:rsidP="00EE1EBD">
            <w:pPr>
              <w:jc w:val="both"/>
              <w:rPr>
                <w:rFonts w:ascii="Calibri" w:eastAsia="Times New Roman" w:hAnsi="Calibri" w:cs="Arial"/>
                <w:i/>
                <w:iCs/>
                <w:color w:val="000000"/>
                <w:sz w:val="20"/>
                <w:szCs w:val="20"/>
                <w:lang w:val="en-US" w:eastAsia="pt-BR"/>
              </w:rPr>
            </w:pPr>
          </w:p>
          <w:p w14:paraId="0C93D61B" w14:textId="17CC0BD4" w:rsidR="002C4CD7" w:rsidRDefault="002C4CD7" w:rsidP="00EE1EBD">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NCC:_____</w:t>
            </w:r>
          </w:p>
          <w:p w14:paraId="74763041" w14:textId="77777777" w:rsidR="002C4CD7" w:rsidRPr="00012A9A" w:rsidRDefault="002C4CD7" w:rsidP="00EE1EBD">
            <w:pPr>
              <w:jc w:val="both"/>
              <w:rPr>
                <w:rFonts w:ascii="Calibri" w:eastAsia="Times New Roman" w:hAnsi="Calibri" w:cs="Arial"/>
                <w:b/>
                <w:bCs/>
                <w:color w:val="000000"/>
                <w:sz w:val="20"/>
                <w:szCs w:val="20"/>
                <w:lang w:eastAsia="pt-BR"/>
              </w:rPr>
            </w:pPr>
          </w:p>
          <w:p w14:paraId="43B4E31F" w14:textId="6A15822D" w:rsidR="002C4CD7" w:rsidRPr="00984803" w:rsidRDefault="002C4CD7" w:rsidP="00EE1EBD">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Qual é o diâmetro</w:t>
            </w:r>
            <w:r>
              <w:rPr>
                <w:rFonts w:ascii="Calibri" w:eastAsia="Times New Roman" w:hAnsi="Calibri" w:cs="Arial"/>
                <w:b/>
                <w:bCs/>
                <w:color w:val="000000"/>
                <w:sz w:val="20"/>
                <w:szCs w:val="20"/>
                <w:lang w:eastAsia="pt-BR"/>
              </w:rPr>
              <w:t xml:space="preserve"> dos </w:t>
            </w:r>
            <w:r w:rsidRPr="002C4CD7">
              <w:rPr>
                <w:rFonts w:ascii="Calibri" w:eastAsia="Times New Roman" w:hAnsi="Calibri" w:cs="Arial"/>
                <w:b/>
                <w:bCs/>
                <w:color w:val="000000"/>
                <w:sz w:val="20"/>
                <w:szCs w:val="20"/>
                <w:lang w:eastAsia="pt-BR"/>
              </w:rPr>
              <w:t xml:space="preserve">segmentos do HP Turbine </w:t>
            </w:r>
            <w:proofErr w:type="spellStart"/>
            <w:r w:rsidRPr="002C4CD7">
              <w:rPr>
                <w:rFonts w:ascii="Calibri" w:eastAsia="Times New Roman" w:hAnsi="Calibri" w:cs="Arial"/>
                <w:b/>
                <w:bCs/>
                <w:color w:val="000000"/>
                <w:sz w:val="20"/>
                <w:szCs w:val="20"/>
                <w:lang w:eastAsia="pt-BR"/>
              </w:rPr>
              <w:t>Shroud</w:t>
            </w:r>
            <w:proofErr w:type="spellEnd"/>
            <w:r w:rsidRPr="002C4CD7">
              <w:rPr>
                <w:rFonts w:ascii="Calibri" w:eastAsia="Times New Roman" w:hAnsi="Calibri" w:cs="Arial"/>
                <w:b/>
                <w:bCs/>
                <w:color w:val="000000"/>
                <w:sz w:val="20"/>
                <w:szCs w:val="20"/>
                <w:lang w:eastAsia="pt-BR"/>
              </w:rPr>
              <w:t xml:space="preserve"> após a retífica?</w:t>
            </w:r>
            <w:r>
              <w:rPr>
                <w:rFonts w:ascii="Calibri" w:eastAsia="Times New Roman" w:hAnsi="Calibri" w:cs="Arial"/>
                <w:b/>
                <w:bCs/>
                <w:color w:val="000000"/>
                <w:sz w:val="20"/>
                <w:szCs w:val="20"/>
                <w:lang w:eastAsia="pt-BR"/>
              </w:rPr>
              <w:t xml:space="preserve"> </w:t>
            </w:r>
            <w:r w:rsidRPr="00984803">
              <w:rPr>
                <w:rFonts w:ascii="Calibri" w:eastAsia="Times New Roman" w:hAnsi="Calibri" w:cs="Arial"/>
                <w:b/>
                <w:bCs/>
                <w:color w:val="000000"/>
                <w:sz w:val="20"/>
                <w:szCs w:val="20"/>
                <w:lang w:val="en-US" w:eastAsia="pt-BR"/>
              </w:rPr>
              <w:t>___________________</w:t>
            </w:r>
          </w:p>
          <w:p w14:paraId="3A07908F" w14:textId="77777777" w:rsidR="002C4CD7" w:rsidRDefault="002C4CD7" w:rsidP="00EE1EBD">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(What is the diameter of the HP Turbine Shroud segments after grinding?</w:t>
            </w:r>
            <w:r>
              <w:rPr>
                <w:rFonts w:ascii="Calibri" w:eastAsia="Times New Roman" w:hAnsi="Calibri" w:cs="Arial"/>
                <w:i/>
                <w:iCs/>
                <w:color w:val="000000"/>
                <w:sz w:val="20"/>
                <w:szCs w:val="20"/>
                <w:lang w:val="en-US" w:eastAsia="pt-BR"/>
              </w:rPr>
              <w:t>)</w:t>
            </w:r>
          </w:p>
          <w:p w14:paraId="231B5703" w14:textId="59642B4A" w:rsidR="002C4CD7" w:rsidRPr="002C4CD7" w:rsidRDefault="002C4CD7" w:rsidP="00EE1EBD">
            <w:pPr>
              <w:jc w:val="both"/>
              <w:rPr>
                <w:rFonts w:ascii="Calibri" w:eastAsia="Times New Roman" w:hAnsi="Calibri" w:cs="Arial"/>
                <w:i/>
                <w:iCs/>
                <w:color w:val="000000"/>
                <w:sz w:val="20"/>
                <w:szCs w:val="20"/>
                <w:lang w:val="en-US" w:eastAsia="pt-BR"/>
              </w:rPr>
            </w:pPr>
          </w:p>
        </w:tc>
      </w:tr>
      <w:tr w:rsidR="00EE1EBD" w:rsidRPr="00012A9A" w14:paraId="08724328" w14:textId="77777777" w:rsidTr="009B3906">
        <w:trPr>
          <w:trHeight w:val="1134"/>
          <w:jc w:val="center"/>
        </w:trPr>
        <w:tc>
          <w:tcPr>
            <w:tcW w:w="704" w:type="dxa"/>
            <w:vAlign w:val="center"/>
          </w:tcPr>
          <w:p w14:paraId="4528B64E" w14:textId="121EECDE" w:rsidR="00EE1EBD" w:rsidRDefault="00EE1EBD" w:rsidP="00EE1EB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999921010"/>
            <w:placeholder>
              <w:docPart w:val="DF5889BE15944F738558979D3B7C13A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5E6A4BA" w14:textId="0BF60E09" w:rsidR="00EE1EBD" w:rsidRDefault="00EE1EBD" w:rsidP="00EE1EB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43298614"/>
            <w:placeholder>
              <w:docPart w:val="CF5992BBDE5D4376A68CA185256E5F3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726B2856" w:rsidR="00EE1EBD" w:rsidRDefault="00EE1EBD" w:rsidP="00EE1EBD">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POLIMENTO</w:t>
                </w:r>
              </w:p>
            </w:tc>
          </w:sdtContent>
        </w:sdt>
        <w:tc>
          <w:tcPr>
            <w:tcW w:w="5182" w:type="dxa"/>
            <w:gridSpan w:val="3"/>
            <w:vAlign w:val="center"/>
          </w:tcPr>
          <w:p w14:paraId="026E821F" w14:textId="77777777" w:rsidR="00EE1EBD" w:rsidRDefault="00EE1EBD" w:rsidP="00EE1EBD">
            <w:pPr>
              <w:jc w:val="both"/>
              <w:rPr>
                <w:rFonts w:ascii="Calibri" w:eastAsia="Times New Roman" w:hAnsi="Calibri" w:cs="Arial"/>
                <w:b/>
                <w:bCs/>
                <w:color w:val="000000"/>
                <w:sz w:val="20"/>
                <w:szCs w:val="20"/>
                <w:lang w:eastAsia="pt-BR"/>
              </w:rPr>
            </w:pPr>
          </w:p>
          <w:p w14:paraId="317F47F2" w14:textId="41DB56A1" w:rsidR="00EE1EBD" w:rsidRDefault="00EE1EBD" w:rsidP="00EE1EBD">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Realizar o polimento</w:t>
            </w:r>
            <w:r>
              <w:rPr>
                <w:rFonts w:ascii="Calibri" w:eastAsia="Times New Roman" w:hAnsi="Calibri" w:cs="Arial"/>
                <w:b/>
                <w:bCs/>
                <w:color w:val="000000"/>
                <w:sz w:val="20"/>
                <w:szCs w:val="20"/>
                <w:lang w:eastAsia="pt-BR"/>
              </w:rPr>
              <w:t>/espelhamento</w:t>
            </w:r>
            <w:r w:rsidRPr="009D5DAE">
              <w:rPr>
                <w:rFonts w:ascii="Calibri" w:eastAsia="Times New Roman" w:hAnsi="Calibri" w:cs="Arial"/>
                <w:b/>
                <w:bCs/>
                <w:color w:val="000000"/>
                <w:sz w:val="20"/>
                <w:szCs w:val="20"/>
                <w:lang w:eastAsia="pt-BR"/>
              </w:rPr>
              <w:t xml:space="preserve"> da superfície</w:t>
            </w:r>
            <w:r>
              <w:rPr>
                <w:rFonts w:ascii="Calibri" w:eastAsia="Times New Roman" w:hAnsi="Calibri" w:cs="Arial"/>
                <w:b/>
                <w:bCs/>
                <w:color w:val="000000"/>
                <w:sz w:val="20"/>
                <w:szCs w:val="20"/>
                <w:lang w:eastAsia="pt-BR"/>
              </w:rPr>
              <w:t xml:space="preserve"> externa</w:t>
            </w:r>
            <w:r w:rsidRPr="009D5DAE">
              <w:rPr>
                <w:rFonts w:ascii="Calibri" w:eastAsia="Times New Roman" w:hAnsi="Calibri" w:cs="Arial"/>
                <w:b/>
                <w:bCs/>
                <w:color w:val="000000"/>
                <w:sz w:val="20"/>
                <w:szCs w:val="20"/>
                <w:lang w:eastAsia="pt-BR"/>
              </w:rPr>
              <w:t xml:space="preserve"> do</w:t>
            </w:r>
            <w:r>
              <w:rPr>
                <w:rFonts w:ascii="Calibri" w:eastAsia="Times New Roman" w:hAnsi="Calibri" w:cs="Arial"/>
                <w:b/>
                <w:bCs/>
                <w:color w:val="000000"/>
                <w:sz w:val="20"/>
                <w:szCs w:val="20"/>
                <w:lang w:eastAsia="pt-BR"/>
              </w:rPr>
              <w:t>s</w:t>
            </w:r>
            <w:r w:rsidRPr="009D5DAE">
              <w:rPr>
                <w:rFonts w:ascii="Calibri" w:eastAsia="Times New Roman" w:hAnsi="Calibri" w:cs="Arial"/>
                <w:b/>
                <w:bCs/>
                <w:color w:val="000000"/>
                <w:sz w:val="20"/>
                <w:szCs w:val="20"/>
                <w:lang w:eastAsia="pt-BR"/>
              </w:rPr>
              <w:t xml:space="preserve"> </w:t>
            </w:r>
            <w:proofErr w:type="spellStart"/>
            <w:r w:rsidRPr="009D5DAE">
              <w:rPr>
                <w:rFonts w:ascii="Calibri" w:eastAsia="Times New Roman" w:hAnsi="Calibri" w:cs="Arial"/>
                <w:b/>
                <w:bCs/>
                <w:color w:val="000000"/>
                <w:sz w:val="20"/>
                <w:szCs w:val="20"/>
                <w:lang w:eastAsia="pt-BR"/>
              </w:rPr>
              <w:t>Shroud</w:t>
            </w:r>
            <w:proofErr w:type="spellEnd"/>
            <w:r w:rsidRPr="009D5DAE">
              <w:rPr>
                <w:rFonts w:ascii="Calibri" w:eastAsia="Times New Roman" w:hAnsi="Calibri" w:cs="Arial"/>
                <w:b/>
                <w:bCs/>
                <w:color w:val="000000"/>
                <w:sz w:val="20"/>
                <w:szCs w:val="20"/>
                <w:lang w:eastAsia="pt-BR"/>
              </w:rPr>
              <w:t xml:space="preserve"> </w:t>
            </w:r>
            <w:proofErr w:type="spellStart"/>
            <w:r w:rsidRPr="009D5DAE">
              <w:rPr>
                <w:rFonts w:ascii="Calibri" w:eastAsia="Times New Roman" w:hAnsi="Calibri" w:cs="Arial"/>
                <w:b/>
                <w:bCs/>
                <w:color w:val="000000"/>
                <w:sz w:val="20"/>
                <w:szCs w:val="20"/>
                <w:lang w:eastAsia="pt-BR"/>
              </w:rPr>
              <w:t>Segment</w:t>
            </w:r>
            <w:proofErr w:type="spellEnd"/>
            <w:r>
              <w:rPr>
                <w:rFonts w:ascii="Calibri" w:eastAsia="Times New Roman" w:hAnsi="Calibri" w:cs="Arial"/>
                <w:b/>
                <w:bCs/>
                <w:color w:val="000000"/>
                <w:sz w:val="20"/>
                <w:szCs w:val="20"/>
                <w:lang w:eastAsia="pt-BR"/>
              </w:rPr>
              <w:t xml:space="preserve">. </w:t>
            </w:r>
          </w:p>
          <w:p w14:paraId="10506C54" w14:textId="4C3DB55A" w:rsidR="00EE1EBD" w:rsidRPr="009D5DAE" w:rsidRDefault="00EE1EBD" w:rsidP="00EE1EBD">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(Perform the polishing/mirroring of the external surface of the Shroud Segment.)</w:t>
            </w:r>
          </w:p>
          <w:p w14:paraId="533FCC4B" w14:textId="77777777" w:rsidR="00EE1EBD" w:rsidRPr="009D5DAE" w:rsidRDefault="00EE1EBD" w:rsidP="00EE1EBD">
            <w:pPr>
              <w:jc w:val="both"/>
              <w:rPr>
                <w:rFonts w:ascii="Calibri" w:eastAsia="Times New Roman" w:hAnsi="Calibri" w:cs="Arial"/>
                <w:b/>
                <w:bCs/>
                <w:color w:val="000000"/>
                <w:sz w:val="20"/>
                <w:szCs w:val="20"/>
                <w:lang w:val="en-US" w:eastAsia="pt-BR"/>
              </w:rPr>
            </w:pPr>
          </w:p>
          <w:p w14:paraId="22905340" w14:textId="77777777" w:rsidR="00EE1EBD" w:rsidRDefault="00EE1EBD" w:rsidP="00EE1EB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EA6F26E" w14:textId="77777777" w:rsidR="00EE1EBD" w:rsidRDefault="00EE1EBD" w:rsidP="00EE1EBD">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Garantir que o polimento seja uniforme em toda a superfície de contato, evitando a remoção excessiva de material.</w:t>
            </w:r>
          </w:p>
          <w:p w14:paraId="709F5C97" w14:textId="195E6C2C" w:rsidR="00EE1EBD" w:rsidRPr="009D5DAE" w:rsidRDefault="00EE1EBD" w:rsidP="00EE1EBD">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(NOTE:</w:t>
            </w:r>
            <w:r w:rsidRPr="009D5DAE">
              <w:rPr>
                <w:rFonts w:ascii="Calibri" w:eastAsia="Times New Roman" w:hAnsi="Calibri" w:cs="Arial"/>
                <w:i/>
                <w:iCs/>
                <w:color w:val="000000"/>
                <w:sz w:val="20"/>
                <w:szCs w:val="20"/>
                <w:lang w:val="en-US" w:eastAsia="pt-BR"/>
              </w:rPr>
              <w:br/>
              <w:t>Ensure that the polishing is uniform across the entire contact surface, avoiding excessive material removal.)</w:t>
            </w:r>
          </w:p>
          <w:p w14:paraId="029D517E" w14:textId="77777777" w:rsidR="00EE1EBD" w:rsidRPr="009D5DAE" w:rsidRDefault="00EE1EBD" w:rsidP="00EE1EBD">
            <w:pPr>
              <w:jc w:val="both"/>
              <w:rPr>
                <w:rFonts w:ascii="Calibri" w:eastAsia="Times New Roman" w:hAnsi="Calibri" w:cs="Arial"/>
                <w:b/>
                <w:bCs/>
                <w:color w:val="000000"/>
                <w:sz w:val="20"/>
                <w:szCs w:val="20"/>
                <w:lang w:val="en-US" w:eastAsia="pt-BR"/>
              </w:rPr>
            </w:pPr>
          </w:p>
          <w:p w14:paraId="7490BCA1" w14:textId="2D5773BA" w:rsidR="00EE1EBD" w:rsidRDefault="00EE1EBD" w:rsidP="00EE1EB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p>
          <w:p w14:paraId="35803808" w14:textId="77777777" w:rsidR="00EE1EBD" w:rsidRDefault="00EE1EBD" w:rsidP="00EE1EBD">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Certifi</w:t>
            </w:r>
            <w:r>
              <w:rPr>
                <w:rFonts w:ascii="Calibri" w:eastAsia="Times New Roman" w:hAnsi="Calibri" w:cs="Arial"/>
                <w:b/>
                <w:bCs/>
                <w:color w:val="000000"/>
                <w:sz w:val="20"/>
                <w:szCs w:val="20"/>
                <w:lang w:eastAsia="pt-BR"/>
              </w:rPr>
              <w:t>que</w:t>
            </w:r>
            <w:r w:rsidRPr="009D5DAE">
              <w:rPr>
                <w:rFonts w:ascii="Calibri" w:eastAsia="Times New Roman" w:hAnsi="Calibri" w:cs="Arial"/>
                <w:b/>
                <w:bCs/>
                <w:color w:val="000000"/>
                <w:sz w:val="20"/>
                <w:szCs w:val="20"/>
                <w:lang w:eastAsia="pt-BR"/>
              </w:rPr>
              <w:t xml:space="preserve"> que não haja danos, riscos profundos ou irregularidades na superfície polida.</w:t>
            </w:r>
          </w:p>
          <w:p w14:paraId="7951B692" w14:textId="5EFD4A2F" w:rsidR="00EE1EBD" w:rsidRPr="009D5DAE" w:rsidRDefault="00EE1EBD" w:rsidP="00EE1EBD">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(CAUTION:</w:t>
            </w:r>
            <w:r w:rsidRPr="009D5DAE">
              <w:rPr>
                <w:rFonts w:ascii="Calibri" w:eastAsia="Times New Roman" w:hAnsi="Calibri" w:cs="Arial"/>
                <w:i/>
                <w:iCs/>
                <w:color w:val="000000"/>
                <w:sz w:val="20"/>
                <w:szCs w:val="20"/>
                <w:lang w:val="en-US" w:eastAsia="pt-BR"/>
              </w:rPr>
              <w:br/>
              <w:t>Make sure there is no damage, deep scratches, or irregularities on the polished surface.)</w:t>
            </w:r>
          </w:p>
          <w:p w14:paraId="0C03CA3D" w14:textId="63D15038" w:rsidR="00EE1EBD" w:rsidRPr="009D5DAE" w:rsidRDefault="00EE1EBD" w:rsidP="00EE1EBD">
            <w:pPr>
              <w:jc w:val="both"/>
              <w:rPr>
                <w:rFonts w:ascii="Calibri" w:eastAsia="Times New Roman" w:hAnsi="Calibri" w:cs="Arial"/>
                <w:b/>
                <w:bCs/>
                <w:color w:val="000000"/>
                <w:sz w:val="20"/>
                <w:szCs w:val="20"/>
                <w:lang w:val="en-US" w:eastAsia="pt-BR"/>
              </w:rPr>
            </w:pPr>
          </w:p>
        </w:tc>
      </w:tr>
      <w:tr w:rsidR="00984803" w:rsidRPr="00012A9A" w14:paraId="1FE6921C" w14:textId="77777777" w:rsidTr="009B3906">
        <w:trPr>
          <w:trHeight w:val="1134"/>
          <w:jc w:val="center"/>
        </w:trPr>
        <w:tc>
          <w:tcPr>
            <w:tcW w:w="704" w:type="dxa"/>
            <w:vAlign w:val="center"/>
          </w:tcPr>
          <w:p w14:paraId="4FBB91C0" w14:textId="1150B41A" w:rsidR="00984803" w:rsidRDefault="00984803" w:rsidP="009848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714584096"/>
            <w:placeholder>
              <w:docPart w:val="84134798161C4CD097BB6E8C456371E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D34099" w14:textId="15882681" w:rsidR="00984803" w:rsidRDefault="00984803" w:rsidP="009848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2004876931"/>
            <w:placeholder>
              <w:docPart w:val="EC9F383372D6476289706BDB8CBB48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622338" w14:textId="2D3CF8F5" w:rsidR="00984803" w:rsidRPr="00984803" w:rsidRDefault="00984803" w:rsidP="0098480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47547749" w14:textId="77777777" w:rsidR="00984803" w:rsidRDefault="00984803" w:rsidP="00984803">
            <w:pPr>
              <w:jc w:val="both"/>
              <w:rPr>
                <w:rFonts w:ascii="Calibri" w:eastAsia="Times New Roman" w:hAnsi="Calibri" w:cs="Arial"/>
                <w:b/>
                <w:bCs/>
                <w:color w:val="000000"/>
                <w:sz w:val="20"/>
                <w:szCs w:val="20"/>
                <w:lang w:eastAsia="pt-BR"/>
              </w:rPr>
            </w:pPr>
          </w:p>
          <w:p w14:paraId="0E70F866" w14:textId="77777777" w:rsidR="00984803" w:rsidRPr="00EE1EBD" w:rsidRDefault="00984803" w:rsidP="00984803">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limpeza dos </w:t>
            </w:r>
            <w:r w:rsidRPr="00F94496">
              <w:rPr>
                <w:rFonts w:ascii="Calibri" w:eastAsia="Times New Roman" w:hAnsi="Calibri" w:cs="Arial"/>
                <w:b/>
                <w:bCs/>
                <w:color w:val="000000"/>
                <w:sz w:val="20"/>
                <w:szCs w:val="20"/>
                <w:lang w:eastAsia="pt-BR"/>
              </w:rPr>
              <w:t xml:space="preserve">segmentos de HP Turbine </w:t>
            </w:r>
            <w:proofErr w:type="spellStart"/>
            <w:r w:rsidRPr="00F94496">
              <w:rPr>
                <w:rFonts w:ascii="Calibri" w:eastAsia="Times New Roman" w:hAnsi="Calibri" w:cs="Arial"/>
                <w:b/>
                <w:bCs/>
                <w:color w:val="000000"/>
                <w:sz w:val="20"/>
                <w:szCs w:val="20"/>
                <w:lang w:eastAsia="pt-BR"/>
              </w:rPr>
              <w:t>Shroud</w:t>
            </w:r>
            <w:proofErr w:type="spellEnd"/>
            <w:r w:rsidRPr="00F9449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 da T</w:t>
            </w:r>
            <w:r w:rsidRPr="00DB70DC">
              <w:rPr>
                <w:rFonts w:ascii="Calibri" w:eastAsia="Times New Roman" w:hAnsi="Calibri" w:cs="Arial"/>
                <w:b/>
                <w:bCs/>
                <w:color w:val="000000"/>
                <w:sz w:val="20"/>
                <w:szCs w:val="20"/>
                <w:lang w:eastAsia="pt-BR"/>
              </w:rPr>
              <w:t xml:space="preserve">urbine </w:t>
            </w:r>
            <w:r>
              <w:rPr>
                <w:rFonts w:ascii="Calibri" w:eastAsia="Times New Roman" w:hAnsi="Calibri" w:cs="Arial"/>
                <w:b/>
                <w:bCs/>
                <w:color w:val="000000"/>
                <w:sz w:val="20"/>
                <w:szCs w:val="20"/>
                <w:lang w:eastAsia="pt-BR"/>
              </w:rPr>
              <w:t>S</w:t>
            </w:r>
            <w:r w:rsidRPr="00DB70DC">
              <w:rPr>
                <w:rFonts w:ascii="Calibri" w:eastAsia="Times New Roman" w:hAnsi="Calibri" w:cs="Arial"/>
                <w:b/>
                <w:bCs/>
                <w:color w:val="000000"/>
                <w:sz w:val="20"/>
                <w:szCs w:val="20"/>
                <w:lang w:eastAsia="pt-BR"/>
              </w:rPr>
              <w:t xml:space="preserve">upport </w:t>
            </w:r>
            <w:r>
              <w:rPr>
                <w:rFonts w:ascii="Calibri" w:eastAsia="Times New Roman" w:hAnsi="Calibri" w:cs="Arial"/>
                <w:b/>
                <w:bCs/>
                <w:color w:val="000000"/>
                <w:sz w:val="20"/>
                <w:szCs w:val="20"/>
                <w:lang w:eastAsia="pt-BR"/>
              </w:rPr>
              <w:t>C</w:t>
            </w:r>
            <w:r w:rsidRPr="00DB70DC">
              <w:rPr>
                <w:rFonts w:ascii="Calibri" w:eastAsia="Times New Roman" w:hAnsi="Calibri" w:cs="Arial"/>
                <w:b/>
                <w:bCs/>
                <w:color w:val="000000"/>
                <w:sz w:val="20"/>
                <w:szCs w:val="20"/>
                <w:lang w:eastAsia="pt-BR"/>
              </w:rPr>
              <w:t>ase</w:t>
            </w:r>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G</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903</w:t>
            </w:r>
            <w:r w:rsidRPr="00EE1EBD">
              <w:rPr>
                <w:rFonts w:ascii="Calibri" w:eastAsia="Times New Roman" w:hAnsi="Calibri" w:cs="Arial"/>
                <w:b/>
                <w:bCs/>
                <w:color w:val="000000"/>
                <w:sz w:val="20"/>
                <w:szCs w:val="20"/>
                <w:lang w:eastAsia="pt-BR"/>
              </w:rPr>
              <w:t xml:space="preserve"> (Task 72-51-18-320-801-A, </w:t>
            </w:r>
            <w:proofErr w:type="spellStart"/>
            <w:r w:rsidRPr="00EE1EBD">
              <w:rPr>
                <w:rFonts w:ascii="Calibri" w:eastAsia="Times New Roman" w:hAnsi="Calibri" w:cs="Arial"/>
                <w:b/>
                <w:bCs/>
                <w:color w:val="000000"/>
                <w:sz w:val="20"/>
                <w:szCs w:val="20"/>
                <w:lang w:eastAsia="pt-BR"/>
              </w:rPr>
              <w:t>Subtask</w:t>
            </w:r>
            <w:proofErr w:type="spellEnd"/>
            <w:r w:rsidRPr="00EE1EBD">
              <w:rPr>
                <w:rFonts w:ascii="Calibri" w:eastAsia="Times New Roman" w:hAnsi="Calibri" w:cs="Arial"/>
                <w:b/>
                <w:bCs/>
                <w:color w:val="000000"/>
                <w:sz w:val="20"/>
                <w:szCs w:val="20"/>
                <w:lang w:eastAsia="pt-BR"/>
              </w:rPr>
              <w:t xml:space="preserve"> </w:t>
            </w:r>
            <w:r w:rsidRPr="00DB70DC">
              <w:rPr>
                <w:rFonts w:ascii="Calibri" w:eastAsia="Times New Roman" w:hAnsi="Calibri" w:cs="Arial"/>
                <w:b/>
                <w:bCs/>
                <w:color w:val="000000"/>
                <w:sz w:val="20"/>
                <w:szCs w:val="20"/>
                <w:lang w:eastAsia="pt-BR"/>
              </w:rPr>
              <w:t>72-51-18-040-002</w:t>
            </w:r>
            <w:r w:rsidRPr="00EE1EBD">
              <w:rPr>
                <w:rFonts w:ascii="Calibri" w:eastAsia="Times New Roman" w:hAnsi="Calibri" w:cs="Arial"/>
                <w:b/>
                <w:bCs/>
                <w:color w:val="000000"/>
                <w:sz w:val="20"/>
                <w:szCs w:val="20"/>
                <w:lang w:eastAsia="pt-BR"/>
              </w:rPr>
              <w:t xml:space="preserve">): </w:t>
            </w:r>
          </w:p>
          <w:p w14:paraId="1EF62278" w14:textId="77777777" w:rsidR="00984803" w:rsidRDefault="00984803" w:rsidP="00984803">
            <w:pPr>
              <w:jc w:val="both"/>
              <w:rPr>
                <w:rFonts w:ascii="Calibri" w:eastAsia="Times New Roman" w:hAnsi="Calibri" w:cs="Arial"/>
                <w:i/>
                <w:iCs/>
                <w:color w:val="000000"/>
                <w:sz w:val="20"/>
                <w:szCs w:val="20"/>
                <w:lang w:val="en-US" w:eastAsia="pt-BR"/>
              </w:rPr>
            </w:pPr>
            <w:r w:rsidRPr="00EE1EBD">
              <w:rPr>
                <w:rFonts w:ascii="Calibri" w:eastAsia="Times New Roman" w:hAnsi="Calibri" w:cs="Arial"/>
                <w:i/>
                <w:iCs/>
                <w:color w:val="000000"/>
                <w:sz w:val="20"/>
                <w:szCs w:val="20"/>
                <w:lang w:val="en-US" w:eastAsia="pt-BR"/>
              </w:rPr>
              <w:t>(</w:t>
            </w:r>
            <w:r w:rsidRPr="00F94496">
              <w:rPr>
                <w:rFonts w:ascii="Calibri" w:eastAsia="Times New Roman" w:hAnsi="Calibri" w:cs="Arial"/>
                <w:i/>
                <w:iCs/>
                <w:color w:val="000000"/>
                <w:sz w:val="20"/>
                <w:szCs w:val="20"/>
                <w:lang w:val="en-US" w:eastAsia="pt-BR"/>
              </w:rPr>
              <w:t>Perform the cleaning of the HP Turbine Shroud Segments and the Turbine Support Case in accordance with CIR Manual 3043515, ATA 72-51-18, Section “Repair-02/Config-1”, Paragraph 1, Step G, Figure 903 (Task 72-51-18-320-801-A, Subtask 72-51-18-040-002) :)</w:t>
            </w:r>
          </w:p>
          <w:p w14:paraId="63951F06" w14:textId="77777777" w:rsidR="00984803" w:rsidRDefault="00984803" w:rsidP="00984803">
            <w:pPr>
              <w:jc w:val="both"/>
              <w:rPr>
                <w:rFonts w:ascii="Calibri" w:eastAsia="Times New Roman" w:hAnsi="Calibri" w:cs="Arial"/>
                <w:i/>
                <w:iCs/>
                <w:color w:val="000000"/>
                <w:sz w:val="20"/>
                <w:szCs w:val="20"/>
                <w:lang w:val="en-US" w:eastAsia="pt-BR"/>
              </w:rPr>
            </w:pPr>
          </w:p>
          <w:p w14:paraId="6AD40351" w14:textId="77777777" w:rsidR="00984803" w:rsidRPr="00EE1EBD" w:rsidRDefault="00984803" w:rsidP="00984803">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(Ref. Parágrafo G.)</w:t>
            </w:r>
          </w:p>
          <w:p w14:paraId="629027F8" w14:textId="77777777" w:rsidR="00984803" w:rsidRDefault="00984803" w:rsidP="00984803">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G.)</w:t>
            </w:r>
          </w:p>
          <w:p w14:paraId="4F5A4483" w14:textId="77777777" w:rsidR="00984803" w:rsidRDefault="00984803" w:rsidP="00984803">
            <w:pPr>
              <w:jc w:val="both"/>
              <w:rPr>
                <w:rFonts w:ascii="Calibri" w:eastAsia="Times New Roman" w:hAnsi="Calibri" w:cs="Arial"/>
                <w:i/>
                <w:iCs/>
                <w:color w:val="000000"/>
                <w:sz w:val="20"/>
                <w:szCs w:val="20"/>
                <w:lang w:eastAsia="pt-BR"/>
              </w:rPr>
            </w:pPr>
          </w:p>
          <w:p w14:paraId="55033340" w14:textId="77777777" w:rsidR="00984803" w:rsidRDefault="00984803" w:rsidP="00984803">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(1) Limpe completamente a carcaça de suporte da turbina (903/3), os arames de retenção (903/2) e os segmentos de HP (903/1) utilizando solvente de petróleo (PWC11-027) ou detergente específico (PWC11-031).</w:t>
            </w:r>
          </w:p>
          <w:p w14:paraId="76D1FA09" w14:textId="77777777" w:rsidR="00984803" w:rsidRDefault="00984803" w:rsidP="00984803">
            <w:pPr>
              <w:jc w:val="both"/>
              <w:rPr>
                <w:rFonts w:ascii="Calibri" w:eastAsia="Times New Roman" w:hAnsi="Calibri" w:cs="Arial"/>
                <w:i/>
                <w:iCs/>
                <w:color w:val="000000"/>
                <w:sz w:val="20"/>
                <w:szCs w:val="20"/>
                <w:lang w:val="en-US" w:eastAsia="pt-BR"/>
              </w:rPr>
            </w:pPr>
            <w:r w:rsidRPr="00DB70DC">
              <w:rPr>
                <w:rFonts w:ascii="Calibri" w:eastAsia="Times New Roman" w:hAnsi="Calibri" w:cs="Arial"/>
                <w:i/>
                <w:iCs/>
                <w:color w:val="000000"/>
                <w:sz w:val="20"/>
                <w:szCs w:val="20"/>
                <w:lang w:val="en-US" w:eastAsia="pt-BR"/>
              </w:rPr>
              <w:t>((1) Fully clean the turbine support case (903/3), retaining wires (903/2) and HP segments (903/1) with petroleum solvent (PWC11-027) or cleaner (PWC11-031))</w:t>
            </w:r>
          </w:p>
          <w:p w14:paraId="707218AA" w14:textId="77777777" w:rsidR="00984803" w:rsidRDefault="00984803" w:rsidP="00984803">
            <w:pPr>
              <w:jc w:val="both"/>
              <w:rPr>
                <w:rFonts w:ascii="Calibri" w:eastAsia="Times New Roman" w:hAnsi="Calibri" w:cs="Arial"/>
                <w:i/>
                <w:iCs/>
                <w:color w:val="000000"/>
                <w:sz w:val="20"/>
                <w:szCs w:val="20"/>
                <w:lang w:val="en-US" w:eastAsia="pt-BR"/>
              </w:rPr>
            </w:pPr>
          </w:p>
          <w:p w14:paraId="64291316" w14:textId="77777777" w:rsidR="00984803" w:rsidRDefault="00984803" w:rsidP="00984803">
            <w:pPr>
              <w:jc w:val="both"/>
              <w:rPr>
                <w:rFonts w:ascii="Calibri" w:eastAsia="Times New Roman" w:hAnsi="Calibri" w:cs="Arial"/>
                <w:b/>
                <w:bCs/>
                <w:color w:val="000000"/>
                <w:sz w:val="20"/>
                <w:szCs w:val="20"/>
                <w:lang w:eastAsia="pt-BR"/>
              </w:rPr>
            </w:pPr>
            <w:r w:rsidRPr="006C6CD3">
              <w:rPr>
                <w:rFonts w:ascii="Calibri" w:eastAsia="Times New Roman" w:hAnsi="Calibri" w:cs="Arial"/>
                <w:b/>
                <w:bCs/>
                <w:color w:val="000000"/>
                <w:sz w:val="20"/>
                <w:szCs w:val="20"/>
                <w:lang w:eastAsia="pt-BR"/>
              </w:rPr>
              <w:t xml:space="preserve">PWC11-027: Solvente, Petróleo – (Solvente de Petróleo </w:t>
            </w:r>
            <w:proofErr w:type="spellStart"/>
            <w:r w:rsidRPr="006C6CD3">
              <w:rPr>
                <w:rFonts w:ascii="Calibri" w:eastAsia="Times New Roman" w:hAnsi="Calibri" w:cs="Arial"/>
                <w:b/>
                <w:bCs/>
                <w:color w:val="000000"/>
                <w:sz w:val="20"/>
                <w:szCs w:val="20"/>
                <w:lang w:eastAsia="pt-BR"/>
              </w:rPr>
              <w:t>Stoddard</w:t>
            </w:r>
            <w:proofErr w:type="spellEnd"/>
            <w:r w:rsidRPr="006C6CD3">
              <w:rPr>
                <w:rFonts w:ascii="Calibri" w:eastAsia="Times New Roman" w:hAnsi="Calibri" w:cs="Arial"/>
                <w:b/>
                <w:bCs/>
                <w:color w:val="000000"/>
                <w:sz w:val="20"/>
                <w:szCs w:val="20"/>
                <w:lang w:eastAsia="pt-BR"/>
              </w:rPr>
              <w:t xml:space="preserve"> US, AMS 3160 36131, US MIL-PRF-680 Tipo II (Código OTAN S-753), PMC 9001)</w:t>
            </w:r>
          </w:p>
          <w:p w14:paraId="16CE3166" w14:textId="77777777" w:rsidR="00984803" w:rsidRPr="006C6CD3" w:rsidRDefault="00984803" w:rsidP="00984803">
            <w:pPr>
              <w:jc w:val="both"/>
              <w:rPr>
                <w:rFonts w:ascii="Calibri" w:eastAsia="Times New Roman" w:hAnsi="Calibri" w:cs="Arial"/>
                <w:i/>
                <w:iCs/>
                <w:color w:val="000000"/>
                <w:sz w:val="20"/>
                <w:szCs w:val="20"/>
                <w:lang w:val="en-US" w:eastAsia="pt-BR"/>
              </w:rPr>
            </w:pPr>
            <w:r w:rsidRPr="006C6CD3">
              <w:rPr>
                <w:rFonts w:ascii="Calibri" w:eastAsia="Times New Roman" w:hAnsi="Calibri" w:cs="Arial"/>
                <w:i/>
                <w:iCs/>
                <w:color w:val="000000"/>
                <w:sz w:val="20"/>
                <w:szCs w:val="20"/>
                <w:lang w:val="en-US" w:eastAsia="pt-BR"/>
              </w:rPr>
              <w:t>(PWC11-027:</w:t>
            </w:r>
            <w:r w:rsidRPr="006C6CD3">
              <w:rPr>
                <w:i/>
                <w:iCs/>
                <w:lang w:val="en-US"/>
              </w:rPr>
              <w:t xml:space="preserve"> </w:t>
            </w:r>
            <w:r w:rsidRPr="006C6CD3">
              <w:rPr>
                <w:rFonts w:ascii="Calibri" w:eastAsia="Times New Roman" w:hAnsi="Calibri" w:cs="Arial"/>
                <w:i/>
                <w:iCs/>
                <w:color w:val="000000"/>
                <w:sz w:val="20"/>
                <w:szCs w:val="20"/>
                <w:lang w:val="en-US" w:eastAsia="pt-BR"/>
              </w:rPr>
              <w:t xml:space="preserve">Solvent, Petroleum - (Stoddard Petroleum Solvent US. AMS 3160 </w:t>
            </w:r>
            <w:proofErr w:type="gramStart"/>
            <w:r w:rsidRPr="006C6CD3">
              <w:rPr>
                <w:rFonts w:ascii="Calibri" w:eastAsia="Times New Roman" w:hAnsi="Calibri" w:cs="Arial"/>
                <w:i/>
                <w:iCs/>
                <w:color w:val="000000"/>
                <w:sz w:val="20"/>
                <w:szCs w:val="20"/>
                <w:lang w:val="en-US" w:eastAsia="pt-BR"/>
              </w:rPr>
              <w:t>36131 ,</w:t>
            </w:r>
            <w:proofErr w:type="gramEnd"/>
            <w:r w:rsidRPr="006C6CD3">
              <w:rPr>
                <w:rFonts w:ascii="Calibri" w:eastAsia="Times New Roman" w:hAnsi="Calibri" w:cs="Arial"/>
                <w:i/>
                <w:iCs/>
                <w:color w:val="000000"/>
                <w:sz w:val="20"/>
                <w:szCs w:val="20"/>
                <w:lang w:val="en-US" w:eastAsia="pt-BR"/>
              </w:rPr>
              <w:t xml:space="preserve"> US. MIL-PRF-680 Type II (NATO Code S-753</w:t>
            </w:r>
            <w:proofErr w:type="gramStart"/>
            <w:r w:rsidRPr="006C6CD3">
              <w:rPr>
                <w:rFonts w:ascii="Calibri" w:eastAsia="Times New Roman" w:hAnsi="Calibri" w:cs="Arial"/>
                <w:i/>
                <w:iCs/>
                <w:color w:val="000000"/>
                <w:sz w:val="20"/>
                <w:szCs w:val="20"/>
                <w:lang w:val="en-US" w:eastAsia="pt-BR"/>
              </w:rPr>
              <w:t>) ,</w:t>
            </w:r>
            <w:proofErr w:type="gramEnd"/>
            <w:r w:rsidRPr="006C6CD3">
              <w:rPr>
                <w:rFonts w:ascii="Calibri" w:eastAsia="Times New Roman" w:hAnsi="Calibri" w:cs="Arial"/>
                <w:i/>
                <w:iCs/>
                <w:color w:val="000000"/>
                <w:sz w:val="20"/>
                <w:szCs w:val="20"/>
                <w:lang w:val="en-US" w:eastAsia="pt-BR"/>
              </w:rPr>
              <w:t xml:space="preserve"> PMC </w:t>
            </w:r>
            <w:proofErr w:type="gramStart"/>
            <w:r w:rsidRPr="006C6CD3">
              <w:rPr>
                <w:rFonts w:ascii="Calibri" w:eastAsia="Times New Roman" w:hAnsi="Calibri" w:cs="Arial"/>
                <w:i/>
                <w:iCs/>
                <w:color w:val="000000"/>
                <w:sz w:val="20"/>
                <w:szCs w:val="20"/>
                <w:lang w:val="en-US" w:eastAsia="pt-BR"/>
              </w:rPr>
              <w:t>9001)</w:t>
            </w:r>
            <w:r>
              <w:rPr>
                <w:rFonts w:ascii="Calibri" w:eastAsia="Times New Roman" w:hAnsi="Calibri" w:cs="Arial"/>
                <w:i/>
                <w:iCs/>
                <w:color w:val="000000"/>
                <w:sz w:val="20"/>
                <w:szCs w:val="20"/>
                <w:lang w:val="en-US" w:eastAsia="pt-BR"/>
              </w:rPr>
              <w:t>)</w:t>
            </w:r>
            <w:proofErr w:type="gramEnd"/>
          </w:p>
          <w:p w14:paraId="7F49D9F0" w14:textId="77777777" w:rsidR="00984803" w:rsidRPr="00984803" w:rsidRDefault="00984803" w:rsidP="00984803">
            <w:pPr>
              <w:jc w:val="both"/>
              <w:rPr>
                <w:rFonts w:ascii="Calibri" w:eastAsia="Times New Roman" w:hAnsi="Calibri" w:cs="Arial"/>
                <w:b/>
                <w:bCs/>
                <w:color w:val="000000"/>
                <w:sz w:val="20"/>
                <w:szCs w:val="20"/>
                <w:lang w:val="en-US" w:eastAsia="pt-BR"/>
              </w:rPr>
            </w:pPr>
            <w:r w:rsidRPr="00984803">
              <w:rPr>
                <w:rFonts w:ascii="Calibri" w:eastAsia="Times New Roman" w:hAnsi="Calibri" w:cs="Arial"/>
                <w:b/>
                <w:bCs/>
                <w:color w:val="000000"/>
                <w:sz w:val="20"/>
                <w:szCs w:val="20"/>
                <w:lang w:val="en-US" w:eastAsia="pt-BR"/>
              </w:rPr>
              <w:br/>
              <w:t xml:space="preserve">PWC11-031: </w:t>
            </w:r>
            <w:proofErr w:type="spellStart"/>
            <w:r w:rsidRPr="00984803">
              <w:rPr>
                <w:rFonts w:ascii="Calibri" w:eastAsia="Times New Roman" w:hAnsi="Calibri" w:cs="Arial"/>
                <w:b/>
                <w:bCs/>
                <w:color w:val="000000"/>
                <w:sz w:val="20"/>
                <w:szCs w:val="20"/>
                <w:lang w:val="en-US" w:eastAsia="pt-BR"/>
              </w:rPr>
              <w:t>Limpador</w:t>
            </w:r>
            <w:proofErr w:type="spellEnd"/>
            <w:r w:rsidRPr="00984803">
              <w:rPr>
                <w:rFonts w:ascii="Calibri" w:eastAsia="Times New Roman" w:hAnsi="Calibri" w:cs="Arial"/>
                <w:b/>
                <w:bCs/>
                <w:color w:val="000000"/>
                <w:sz w:val="20"/>
                <w:szCs w:val="20"/>
                <w:lang w:val="en-US" w:eastAsia="pt-BR"/>
              </w:rPr>
              <w:t>, Motor (Tergit, PMC 79783)</w:t>
            </w:r>
          </w:p>
          <w:p w14:paraId="17EDFBEE" w14:textId="4A874257" w:rsidR="00984803" w:rsidRPr="00984803" w:rsidRDefault="00984803" w:rsidP="00984803">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6C6CD3">
              <w:rPr>
                <w:rFonts w:ascii="Calibri" w:eastAsia="Times New Roman" w:hAnsi="Calibri" w:cs="Arial"/>
                <w:i/>
                <w:iCs/>
                <w:color w:val="000000"/>
                <w:sz w:val="20"/>
                <w:szCs w:val="20"/>
                <w:lang w:val="en-US" w:eastAsia="pt-BR"/>
              </w:rPr>
              <w:t>PWC11-</w:t>
            </w:r>
            <w:proofErr w:type="gramStart"/>
            <w:r w:rsidRPr="006C6CD3">
              <w:rPr>
                <w:rFonts w:ascii="Calibri" w:eastAsia="Times New Roman" w:hAnsi="Calibri" w:cs="Arial"/>
                <w:i/>
                <w:iCs/>
                <w:color w:val="000000"/>
                <w:sz w:val="20"/>
                <w:szCs w:val="20"/>
                <w:lang w:val="en-US" w:eastAsia="pt-BR"/>
              </w:rPr>
              <w:t>031 :</w:t>
            </w:r>
            <w:proofErr w:type="gramEnd"/>
            <w:r w:rsidRPr="006C6CD3">
              <w:rPr>
                <w:rFonts w:ascii="Calibri" w:eastAsia="Times New Roman" w:hAnsi="Calibri" w:cs="Arial"/>
                <w:i/>
                <w:iCs/>
                <w:color w:val="000000"/>
                <w:sz w:val="20"/>
                <w:szCs w:val="20"/>
                <w:lang w:val="en-US" w:eastAsia="pt-BR"/>
              </w:rPr>
              <w:t xml:space="preserve"> Cleaner, Engine (</w:t>
            </w:r>
            <w:proofErr w:type="gramStart"/>
            <w:r w:rsidRPr="006C6CD3">
              <w:rPr>
                <w:rFonts w:ascii="Calibri" w:eastAsia="Times New Roman" w:hAnsi="Calibri" w:cs="Arial"/>
                <w:i/>
                <w:iCs/>
                <w:color w:val="000000"/>
                <w:sz w:val="20"/>
                <w:szCs w:val="20"/>
                <w:lang w:val="en-US" w:eastAsia="pt-BR"/>
              </w:rPr>
              <w:t>Tergit ,</w:t>
            </w:r>
            <w:proofErr w:type="gramEnd"/>
            <w:r w:rsidRPr="006C6CD3">
              <w:rPr>
                <w:rFonts w:ascii="Calibri" w:eastAsia="Times New Roman" w:hAnsi="Calibri" w:cs="Arial"/>
                <w:i/>
                <w:iCs/>
                <w:color w:val="000000"/>
                <w:sz w:val="20"/>
                <w:szCs w:val="20"/>
                <w:lang w:val="en-US" w:eastAsia="pt-BR"/>
              </w:rPr>
              <w:t xml:space="preserve"> PMC 79783))</w:t>
            </w:r>
          </w:p>
        </w:tc>
      </w:tr>
      <w:tr w:rsidR="006C6CD3" w:rsidRPr="00012A9A" w14:paraId="08C5415F" w14:textId="77777777" w:rsidTr="009B3906">
        <w:trPr>
          <w:trHeight w:val="1134"/>
          <w:jc w:val="center"/>
        </w:trPr>
        <w:tc>
          <w:tcPr>
            <w:tcW w:w="704" w:type="dxa"/>
            <w:vAlign w:val="center"/>
          </w:tcPr>
          <w:p w14:paraId="60F74125" w14:textId="609E34AE" w:rsidR="006C6CD3" w:rsidRDefault="00F94496" w:rsidP="006C6CD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984803">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934397185"/>
            <w:placeholder>
              <w:docPart w:val="E9A86123FE6D4FF498DA265358A91F8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88B0C06" w14:textId="50BD6738" w:rsidR="006C6CD3" w:rsidRDefault="006C6CD3" w:rsidP="006C6CD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74411250"/>
            <w:placeholder>
              <w:docPart w:val="DA0AFE2B22524CA78F63B3A4A2AB1D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590504" w14:textId="36B0A9B2" w:rsidR="006C6CD3" w:rsidRDefault="006C6CD3" w:rsidP="006C6CD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52C900AF" w14:textId="77777777" w:rsidR="006C6CD3" w:rsidRDefault="006C6CD3" w:rsidP="006C6CD3">
            <w:pPr>
              <w:jc w:val="both"/>
              <w:rPr>
                <w:rFonts w:ascii="Calibri" w:eastAsia="Times New Roman" w:hAnsi="Calibri" w:cs="Arial"/>
                <w:b/>
                <w:bCs/>
                <w:color w:val="000000"/>
                <w:sz w:val="20"/>
                <w:szCs w:val="20"/>
                <w:lang w:eastAsia="pt-BR"/>
              </w:rPr>
            </w:pPr>
          </w:p>
          <w:p w14:paraId="1D7EAC4D" w14:textId="73767D04" w:rsidR="006C6CD3" w:rsidRPr="00EE1EBD" w:rsidRDefault="006C6CD3" w:rsidP="006C6CD3">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w:t>
            </w:r>
            <w:r w:rsidR="00F94496">
              <w:rPr>
                <w:rFonts w:ascii="Calibri" w:eastAsia="Times New Roman" w:hAnsi="Calibri" w:cs="Arial"/>
                <w:b/>
                <w:bCs/>
                <w:color w:val="000000"/>
                <w:sz w:val="20"/>
                <w:szCs w:val="20"/>
                <w:lang w:eastAsia="pt-BR"/>
              </w:rPr>
              <w:t xml:space="preserve">nos </w:t>
            </w:r>
            <w:r w:rsidR="00F94496" w:rsidRPr="00F94496">
              <w:rPr>
                <w:rFonts w:ascii="Calibri" w:eastAsia="Times New Roman" w:hAnsi="Calibri" w:cs="Arial"/>
                <w:b/>
                <w:bCs/>
                <w:color w:val="000000"/>
                <w:sz w:val="20"/>
                <w:szCs w:val="20"/>
                <w:lang w:eastAsia="pt-BR"/>
              </w:rPr>
              <w:t>segmentos</w:t>
            </w:r>
            <w:r w:rsidR="00F94496">
              <w:rPr>
                <w:rFonts w:ascii="Calibri" w:eastAsia="Times New Roman" w:hAnsi="Calibri" w:cs="Arial"/>
                <w:b/>
                <w:bCs/>
                <w:color w:val="000000"/>
                <w:sz w:val="20"/>
                <w:szCs w:val="20"/>
                <w:lang w:eastAsia="pt-BR"/>
              </w:rPr>
              <w:t xml:space="preserve"> de</w:t>
            </w:r>
            <w:r w:rsidR="00F94496" w:rsidRPr="004E68CB">
              <w:rPr>
                <w:rFonts w:ascii="Calibri" w:eastAsia="Times New Roman" w:hAnsi="Calibri" w:cs="Arial"/>
                <w:b/>
                <w:bCs/>
                <w:color w:val="000000"/>
                <w:sz w:val="20"/>
                <w:szCs w:val="20"/>
                <w:lang w:eastAsia="pt-BR"/>
              </w:rPr>
              <w:t xml:space="preserve"> </w:t>
            </w:r>
            <w:r w:rsidR="00F94496">
              <w:rPr>
                <w:rFonts w:ascii="Calibri" w:eastAsia="Times New Roman" w:hAnsi="Calibri" w:cs="Arial"/>
                <w:b/>
                <w:bCs/>
                <w:color w:val="000000"/>
                <w:sz w:val="20"/>
                <w:szCs w:val="20"/>
                <w:lang w:eastAsia="pt-BR"/>
              </w:rPr>
              <w:t xml:space="preserve">HP Turbine </w:t>
            </w:r>
            <w:proofErr w:type="spellStart"/>
            <w:r w:rsidR="00F94496">
              <w:rPr>
                <w:rFonts w:ascii="Calibri" w:eastAsia="Times New Roman" w:hAnsi="Calibri" w:cs="Arial"/>
                <w:b/>
                <w:bCs/>
                <w:color w:val="000000"/>
                <w:sz w:val="20"/>
                <w:szCs w:val="20"/>
                <w:lang w:eastAsia="pt-BR"/>
              </w:rPr>
              <w:t>Shroud</w:t>
            </w:r>
            <w:proofErr w:type="spellEnd"/>
            <w:r w:rsidR="00F94496">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EE1EBD">
              <w:rPr>
                <w:rFonts w:ascii="Calibri" w:eastAsia="Times New Roman" w:hAnsi="Calibri" w:cs="Arial"/>
                <w:b/>
                <w:bCs/>
                <w:color w:val="000000"/>
                <w:sz w:val="20"/>
                <w:szCs w:val="20"/>
                <w:lang w:eastAsia="pt-BR"/>
              </w:rPr>
              <w:t xml:space="preserve"> (Task 72-51-18-320-801-A, </w:t>
            </w:r>
            <w:proofErr w:type="spellStart"/>
            <w:r w:rsidRPr="00EE1EBD">
              <w:rPr>
                <w:rFonts w:ascii="Calibri" w:eastAsia="Times New Roman" w:hAnsi="Calibri" w:cs="Arial"/>
                <w:b/>
                <w:bCs/>
                <w:color w:val="000000"/>
                <w:sz w:val="20"/>
                <w:szCs w:val="20"/>
                <w:lang w:eastAsia="pt-BR"/>
              </w:rPr>
              <w:t>Subtask</w:t>
            </w:r>
            <w:proofErr w:type="spellEnd"/>
            <w:r w:rsidRPr="00EE1EBD">
              <w:rPr>
                <w:rFonts w:ascii="Calibri" w:eastAsia="Times New Roman" w:hAnsi="Calibri" w:cs="Arial"/>
                <w:b/>
                <w:bCs/>
                <w:color w:val="000000"/>
                <w:sz w:val="20"/>
                <w:szCs w:val="20"/>
                <w:lang w:eastAsia="pt-BR"/>
              </w:rPr>
              <w:t xml:space="preserve"> 72-51-18-320-002): </w:t>
            </w:r>
          </w:p>
          <w:p w14:paraId="4F0A9A51" w14:textId="342ABFC0" w:rsidR="006C6CD3" w:rsidRDefault="00F94496" w:rsidP="006C6CD3">
            <w:pPr>
              <w:jc w:val="both"/>
              <w:rPr>
                <w:rFonts w:ascii="Calibri" w:eastAsia="Times New Roman" w:hAnsi="Calibri" w:cs="Arial"/>
                <w:i/>
                <w:iCs/>
                <w:color w:val="000000"/>
                <w:sz w:val="20"/>
                <w:szCs w:val="20"/>
                <w:lang w:val="en-US" w:eastAsia="pt-BR"/>
              </w:rPr>
            </w:pPr>
            <w:r w:rsidRPr="00F94496">
              <w:rPr>
                <w:rFonts w:ascii="Calibri" w:eastAsia="Times New Roman" w:hAnsi="Calibri" w:cs="Arial"/>
                <w:i/>
                <w:iCs/>
                <w:color w:val="000000"/>
                <w:sz w:val="20"/>
                <w:szCs w:val="20"/>
                <w:lang w:val="en-US" w:eastAsia="pt-BR"/>
              </w:rPr>
              <w:t>(Perform dimensional measurement of the HP Turbine Shroud Segments in accordance with CIR Manual 3043515, ATA 72-51-18, Section “Repair-02/Config-1,” Paragraph 1, Step D, Figure 901 (Task 72-51-18-320-801-A, Subtask 72-51-18-320-002).)</w:t>
            </w:r>
          </w:p>
          <w:p w14:paraId="2C2A2FA2" w14:textId="77777777" w:rsidR="00F94496" w:rsidRPr="00F94496" w:rsidRDefault="00F94496" w:rsidP="006C6CD3">
            <w:pPr>
              <w:jc w:val="both"/>
              <w:rPr>
                <w:rFonts w:ascii="Calibri" w:eastAsia="Times New Roman" w:hAnsi="Calibri" w:cs="Arial"/>
                <w:i/>
                <w:iCs/>
                <w:color w:val="000000"/>
                <w:sz w:val="20"/>
                <w:szCs w:val="20"/>
                <w:lang w:val="en-US" w:eastAsia="pt-BR"/>
              </w:rPr>
            </w:pPr>
          </w:p>
          <w:p w14:paraId="5605BAFF" w14:textId="1ADA60A3" w:rsidR="00F94496" w:rsidRPr="00EE1EBD" w:rsidRDefault="00F94496" w:rsidP="00F94496">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DB70DC">
              <w:rPr>
                <w:rFonts w:ascii="Calibri" w:eastAsia="Times New Roman" w:hAnsi="Calibri" w:cs="Arial"/>
                <w:b/>
                <w:bCs/>
                <w:color w:val="000000"/>
                <w:sz w:val="20"/>
                <w:szCs w:val="20"/>
                <w:lang w:eastAsia="pt-BR"/>
              </w:rPr>
              <w:t>.)</w:t>
            </w:r>
          </w:p>
          <w:p w14:paraId="41A29CB7" w14:textId="785C4BED" w:rsidR="00F94496" w:rsidRDefault="00F94496" w:rsidP="006C6CD3">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D.)</w:t>
            </w:r>
          </w:p>
          <w:p w14:paraId="3B029E03" w14:textId="77777777" w:rsidR="00F94496" w:rsidRPr="00F94496" w:rsidRDefault="00F94496" w:rsidP="006C6CD3">
            <w:pPr>
              <w:jc w:val="both"/>
              <w:rPr>
                <w:rFonts w:ascii="Calibri" w:eastAsia="Times New Roman" w:hAnsi="Calibri" w:cs="Arial"/>
                <w:i/>
                <w:iCs/>
                <w:color w:val="000000"/>
                <w:sz w:val="20"/>
                <w:szCs w:val="20"/>
                <w:lang w:eastAsia="pt-BR"/>
              </w:rPr>
            </w:pPr>
          </w:p>
          <w:p w14:paraId="78714E2F" w14:textId="270FDDF0" w:rsidR="00F94496" w:rsidRPr="00F94496" w:rsidRDefault="00F94496" w:rsidP="006C6CD3">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(5) Utilize um micrômetro para medir o diâmetro interno (ID) dos segmentos de alta pressão (HP) em sete posições (para os 14 segmentos)</w:t>
            </w:r>
            <w:r>
              <w:rPr>
                <w:rFonts w:ascii="Calibri" w:eastAsia="Times New Roman" w:hAnsi="Calibri" w:cs="Arial"/>
                <w:b/>
                <w:bCs/>
                <w:color w:val="000000"/>
                <w:sz w:val="20"/>
                <w:szCs w:val="20"/>
                <w:lang w:eastAsia="pt-BR"/>
              </w:rPr>
              <w:t>.</w:t>
            </w:r>
          </w:p>
          <w:p w14:paraId="557F27AD" w14:textId="2755E086" w:rsidR="00F94496" w:rsidRPr="00EE1EBD" w:rsidRDefault="00F94496" w:rsidP="006C6CD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F94496">
              <w:rPr>
                <w:rFonts w:ascii="Calibri" w:eastAsia="Times New Roman" w:hAnsi="Calibri" w:cs="Arial"/>
                <w:i/>
                <w:iCs/>
                <w:color w:val="000000"/>
                <w:sz w:val="20"/>
                <w:szCs w:val="20"/>
                <w:lang w:val="en-US" w:eastAsia="pt-BR"/>
              </w:rPr>
              <w:t>(5) Use a micrometer to measure the inside diameter (ID) of the HP segments at seven locations (for 14 segments).</w:t>
            </w:r>
            <w:r>
              <w:rPr>
                <w:rFonts w:ascii="Calibri" w:eastAsia="Times New Roman" w:hAnsi="Calibri" w:cs="Arial"/>
                <w:i/>
                <w:iCs/>
                <w:color w:val="000000"/>
                <w:sz w:val="20"/>
                <w:szCs w:val="20"/>
                <w:lang w:val="en-US" w:eastAsia="pt-BR"/>
              </w:rPr>
              <w:t>)</w:t>
            </w:r>
          </w:p>
          <w:p w14:paraId="47224531" w14:textId="77777777" w:rsidR="006C6CD3" w:rsidRPr="00F94496" w:rsidRDefault="006C6CD3" w:rsidP="006C6CD3">
            <w:pPr>
              <w:jc w:val="both"/>
              <w:rPr>
                <w:rFonts w:ascii="Calibri" w:eastAsia="Times New Roman" w:hAnsi="Calibri" w:cs="Arial"/>
                <w:b/>
                <w:bCs/>
                <w:color w:val="000000"/>
                <w:sz w:val="20"/>
                <w:szCs w:val="20"/>
                <w:lang w:val="en-US" w:eastAsia="pt-BR"/>
              </w:rPr>
            </w:pPr>
          </w:p>
        </w:tc>
      </w:tr>
      <w:tr w:rsidR="00DB70DC" w:rsidRPr="00012A9A" w14:paraId="4097C15D" w14:textId="77777777" w:rsidTr="009B3906">
        <w:trPr>
          <w:trHeight w:val="1134"/>
          <w:jc w:val="center"/>
        </w:trPr>
        <w:tc>
          <w:tcPr>
            <w:tcW w:w="704" w:type="dxa"/>
            <w:vAlign w:val="center"/>
          </w:tcPr>
          <w:p w14:paraId="7BAD5B2E" w14:textId="364BD6C1" w:rsidR="00DB70DC" w:rsidRDefault="00DB70DC" w:rsidP="00DB70D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84803">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491397475"/>
            <w:placeholder>
              <w:docPart w:val="AFADDF2A280F454E8A6C79337F4C2F1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8FE8E6" w14:textId="75A44EF4" w:rsidR="00DB70DC" w:rsidRDefault="00DB70DC" w:rsidP="00DB70D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64314203"/>
            <w:placeholder>
              <w:docPart w:val="3B7874C77CAA4520B06610464C730E4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FE69CB0" w14:textId="159BAA76" w:rsidR="00DB70DC" w:rsidRDefault="00DB70DC" w:rsidP="00DB70D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296796AE" w14:textId="77777777" w:rsidR="00DB70DC" w:rsidRDefault="00DB70DC" w:rsidP="00DB70DC">
            <w:pPr>
              <w:jc w:val="both"/>
              <w:rPr>
                <w:rFonts w:ascii="Calibri" w:eastAsia="Times New Roman" w:hAnsi="Calibri" w:cs="Arial"/>
                <w:b/>
                <w:bCs/>
                <w:color w:val="000000"/>
                <w:sz w:val="20"/>
                <w:szCs w:val="20"/>
                <w:lang w:eastAsia="pt-BR"/>
              </w:rPr>
            </w:pPr>
          </w:p>
          <w:p w14:paraId="060C6728" w14:textId="5B452A17" w:rsidR="00DB70DC" w:rsidRPr="00EE1EBD" w:rsidRDefault="00DB70DC" w:rsidP="00DB70DC">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4E68CB">
              <w:rPr>
                <w:rFonts w:ascii="Calibri" w:eastAsia="Times New Roman" w:hAnsi="Calibri" w:cs="Arial"/>
                <w:b/>
                <w:bCs/>
                <w:color w:val="000000"/>
                <w:sz w:val="20"/>
                <w:szCs w:val="20"/>
                <w:lang w:eastAsia="pt-BR"/>
              </w:rPr>
              <w:t xml:space="preserve"> </w:t>
            </w:r>
            <w:r w:rsidR="00F94496">
              <w:rPr>
                <w:rFonts w:ascii="Calibri" w:eastAsia="Times New Roman" w:hAnsi="Calibri" w:cs="Arial"/>
                <w:b/>
                <w:bCs/>
                <w:color w:val="000000"/>
                <w:sz w:val="20"/>
                <w:szCs w:val="20"/>
                <w:lang w:eastAsia="pt-BR"/>
              </w:rPr>
              <w:t xml:space="preserve">dos </w:t>
            </w:r>
            <w:r w:rsidR="00F94496" w:rsidRPr="00F94496">
              <w:rPr>
                <w:rFonts w:ascii="Calibri" w:eastAsia="Times New Roman" w:hAnsi="Calibri" w:cs="Arial"/>
                <w:b/>
                <w:bCs/>
                <w:color w:val="000000"/>
                <w:sz w:val="20"/>
                <w:szCs w:val="20"/>
                <w:lang w:eastAsia="pt-BR"/>
              </w:rPr>
              <w:t>segmentos</w:t>
            </w:r>
            <w:r w:rsidR="00F94496">
              <w:rPr>
                <w:rFonts w:ascii="Calibri" w:eastAsia="Times New Roman" w:hAnsi="Calibri" w:cs="Arial"/>
                <w:b/>
                <w:bCs/>
                <w:color w:val="000000"/>
                <w:sz w:val="20"/>
                <w:szCs w:val="20"/>
                <w:lang w:eastAsia="pt-BR"/>
              </w:rPr>
              <w:t xml:space="preserve"> de</w:t>
            </w:r>
            <w:r w:rsidR="00F94496" w:rsidRPr="004E68CB">
              <w:rPr>
                <w:rFonts w:ascii="Calibri" w:eastAsia="Times New Roman" w:hAnsi="Calibri" w:cs="Arial"/>
                <w:b/>
                <w:bCs/>
                <w:color w:val="000000"/>
                <w:sz w:val="20"/>
                <w:szCs w:val="20"/>
                <w:lang w:eastAsia="pt-BR"/>
              </w:rPr>
              <w:t xml:space="preserve"> </w:t>
            </w:r>
            <w:r w:rsidR="00F94496">
              <w:rPr>
                <w:rFonts w:ascii="Calibri" w:eastAsia="Times New Roman" w:hAnsi="Calibri" w:cs="Arial"/>
                <w:b/>
                <w:bCs/>
                <w:color w:val="000000"/>
                <w:sz w:val="20"/>
                <w:szCs w:val="20"/>
                <w:lang w:eastAsia="pt-BR"/>
              </w:rPr>
              <w:t xml:space="preserve">HP Turbine </w:t>
            </w:r>
            <w:proofErr w:type="spellStart"/>
            <w:r w:rsidR="00F94496">
              <w:rPr>
                <w:rFonts w:ascii="Calibri" w:eastAsia="Times New Roman" w:hAnsi="Calibri" w:cs="Arial"/>
                <w:b/>
                <w:bCs/>
                <w:color w:val="000000"/>
                <w:sz w:val="20"/>
                <w:szCs w:val="20"/>
                <w:lang w:eastAsia="pt-BR"/>
              </w:rPr>
              <w:t>Shroud</w:t>
            </w:r>
            <w:proofErr w:type="spellEnd"/>
            <w:r w:rsidR="00F94496">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F</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903</w:t>
            </w:r>
            <w:r w:rsidRPr="00EE1EBD">
              <w:rPr>
                <w:rFonts w:ascii="Calibri" w:eastAsia="Times New Roman" w:hAnsi="Calibri" w:cs="Arial"/>
                <w:b/>
                <w:bCs/>
                <w:color w:val="000000"/>
                <w:sz w:val="20"/>
                <w:szCs w:val="20"/>
                <w:lang w:eastAsia="pt-BR"/>
              </w:rPr>
              <w:t xml:space="preserve"> (Task 72-51-18-320-801-A, </w:t>
            </w:r>
            <w:proofErr w:type="spellStart"/>
            <w:r w:rsidRPr="00EE1EBD">
              <w:rPr>
                <w:rFonts w:ascii="Calibri" w:eastAsia="Times New Roman" w:hAnsi="Calibri" w:cs="Arial"/>
                <w:b/>
                <w:bCs/>
                <w:color w:val="000000"/>
                <w:sz w:val="20"/>
                <w:szCs w:val="20"/>
                <w:lang w:eastAsia="pt-BR"/>
              </w:rPr>
              <w:t>Subtask</w:t>
            </w:r>
            <w:proofErr w:type="spellEnd"/>
            <w:r w:rsidRPr="00EE1EBD">
              <w:rPr>
                <w:rFonts w:ascii="Calibri" w:eastAsia="Times New Roman" w:hAnsi="Calibri" w:cs="Arial"/>
                <w:b/>
                <w:bCs/>
                <w:color w:val="000000"/>
                <w:sz w:val="20"/>
                <w:szCs w:val="20"/>
                <w:lang w:eastAsia="pt-BR"/>
              </w:rPr>
              <w:t xml:space="preserve"> </w:t>
            </w:r>
            <w:r w:rsidRPr="00DB70DC">
              <w:rPr>
                <w:rFonts w:ascii="Calibri" w:eastAsia="Times New Roman" w:hAnsi="Calibri" w:cs="Arial"/>
                <w:b/>
                <w:bCs/>
                <w:color w:val="000000"/>
                <w:sz w:val="20"/>
                <w:szCs w:val="20"/>
                <w:lang w:eastAsia="pt-BR"/>
              </w:rPr>
              <w:t>72-51-18-040-002</w:t>
            </w:r>
            <w:r w:rsidRPr="00EE1EBD">
              <w:rPr>
                <w:rFonts w:ascii="Calibri" w:eastAsia="Times New Roman" w:hAnsi="Calibri" w:cs="Arial"/>
                <w:b/>
                <w:bCs/>
                <w:color w:val="000000"/>
                <w:sz w:val="20"/>
                <w:szCs w:val="20"/>
                <w:lang w:eastAsia="pt-BR"/>
              </w:rPr>
              <w:t xml:space="preserve">): </w:t>
            </w:r>
          </w:p>
          <w:p w14:paraId="24DE2A1F" w14:textId="785716F6" w:rsidR="00DB70DC" w:rsidRPr="00EE1EBD" w:rsidRDefault="00DB70DC" w:rsidP="00DB70DC">
            <w:pPr>
              <w:jc w:val="both"/>
              <w:rPr>
                <w:rFonts w:ascii="Calibri" w:eastAsia="Times New Roman" w:hAnsi="Calibri" w:cs="Arial"/>
                <w:i/>
                <w:iCs/>
                <w:color w:val="000000"/>
                <w:sz w:val="20"/>
                <w:szCs w:val="20"/>
                <w:lang w:val="en-US" w:eastAsia="pt-BR"/>
              </w:rPr>
            </w:pPr>
            <w:r w:rsidRPr="00EE1EBD">
              <w:rPr>
                <w:rFonts w:ascii="Calibri" w:eastAsia="Times New Roman" w:hAnsi="Calibri" w:cs="Arial"/>
                <w:i/>
                <w:iCs/>
                <w:color w:val="000000"/>
                <w:sz w:val="20"/>
                <w:szCs w:val="20"/>
                <w:lang w:val="en-US" w:eastAsia="pt-BR"/>
              </w:rPr>
              <w:t>(</w:t>
            </w:r>
            <w:r w:rsidR="00F94496" w:rsidRPr="00F94496">
              <w:rPr>
                <w:rFonts w:ascii="Calibri" w:eastAsia="Times New Roman" w:hAnsi="Calibri" w:cs="Arial"/>
                <w:i/>
                <w:iCs/>
                <w:color w:val="000000"/>
                <w:sz w:val="20"/>
                <w:szCs w:val="20"/>
                <w:lang w:val="en-US" w:eastAsia="pt-BR"/>
              </w:rPr>
              <w:t>Perform the disassembly of the HP Turbine Shroud Segments in accordance with CIR Manual 3043515, ATA 72-51-18, Section “Repair-02/Config-1”, Paragraph 1, Step F, Figure 903 (Task 72-51-18-320-801-A, Subtask 72-51-18-040-</w:t>
            </w:r>
            <w:proofErr w:type="gramStart"/>
            <w:r w:rsidR="00F94496" w:rsidRPr="00F94496">
              <w:rPr>
                <w:rFonts w:ascii="Calibri" w:eastAsia="Times New Roman" w:hAnsi="Calibri" w:cs="Arial"/>
                <w:i/>
                <w:iCs/>
                <w:color w:val="000000"/>
                <w:sz w:val="20"/>
                <w:szCs w:val="20"/>
                <w:lang w:val="en-US" w:eastAsia="pt-BR"/>
              </w:rPr>
              <w:t>002)</w:t>
            </w:r>
            <w:r w:rsidRPr="00EE1EBD">
              <w:rPr>
                <w:rFonts w:ascii="Calibri" w:eastAsia="Times New Roman" w:hAnsi="Calibri" w:cs="Arial"/>
                <w:i/>
                <w:iCs/>
                <w:color w:val="000000"/>
                <w:sz w:val="20"/>
                <w:szCs w:val="20"/>
                <w:lang w:val="en-US" w:eastAsia="pt-BR"/>
              </w:rPr>
              <w:t>:)</w:t>
            </w:r>
            <w:proofErr w:type="gramEnd"/>
          </w:p>
          <w:p w14:paraId="2D1603AD" w14:textId="77777777" w:rsidR="00DB70DC" w:rsidRPr="00DB70DC" w:rsidRDefault="00DB70DC" w:rsidP="00DB70DC">
            <w:pPr>
              <w:jc w:val="both"/>
              <w:rPr>
                <w:rFonts w:ascii="Calibri" w:eastAsia="Times New Roman" w:hAnsi="Calibri" w:cs="Arial"/>
                <w:b/>
                <w:bCs/>
                <w:color w:val="000000"/>
                <w:sz w:val="20"/>
                <w:szCs w:val="20"/>
                <w:lang w:val="en-US" w:eastAsia="pt-BR"/>
              </w:rPr>
            </w:pPr>
          </w:p>
        </w:tc>
      </w:tr>
      <w:tr w:rsidR="00DB70DC" w:rsidRPr="00012A9A" w14:paraId="5DD3FA21" w14:textId="77777777" w:rsidTr="009B3906">
        <w:trPr>
          <w:trHeight w:val="1134"/>
          <w:jc w:val="center"/>
        </w:trPr>
        <w:tc>
          <w:tcPr>
            <w:tcW w:w="704" w:type="dxa"/>
            <w:vAlign w:val="center"/>
          </w:tcPr>
          <w:p w14:paraId="530A2100" w14:textId="7456029F" w:rsidR="00DB70DC" w:rsidRDefault="00DB70DC" w:rsidP="00DB70D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84803">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271020832"/>
            <w:placeholder>
              <w:docPart w:val="7647E0650E6845A8904CB5EB8ACE773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A0F017" w14:textId="7CBCEB15" w:rsidR="00DB70DC" w:rsidRDefault="00984803" w:rsidP="00DB70D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896745090"/>
            <w:placeholder>
              <w:docPart w:val="8E379E435E37405CBE17E6CBBAD07B6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277C32" w14:textId="5EFD71C1" w:rsidR="00DB70DC" w:rsidRDefault="00DB70DC" w:rsidP="00DB70D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1071628E" w14:textId="77777777" w:rsidR="00DB70DC" w:rsidRDefault="00DB70DC" w:rsidP="00DB70DC">
            <w:pPr>
              <w:jc w:val="both"/>
              <w:rPr>
                <w:rFonts w:ascii="Calibri" w:eastAsia="Times New Roman" w:hAnsi="Calibri" w:cs="Arial"/>
                <w:b/>
                <w:bCs/>
                <w:color w:val="000000"/>
                <w:sz w:val="20"/>
                <w:szCs w:val="20"/>
                <w:lang w:eastAsia="pt-BR"/>
              </w:rPr>
            </w:pPr>
          </w:p>
          <w:p w14:paraId="68DE8B3E" w14:textId="28C4844F" w:rsidR="00DB70DC" w:rsidRPr="00EE1EBD" w:rsidRDefault="00DB70DC" w:rsidP="00DB70DC">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limpeza </w:t>
            </w:r>
            <w:r w:rsidR="00F94496">
              <w:rPr>
                <w:rFonts w:ascii="Calibri" w:eastAsia="Times New Roman" w:hAnsi="Calibri" w:cs="Arial"/>
                <w:b/>
                <w:bCs/>
                <w:color w:val="000000"/>
                <w:sz w:val="20"/>
                <w:szCs w:val="20"/>
                <w:lang w:eastAsia="pt-BR"/>
              </w:rPr>
              <w:t xml:space="preserve">dos </w:t>
            </w:r>
            <w:r w:rsidR="00F94496" w:rsidRPr="00F94496">
              <w:rPr>
                <w:rFonts w:ascii="Calibri" w:eastAsia="Times New Roman" w:hAnsi="Calibri" w:cs="Arial"/>
                <w:b/>
                <w:bCs/>
                <w:color w:val="000000"/>
                <w:sz w:val="20"/>
                <w:szCs w:val="20"/>
                <w:lang w:eastAsia="pt-BR"/>
              </w:rPr>
              <w:t xml:space="preserve">segmentos de HP Turbine </w:t>
            </w:r>
            <w:proofErr w:type="spellStart"/>
            <w:r w:rsidR="00F94496" w:rsidRPr="00F94496">
              <w:rPr>
                <w:rFonts w:ascii="Calibri" w:eastAsia="Times New Roman" w:hAnsi="Calibri" w:cs="Arial"/>
                <w:b/>
                <w:bCs/>
                <w:color w:val="000000"/>
                <w:sz w:val="20"/>
                <w:szCs w:val="20"/>
                <w:lang w:eastAsia="pt-BR"/>
              </w:rPr>
              <w:t>Shroud</w:t>
            </w:r>
            <w:proofErr w:type="spellEnd"/>
            <w:r w:rsidR="00F94496" w:rsidRPr="00F9449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 da T</w:t>
            </w:r>
            <w:r w:rsidRPr="00DB70DC">
              <w:rPr>
                <w:rFonts w:ascii="Calibri" w:eastAsia="Times New Roman" w:hAnsi="Calibri" w:cs="Arial"/>
                <w:b/>
                <w:bCs/>
                <w:color w:val="000000"/>
                <w:sz w:val="20"/>
                <w:szCs w:val="20"/>
                <w:lang w:eastAsia="pt-BR"/>
              </w:rPr>
              <w:t xml:space="preserve">urbine </w:t>
            </w:r>
            <w:r>
              <w:rPr>
                <w:rFonts w:ascii="Calibri" w:eastAsia="Times New Roman" w:hAnsi="Calibri" w:cs="Arial"/>
                <w:b/>
                <w:bCs/>
                <w:color w:val="000000"/>
                <w:sz w:val="20"/>
                <w:szCs w:val="20"/>
                <w:lang w:eastAsia="pt-BR"/>
              </w:rPr>
              <w:t>S</w:t>
            </w:r>
            <w:r w:rsidRPr="00DB70DC">
              <w:rPr>
                <w:rFonts w:ascii="Calibri" w:eastAsia="Times New Roman" w:hAnsi="Calibri" w:cs="Arial"/>
                <w:b/>
                <w:bCs/>
                <w:color w:val="000000"/>
                <w:sz w:val="20"/>
                <w:szCs w:val="20"/>
                <w:lang w:eastAsia="pt-BR"/>
              </w:rPr>
              <w:t xml:space="preserve">upport </w:t>
            </w:r>
            <w:r>
              <w:rPr>
                <w:rFonts w:ascii="Calibri" w:eastAsia="Times New Roman" w:hAnsi="Calibri" w:cs="Arial"/>
                <w:b/>
                <w:bCs/>
                <w:color w:val="000000"/>
                <w:sz w:val="20"/>
                <w:szCs w:val="20"/>
                <w:lang w:eastAsia="pt-BR"/>
              </w:rPr>
              <w:t>C</w:t>
            </w:r>
            <w:r w:rsidRPr="00DB70DC">
              <w:rPr>
                <w:rFonts w:ascii="Calibri" w:eastAsia="Times New Roman" w:hAnsi="Calibri" w:cs="Arial"/>
                <w:b/>
                <w:bCs/>
                <w:color w:val="000000"/>
                <w:sz w:val="20"/>
                <w:szCs w:val="20"/>
                <w:lang w:eastAsia="pt-BR"/>
              </w:rPr>
              <w:t>ase</w:t>
            </w:r>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G</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903</w:t>
            </w:r>
            <w:r w:rsidRPr="00EE1EBD">
              <w:rPr>
                <w:rFonts w:ascii="Calibri" w:eastAsia="Times New Roman" w:hAnsi="Calibri" w:cs="Arial"/>
                <w:b/>
                <w:bCs/>
                <w:color w:val="000000"/>
                <w:sz w:val="20"/>
                <w:szCs w:val="20"/>
                <w:lang w:eastAsia="pt-BR"/>
              </w:rPr>
              <w:t xml:space="preserve"> (Task 72-51-18-320-801-A, </w:t>
            </w:r>
            <w:proofErr w:type="spellStart"/>
            <w:r w:rsidRPr="00EE1EBD">
              <w:rPr>
                <w:rFonts w:ascii="Calibri" w:eastAsia="Times New Roman" w:hAnsi="Calibri" w:cs="Arial"/>
                <w:b/>
                <w:bCs/>
                <w:color w:val="000000"/>
                <w:sz w:val="20"/>
                <w:szCs w:val="20"/>
                <w:lang w:eastAsia="pt-BR"/>
              </w:rPr>
              <w:t>Subtask</w:t>
            </w:r>
            <w:proofErr w:type="spellEnd"/>
            <w:r w:rsidRPr="00EE1EBD">
              <w:rPr>
                <w:rFonts w:ascii="Calibri" w:eastAsia="Times New Roman" w:hAnsi="Calibri" w:cs="Arial"/>
                <w:b/>
                <w:bCs/>
                <w:color w:val="000000"/>
                <w:sz w:val="20"/>
                <w:szCs w:val="20"/>
                <w:lang w:eastAsia="pt-BR"/>
              </w:rPr>
              <w:t xml:space="preserve"> </w:t>
            </w:r>
            <w:r w:rsidRPr="00DB70DC">
              <w:rPr>
                <w:rFonts w:ascii="Calibri" w:eastAsia="Times New Roman" w:hAnsi="Calibri" w:cs="Arial"/>
                <w:b/>
                <w:bCs/>
                <w:color w:val="000000"/>
                <w:sz w:val="20"/>
                <w:szCs w:val="20"/>
                <w:lang w:eastAsia="pt-BR"/>
              </w:rPr>
              <w:t>72-51-18-040-002</w:t>
            </w:r>
            <w:r w:rsidRPr="00EE1EBD">
              <w:rPr>
                <w:rFonts w:ascii="Calibri" w:eastAsia="Times New Roman" w:hAnsi="Calibri" w:cs="Arial"/>
                <w:b/>
                <w:bCs/>
                <w:color w:val="000000"/>
                <w:sz w:val="20"/>
                <w:szCs w:val="20"/>
                <w:lang w:eastAsia="pt-BR"/>
              </w:rPr>
              <w:t xml:space="preserve">): </w:t>
            </w:r>
          </w:p>
          <w:p w14:paraId="3C90C96D" w14:textId="53F1EA9E" w:rsidR="00DB70DC" w:rsidRDefault="00DB70DC" w:rsidP="00DB70DC">
            <w:pPr>
              <w:jc w:val="both"/>
              <w:rPr>
                <w:rFonts w:ascii="Calibri" w:eastAsia="Times New Roman" w:hAnsi="Calibri" w:cs="Arial"/>
                <w:i/>
                <w:iCs/>
                <w:color w:val="000000"/>
                <w:sz w:val="20"/>
                <w:szCs w:val="20"/>
                <w:lang w:val="en-US" w:eastAsia="pt-BR"/>
              </w:rPr>
            </w:pPr>
            <w:r w:rsidRPr="00EE1EBD">
              <w:rPr>
                <w:rFonts w:ascii="Calibri" w:eastAsia="Times New Roman" w:hAnsi="Calibri" w:cs="Arial"/>
                <w:i/>
                <w:iCs/>
                <w:color w:val="000000"/>
                <w:sz w:val="20"/>
                <w:szCs w:val="20"/>
                <w:lang w:val="en-US" w:eastAsia="pt-BR"/>
              </w:rPr>
              <w:t>(</w:t>
            </w:r>
            <w:r w:rsidR="00F94496" w:rsidRPr="00F94496">
              <w:rPr>
                <w:rFonts w:ascii="Calibri" w:eastAsia="Times New Roman" w:hAnsi="Calibri" w:cs="Arial"/>
                <w:i/>
                <w:iCs/>
                <w:color w:val="000000"/>
                <w:sz w:val="20"/>
                <w:szCs w:val="20"/>
                <w:lang w:val="en-US" w:eastAsia="pt-BR"/>
              </w:rPr>
              <w:t>Perform the cleaning of the HP Turbine Shroud Segments and the Turbine Support Case in accordance with CIR Manual 3043515, ATA 72-51-18, Section “Repair-02/Config-1”, Paragraph 1, Step G, Figure 903 (Task 72-51-18-320-801-A, Subtask 72-51-18-040-002) :)</w:t>
            </w:r>
          </w:p>
          <w:p w14:paraId="6A7A8E00" w14:textId="77777777" w:rsidR="00DB70DC" w:rsidRDefault="00DB70DC" w:rsidP="00DB70DC">
            <w:pPr>
              <w:jc w:val="both"/>
              <w:rPr>
                <w:rFonts w:ascii="Calibri" w:eastAsia="Times New Roman" w:hAnsi="Calibri" w:cs="Arial"/>
                <w:i/>
                <w:iCs/>
                <w:color w:val="000000"/>
                <w:sz w:val="20"/>
                <w:szCs w:val="20"/>
                <w:lang w:val="en-US" w:eastAsia="pt-BR"/>
              </w:rPr>
            </w:pPr>
          </w:p>
          <w:p w14:paraId="643ED62A" w14:textId="03BBAD37" w:rsidR="00DB70DC" w:rsidRPr="00EE1EBD" w:rsidRDefault="00DB70DC" w:rsidP="00DB70DC">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(Ref. Parágrafo G.)</w:t>
            </w:r>
          </w:p>
          <w:p w14:paraId="2DC5BA5B" w14:textId="64CC12CC" w:rsidR="00DB70DC" w:rsidRDefault="00DB70DC" w:rsidP="00DB70DC">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w:t>
            </w:r>
            <w:r w:rsidR="00F94496" w:rsidRPr="00F94496">
              <w:rPr>
                <w:rFonts w:ascii="Calibri" w:eastAsia="Times New Roman" w:hAnsi="Calibri" w:cs="Arial"/>
                <w:i/>
                <w:iCs/>
                <w:color w:val="000000"/>
                <w:sz w:val="20"/>
                <w:szCs w:val="20"/>
                <w:lang w:eastAsia="pt-BR"/>
              </w:rPr>
              <w:t xml:space="preserve">Ref. </w:t>
            </w:r>
            <w:proofErr w:type="spellStart"/>
            <w:r w:rsidR="00F94496" w:rsidRPr="00F94496">
              <w:rPr>
                <w:rFonts w:ascii="Calibri" w:eastAsia="Times New Roman" w:hAnsi="Calibri" w:cs="Arial"/>
                <w:i/>
                <w:iCs/>
                <w:color w:val="000000"/>
                <w:sz w:val="20"/>
                <w:szCs w:val="20"/>
                <w:lang w:eastAsia="pt-BR"/>
              </w:rPr>
              <w:t>Paragraph</w:t>
            </w:r>
            <w:proofErr w:type="spellEnd"/>
            <w:r w:rsidR="00F94496" w:rsidRPr="00F94496">
              <w:rPr>
                <w:rFonts w:ascii="Calibri" w:eastAsia="Times New Roman" w:hAnsi="Calibri" w:cs="Arial"/>
                <w:i/>
                <w:iCs/>
                <w:color w:val="000000"/>
                <w:sz w:val="20"/>
                <w:szCs w:val="20"/>
                <w:lang w:eastAsia="pt-BR"/>
              </w:rPr>
              <w:t xml:space="preserve"> </w:t>
            </w:r>
            <w:r w:rsidRPr="00F94496">
              <w:rPr>
                <w:rFonts w:ascii="Calibri" w:eastAsia="Times New Roman" w:hAnsi="Calibri" w:cs="Arial"/>
                <w:i/>
                <w:iCs/>
                <w:color w:val="000000"/>
                <w:sz w:val="20"/>
                <w:szCs w:val="20"/>
                <w:lang w:eastAsia="pt-BR"/>
              </w:rPr>
              <w:t>G.)</w:t>
            </w:r>
          </w:p>
          <w:p w14:paraId="3BBF4F33" w14:textId="77777777" w:rsidR="00F94496" w:rsidRDefault="00F94496" w:rsidP="00DB70DC">
            <w:pPr>
              <w:jc w:val="both"/>
              <w:rPr>
                <w:rFonts w:ascii="Calibri" w:eastAsia="Times New Roman" w:hAnsi="Calibri" w:cs="Arial"/>
                <w:i/>
                <w:iCs/>
                <w:color w:val="000000"/>
                <w:sz w:val="20"/>
                <w:szCs w:val="20"/>
                <w:lang w:eastAsia="pt-BR"/>
              </w:rPr>
            </w:pPr>
          </w:p>
          <w:p w14:paraId="160B87FF" w14:textId="61673504" w:rsidR="00DB70DC" w:rsidRDefault="00DB70DC" w:rsidP="00DB70DC">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(1) Limpe completamente a carcaça de suporte da turbina (903/3), os arames de retenção (903/2) e os segmentos de HP (903/1) utilizando solvente de petróleo (PWC11-027) ou detergente específico (PWC11-031).</w:t>
            </w:r>
          </w:p>
          <w:p w14:paraId="7AA15C7F" w14:textId="77777777" w:rsidR="00DB70DC" w:rsidRDefault="00DB70DC" w:rsidP="00DB70DC">
            <w:pPr>
              <w:jc w:val="both"/>
              <w:rPr>
                <w:rFonts w:ascii="Calibri" w:eastAsia="Times New Roman" w:hAnsi="Calibri" w:cs="Arial"/>
                <w:i/>
                <w:iCs/>
                <w:color w:val="000000"/>
                <w:sz w:val="20"/>
                <w:szCs w:val="20"/>
                <w:lang w:val="en-US" w:eastAsia="pt-BR"/>
              </w:rPr>
            </w:pPr>
            <w:r w:rsidRPr="00DB70DC">
              <w:rPr>
                <w:rFonts w:ascii="Calibri" w:eastAsia="Times New Roman" w:hAnsi="Calibri" w:cs="Arial"/>
                <w:i/>
                <w:iCs/>
                <w:color w:val="000000"/>
                <w:sz w:val="20"/>
                <w:szCs w:val="20"/>
                <w:lang w:val="en-US" w:eastAsia="pt-BR"/>
              </w:rPr>
              <w:t>((1) Fully clean the turbine support case (903/3), retaining wires (903/2) and HP segments (903/1) with petroleum solvent (PWC11-027) or cleaner (PWC11-031))</w:t>
            </w:r>
          </w:p>
          <w:p w14:paraId="3767CC34" w14:textId="77777777" w:rsidR="006C6CD3" w:rsidRDefault="006C6CD3" w:rsidP="00DB70DC">
            <w:pPr>
              <w:jc w:val="both"/>
              <w:rPr>
                <w:rFonts w:ascii="Calibri" w:eastAsia="Times New Roman" w:hAnsi="Calibri" w:cs="Arial"/>
                <w:i/>
                <w:iCs/>
                <w:color w:val="000000"/>
                <w:sz w:val="20"/>
                <w:szCs w:val="20"/>
                <w:lang w:val="en-US" w:eastAsia="pt-BR"/>
              </w:rPr>
            </w:pPr>
          </w:p>
          <w:p w14:paraId="48258DAF" w14:textId="77777777" w:rsidR="006C6CD3" w:rsidRDefault="006C6CD3" w:rsidP="00DB70DC">
            <w:pPr>
              <w:jc w:val="both"/>
              <w:rPr>
                <w:rFonts w:ascii="Calibri" w:eastAsia="Times New Roman" w:hAnsi="Calibri" w:cs="Arial"/>
                <w:b/>
                <w:bCs/>
                <w:color w:val="000000"/>
                <w:sz w:val="20"/>
                <w:szCs w:val="20"/>
                <w:lang w:eastAsia="pt-BR"/>
              </w:rPr>
            </w:pPr>
            <w:r w:rsidRPr="006C6CD3">
              <w:rPr>
                <w:rFonts w:ascii="Calibri" w:eastAsia="Times New Roman" w:hAnsi="Calibri" w:cs="Arial"/>
                <w:b/>
                <w:bCs/>
                <w:color w:val="000000"/>
                <w:sz w:val="20"/>
                <w:szCs w:val="20"/>
                <w:lang w:eastAsia="pt-BR"/>
              </w:rPr>
              <w:t xml:space="preserve">PWC11-027: Solvente, Petróleo – (Solvente de Petróleo </w:t>
            </w:r>
            <w:proofErr w:type="spellStart"/>
            <w:r w:rsidRPr="006C6CD3">
              <w:rPr>
                <w:rFonts w:ascii="Calibri" w:eastAsia="Times New Roman" w:hAnsi="Calibri" w:cs="Arial"/>
                <w:b/>
                <w:bCs/>
                <w:color w:val="000000"/>
                <w:sz w:val="20"/>
                <w:szCs w:val="20"/>
                <w:lang w:eastAsia="pt-BR"/>
              </w:rPr>
              <w:t>Stoddard</w:t>
            </w:r>
            <w:proofErr w:type="spellEnd"/>
            <w:r w:rsidRPr="006C6CD3">
              <w:rPr>
                <w:rFonts w:ascii="Calibri" w:eastAsia="Times New Roman" w:hAnsi="Calibri" w:cs="Arial"/>
                <w:b/>
                <w:bCs/>
                <w:color w:val="000000"/>
                <w:sz w:val="20"/>
                <w:szCs w:val="20"/>
                <w:lang w:eastAsia="pt-BR"/>
              </w:rPr>
              <w:t xml:space="preserve"> US, AMS 3160 36131, US MIL-PRF-680 Tipo II (Código OTAN S-753), PMC 9001)</w:t>
            </w:r>
          </w:p>
          <w:p w14:paraId="72BAE0AB" w14:textId="28D3D51B" w:rsidR="006C6CD3" w:rsidRPr="006C6CD3" w:rsidRDefault="006C6CD3" w:rsidP="006C6CD3">
            <w:pPr>
              <w:jc w:val="both"/>
              <w:rPr>
                <w:rFonts w:ascii="Calibri" w:eastAsia="Times New Roman" w:hAnsi="Calibri" w:cs="Arial"/>
                <w:i/>
                <w:iCs/>
                <w:color w:val="000000"/>
                <w:sz w:val="20"/>
                <w:szCs w:val="20"/>
                <w:lang w:val="en-US" w:eastAsia="pt-BR"/>
              </w:rPr>
            </w:pPr>
            <w:r w:rsidRPr="006C6CD3">
              <w:rPr>
                <w:rFonts w:ascii="Calibri" w:eastAsia="Times New Roman" w:hAnsi="Calibri" w:cs="Arial"/>
                <w:i/>
                <w:iCs/>
                <w:color w:val="000000"/>
                <w:sz w:val="20"/>
                <w:szCs w:val="20"/>
                <w:lang w:val="en-US" w:eastAsia="pt-BR"/>
              </w:rPr>
              <w:t>(PWC11-027:</w:t>
            </w:r>
            <w:r w:rsidRPr="006C6CD3">
              <w:rPr>
                <w:i/>
                <w:iCs/>
                <w:lang w:val="en-US"/>
              </w:rPr>
              <w:t xml:space="preserve"> </w:t>
            </w:r>
            <w:r w:rsidRPr="006C6CD3">
              <w:rPr>
                <w:rFonts w:ascii="Calibri" w:eastAsia="Times New Roman" w:hAnsi="Calibri" w:cs="Arial"/>
                <w:i/>
                <w:iCs/>
                <w:color w:val="000000"/>
                <w:sz w:val="20"/>
                <w:szCs w:val="20"/>
                <w:lang w:val="en-US" w:eastAsia="pt-BR"/>
              </w:rPr>
              <w:t xml:space="preserve">Solvent, Petroleum - (Stoddard Petroleum Solvent US. AMS 3160 </w:t>
            </w:r>
            <w:proofErr w:type="gramStart"/>
            <w:r w:rsidRPr="006C6CD3">
              <w:rPr>
                <w:rFonts w:ascii="Calibri" w:eastAsia="Times New Roman" w:hAnsi="Calibri" w:cs="Arial"/>
                <w:i/>
                <w:iCs/>
                <w:color w:val="000000"/>
                <w:sz w:val="20"/>
                <w:szCs w:val="20"/>
                <w:lang w:val="en-US" w:eastAsia="pt-BR"/>
              </w:rPr>
              <w:t>36131 ,</w:t>
            </w:r>
            <w:proofErr w:type="gramEnd"/>
            <w:r w:rsidRPr="006C6CD3">
              <w:rPr>
                <w:rFonts w:ascii="Calibri" w:eastAsia="Times New Roman" w:hAnsi="Calibri" w:cs="Arial"/>
                <w:i/>
                <w:iCs/>
                <w:color w:val="000000"/>
                <w:sz w:val="20"/>
                <w:szCs w:val="20"/>
                <w:lang w:val="en-US" w:eastAsia="pt-BR"/>
              </w:rPr>
              <w:t xml:space="preserve"> US. MIL-PRF-680 Type II (NATO Code S-753</w:t>
            </w:r>
            <w:proofErr w:type="gramStart"/>
            <w:r w:rsidRPr="006C6CD3">
              <w:rPr>
                <w:rFonts w:ascii="Calibri" w:eastAsia="Times New Roman" w:hAnsi="Calibri" w:cs="Arial"/>
                <w:i/>
                <w:iCs/>
                <w:color w:val="000000"/>
                <w:sz w:val="20"/>
                <w:szCs w:val="20"/>
                <w:lang w:val="en-US" w:eastAsia="pt-BR"/>
              </w:rPr>
              <w:t>) ,</w:t>
            </w:r>
            <w:proofErr w:type="gramEnd"/>
            <w:r w:rsidRPr="006C6CD3">
              <w:rPr>
                <w:rFonts w:ascii="Calibri" w:eastAsia="Times New Roman" w:hAnsi="Calibri" w:cs="Arial"/>
                <w:i/>
                <w:iCs/>
                <w:color w:val="000000"/>
                <w:sz w:val="20"/>
                <w:szCs w:val="20"/>
                <w:lang w:val="en-US" w:eastAsia="pt-BR"/>
              </w:rPr>
              <w:t xml:space="preserve"> PMC </w:t>
            </w:r>
            <w:proofErr w:type="gramStart"/>
            <w:r w:rsidRPr="006C6CD3">
              <w:rPr>
                <w:rFonts w:ascii="Calibri" w:eastAsia="Times New Roman" w:hAnsi="Calibri" w:cs="Arial"/>
                <w:i/>
                <w:iCs/>
                <w:color w:val="000000"/>
                <w:sz w:val="20"/>
                <w:szCs w:val="20"/>
                <w:lang w:val="en-US" w:eastAsia="pt-BR"/>
              </w:rPr>
              <w:t>9001)</w:t>
            </w:r>
            <w:r>
              <w:rPr>
                <w:rFonts w:ascii="Calibri" w:eastAsia="Times New Roman" w:hAnsi="Calibri" w:cs="Arial"/>
                <w:i/>
                <w:iCs/>
                <w:color w:val="000000"/>
                <w:sz w:val="20"/>
                <w:szCs w:val="20"/>
                <w:lang w:val="en-US" w:eastAsia="pt-BR"/>
              </w:rPr>
              <w:t>)</w:t>
            </w:r>
            <w:proofErr w:type="gramEnd"/>
          </w:p>
          <w:p w14:paraId="1B8ED038" w14:textId="79B5A270" w:rsidR="006C6CD3" w:rsidRPr="00012A9A" w:rsidRDefault="006C6CD3" w:rsidP="00DB70DC">
            <w:pPr>
              <w:jc w:val="both"/>
              <w:rPr>
                <w:rFonts w:ascii="Calibri" w:eastAsia="Times New Roman" w:hAnsi="Calibri" w:cs="Arial"/>
                <w:b/>
                <w:bCs/>
                <w:color w:val="000000"/>
                <w:sz w:val="20"/>
                <w:szCs w:val="20"/>
                <w:lang w:val="en-US" w:eastAsia="pt-BR"/>
              </w:rPr>
            </w:pPr>
            <w:r w:rsidRPr="00012A9A">
              <w:rPr>
                <w:rFonts w:ascii="Calibri" w:eastAsia="Times New Roman" w:hAnsi="Calibri" w:cs="Arial"/>
                <w:b/>
                <w:bCs/>
                <w:color w:val="000000"/>
                <w:sz w:val="20"/>
                <w:szCs w:val="20"/>
                <w:lang w:val="en-US" w:eastAsia="pt-BR"/>
              </w:rPr>
              <w:br/>
              <w:t xml:space="preserve">PWC11-031: </w:t>
            </w:r>
            <w:proofErr w:type="spellStart"/>
            <w:r w:rsidRPr="00012A9A">
              <w:rPr>
                <w:rFonts w:ascii="Calibri" w:eastAsia="Times New Roman" w:hAnsi="Calibri" w:cs="Arial"/>
                <w:b/>
                <w:bCs/>
                <w:color w:val="000000"/>
                <w:sz w:val="20"/>
                <w:szCs w:val="20"/>
                <w:lang w:val="en-US" w:eastAsia="pt-BR"/>
              </w:rPr>
              <w:t>Limpador</w:t>
            </w:r>
            <w:proofErr w:type="spellEnd"/>
            <w:r w:rsidRPr="00012A9A">
              <w:rPr>
                <w:rFonts w:ascii="Calibri" w:eastAsia="Times New Roman" w:hAnsi="Calibri" w:cs="Arial"/>
                <w:b/>
                <w:bCs/>
                <w:color w:val="000000"/>
                <w:sz w:val="20"/>
                <w:szCs w:val="20"/>
                <w:lang w:val="en-US" w:eastAsia="pt-BR"/>
              </w:rPr>
              <w:t>, Motor (Tergit, PMC 79783)</w:t>
            </w:r>
          </w:p>
          <w:p w14:paraId="4FC600E2" w14:textId="77777777" w:rsidR="00DB70DC" w:rsidRDefault="006C6CD3" w:rsidP="00DB70D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C6CD3">
              <w:rPr>
                <w:rFonts w:ascii="Calibri" w:eastAsia="Times New Roman" w:hAnsi="Calibri" w:cs="Arial"/>
                <w:i/>
                <w:iCs/>
                <w:color w:val="000000"/>
                <w:sz w:val="20"/>
                <w:szCs w:val="20"/>
                <w:lang w:val="en-US" w:eastAsia="pt-BR"/>
              </w:rPr>
              <w:t>PWC11-</w:t>
            </w:r>
            <w:proofErr w:type="gramStart"/>
            <w:r w:rsidRPr="006C6CD3">
              <w:rPr>
                <w:rFonts w:ascii="Calibri" w:eastAsia="Times New Roman" w:hAnsi="Calibri" w:cs="Arial"/>
                <w:i/>
                <w:iCs/>
                <w:color w:val="000000"/>
                <w:sz w:val="20"/>
                <w:szCs w:val="20"/>
                <w:lang w:val="en-US" w:eastAsia="pt-BR"/>
              </w:rPr>
              <w:t>031 :</w:t>
            </w:r>
            <w:proofErr w:type="gramEnd"/>
            <w:r w:rsidRPr="006C6CD3">
              <w:rPr>
                <w:rFonts w:ascii="Calibri" w:eastAsia="Times New Roman" w:hAnsi="Calibri" w:cs="Arial"/>
                <w:i/>
                <w:iCs/>
                <w:color w:val="000000"/>
                <w:sz w:val="20"/>
                <w:szCs w:val="20"/>
                <w:lang w:val="en-US" w:eastAsia="pt-BR"/>
              </w:rPr>
              <w:t xml:space="preserve"> Cleaner, Engine (</w:t>
            </w:r>
            <w:proofErr w:type="gramStart"/>
            <w:r w:rsidRPr="006C6CD3">
              <w:rPr>
                <w:rFonts w:ascii="Calibri" w:eastAsia="Times New Roman" w:hAnsi="Calibri" w:cs="Arial"/>
                <w:i/>
                <w:iCs/>
                <w:color w:val="000000"/>
                <w:sz w:val="20"/>
                <w:szCs w:val="20"/>
                <w:lang w:val="en-US" w:eastAsia="pt-BR"/>
              </w:rPr>
              <w:t>Tergit ,</w:t>
            </w:r>
            <w:proofErr w:type="gramEnd"/>
            <w:r w:rsidRPr="006C6CD3">
              <w:rPr>
                <w:rFonts w:ascii="Calibri" w:eastAsia="Times New Roman" w:hAnsi="Calibri" w:cs="Arial"/>
                <w:i/>
                <w:iCs/>
                <w:color w:val="000000"/>
                <w:sz w:val="20"/>
                <w:szCs w:val="20"/>
                <w:lang w:val="en-US" w:eastAsia="pt-BR"/>
              </w:rPr>
              <w:t xml:space="preserve"> PMC 79783))</w:t>
            </w:r>
          </w:p>
          <w:p w14:paraId="30D45BD6" w14:textId="5BD22B4B" w:rsidR="006C6CD3" w:rsidRPr="006C6CD3" w:rsidRDefault="006C6CD3" w:rsidP="00DB70DC">
            <w:pPr>
              <w:jc w:val="both"/>
              <w:rPr>
                <w:rFonts w:ascii="Calibri" w:eastAsia="Times New Roman" w:hAnsi="Calibri" w:cs="Arial"/>
                <w:b/>
                <w:bCs/>
                <w:color w:val="000000"/>
                <w:sz w:val="20"/>
                <w:szCs w:val="20"/>
                <w:lang w:val="en-US" w:eastAsia="pt-BR"/>
              </w:rPr>
            </w:pPr>
          </w:p>
        </w:tc>
      </w:tr>
      <w:tr w:rsidR="00DB70DC" w:rsidRPr="00012A9A" w14:paraId="65685C93" w14:textId="77777777" w:rsidTr="009B3906">
        <w:trPr>
          <w:trHeight w:val="1134"/>
          <w:jc w:val="center"/>
        </w:trPr>
        <w:tc>
          <w:tcPr>
            <w:tcW w:w="704" w:type="dxa"/>
            <w:vAlign w:val="center"/>
          </w:tcPr>
          <w:p w14:paraId="79350E5A" w14:textId="424DE0D7" w:rsidR="00DB70DC" w:rsidRDefault="00DB70DC" w:rsidP="00DB70D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984803">
              <w:rPr>
                <w:rFonts w:ascii="Calibri" w:eastAsia="Times New Roman" w:hAnsi="Calibri" w:cs="Arial"/>
                <w:b/>
                <w:bCs/>
                <w:color w:val="000000"/>
                <w:sz w:val="20"/>
                <w:szCs w:val="20"/>
                <w:lang w:val="en-US" w:eastAsia="pt-BR"/>
              </w:rPr>
              <w:t>9</w:t>
            </w:r>
          </w:p>
          <w:p w14:paraId="5A80CB82" w14:textId="03255D8F" w:rsidR="00DB70DC" w:rsidRDefault="00DB70DC" w:rsidP="00DB70DC">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450860926"/>
            <w:placeholder>
              <w:docPart w:val="5FB0B57CF3504518BD50CCF86833113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A0C0FDF" w14:textId="4B82DC0A" w:rsidR="00DB70DC" w:rsidRDefault="00DB70DC" w:rsidP="00DB70D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384252965"/>
            <w:placeholder>
              <w:docPart w:val="EDACC159CAAD4DF7AC758E7C25DD93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C9A917" w14:textId="003D3F51" w:rsidR="00DB70DC" w:rsidRDefault="00DB70DC" w:rsidP="00DB70D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6E1979C" w14:textId="77777777" w:rsidR="00DB70DC" w:rsidRPr="00F94496" w:rsidRDefault="00DB70DC" w:rsidP="00DB70DC">
            <w:pPr>
              <w:jc w:val="both"/>
              <w:rPr>
                <w:rFonts w:ascii="Calibri" w:eastAsia="Times New Roman" w:hAnsi="Calibri" w:cs="Arial"/>
                <w:b/>
                <w:bCs/>
                <w:color w:val="000000"/>
                <w:sz w:val="20"/>
                <w:szCs w:val="20"/>
                <w:lang w:eastAsia="pt-BR"/>
              </w:rPr>
            </w:pPr>
          </w:p>
          <w:p w14:paraId="6781F78A" w14:textId="76E49200" w:rsidR="00DB70DC" w:rsidRPr="00F94496" w:rsidRDefault="00DB70DC" w:rsidP="00DB70DC">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00F94496" w:rsidRPr="00F94496">
              <w:rPr>
                <w:rFonts w:ascii="Calibri" w:eastAsia="Times New Roman" w:hAnsi="Calibri" w:cs="Arial"/>
                <w:b/>
                <w:bCs/>
                <w:color w:val="000000"/>
                <w:sz w:val="20"/>
                <w:szCs w:val="20"/>
                <w:lang w:eastAsia="pt-BR"/>
              </w:rPr>
              <w:t xml:space="preserve">dos segmentos de HP Turbine </w:t>
            </w:r>
            <w:proofErr w:type="spellStart"/>
            <w:r w:rsidR="00F94496" w:rsidRPr="00F94496">
              <w:rPr>
                <w:rFonts w:ascii="Calibri" w:eastAsia="Times New Roman" w:hAnsi="Calibri" w:cs="Arial"/>
                <w:b/>
                <w:bCs/>
                <w:color w:val="000000"/>
                <w:sz w:val="20"/>
                <w:szCs w:val="20"/>
                <w:lang w:eastAsia="pt-BR"/>
              </w:rPr>
              <w:t>Shroud</w:t>
            </w:r>
            <w:proofErr w:type="spellEnd"/>
            <w:r w:rsidR="00F94496" w:rsidRPr="00F94496">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F94496">
              <w:rPr>
                <w:rFonts w:ascii="Calibri" w:eastAsia="Times New Roman" w:hAnsi="Calibri" w:cs="Arial"/>
                <w:b/>
                <w:bCs/>
                <w:color w:val="000000"/>
                <w:sz w:val="20"/>
                <w:szCs w:val="20"/>
                <w:lang w:eastAsia="pt-BR"/>
              </w:rPr>
              <w:t xml:space="preserve">CIR Manual 3043515, ATA 72-51-18, Seção “Repair-02/Config-1”, Parágrafo 1., Etapa D., Figura 901 (Task 72-51-18-320-801-A, </w:t>
            </w:r>
            <w:proofErr w:type="spellStart"/>
            <w:r w:rsidRPr="00F94496">
              <w:rPr>
                <w:rFonts w:ascii="Calibri" w:eastAsia="Times New Roman" w:hAnsi="Calibri" w:cs="Arial"/>
                <w:b/>
                <w:bCs/>
                <w:color w:val="000000"/>
                <w:sz w:val="20"/>
                <w:szCs w:val="20"/>
                <w:lang w:eastAsia="pt-BR"/>
              </w:rPr>
              <w:t>Subtask</w:t>
            </w:r>
            <w:proofErr w:type="spellEnd"/>
            <w:r w:rsidRPr="00F94496">
              <w:rPr>
                <w:rFonts w:ascii="Calibri" w:eastAsia="Times New Roman" w:hAnsi="Calibri" w:cs="Arial"/>
                <w:b/>
                <w:bCs/>
                <w:color w:val="000000"/>
                <w:sz w:val="20"/>
                <w:szCs w:val="20"/>
                <w:lang w:eastAsia="pt-BR"/>
              </w:rPr>
              <w:t xml:space="preserve"> 72-51-18-320-002): </w:t>
            </w:r>
          </w:p>
          <w:p w14:paraId="000247FF" w14:textId="37D63FAF" w:rsidR="00DB70DC" w:rsidRPr="00EE1EBD" w:rsidRDefault="00DB70DC" w:rsidP="00DB70DC">
            <w:pPr>
              <w:jc w:val="both"/>
              <w:rPr>
                <w:rFonts w:ascii="Calibri" w:eastAsia="Times New Roman" w:hAnsi="Calibri" w:cs="Arial"/>
                <w:i/>
                <w:iCs/>
                <w:color w:val="000000"/>
                <w:sz w:val="20"/>
                <w:szCs w:val="20"/>
                <w:lang w:val="en-US" w:eastAsia="pt-BR"/>
              </w:rPr>
            </w:pPr>
            <w:r w:rsidRPr="00EE1EBD">
              <w:rPr>
                <w:rFonts w:ascii="Calibri" w:eastAsia="Times New Roman" w:hAnsi="Calibri" w:cs="Arial"/>
                <w:i/>
                <w:iCs/>
                <w:color w:val="000000"/>
                <w:sz w:val="20"/>
                <w:szCs w:val="20"/>
                <w:lang w:val="en-US" w:eastAsia="pt-BR"/>
              </w:rPr>
              <w:t>(</w:t>
            </w:r>
            <w:r w:rsidR="00F94496" w:rsidRPr="00F94496">
              <w:rPr>
                <w:rFonts w:ascii="Calibri" w:eastAsia="Times New Roman" w:hAnsi="Calibri" w:cs="Arial"/>
                <w:i/>
                <w:iCs/>
                <w:color w:val="000000"/>
                <w:sz w:val="20"/>
                <w:szCs w:val="20"/>
                <w:lang w:val="en-US" w:eastAsia="pt-BR"/>
              </w:rPr>
              <w:t>Perform the installation of the HP Turbine Shroud Segments in accordance with CIR Manual 3043515, ATA 72-51-18, Section “Repair-02/Config-1”, Paragraph 1, Step D, Figure 901 (Task 72-51-18-320-801-A, Subtask 72-51-18-320-002) :)</w:t>
            </w:r>
          </w:p>
          <w:p w14:paraId="6268B158" w14:textId="77777777" w:rsidR="00DB70DC" w:rsidRPr="00F94496" w:rsidRDefault="00DB70DC" w:rsidP="00DB70DC">
            <w:pPr>
              <w:jc w:val="both"/>
              <w:rPr>
                <w:rFonts w:ascii="Calibri" w:eastAsia="Times New Roman" w:hAnsi="Calibri" w:cs="Arial"/>
                <w:b/>
                <w:bCs/>
                <w:color w:val="000000"/>
                <w:sz w:val="20"/>
                <w:szCs w:val="20"/>
                <w:lang w:val="en-US" w:eastAsia="pt-BR"/>
              </w:rPr>
            </w:pPr>
          </w:p>
        </w:tc>
      </w:tr>
      <w:tr w:rsidR="006C6CD3" w:rsidRPr="00012A9A" w14:paraId="20B32D73" w14:textId="77777777" w:rsidTr="009B3906">
        <w:trPr>
          <w:trHeight w:val="1134"/>
          <w:jc w:val="center"/>
        </w:trPr>
        <w:tc>
          <w:tcPr>
            <w:tcW w:w="704" w:type="dxa"/>
            <w:vAlign w:val="center"/>
          </w:tcPr>
          <w:p w14:paraId="72C57AD2" w14:textId="78ED8153" w:rsidR="006C6CD3" w:rsidRPr="009D5DAE" w:rsidRDefault="00984803" w:rsidP="006C6CD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757749911"/>
            <w:placeholder>
              <w:docPart w:val="5DA93FB9B79A43439750B6D92A88888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05B657" w14:textId="572813D3" w:rsidR="006C6CD3" w:rsidRPr="009D5DAE" w:rsidRDefault="006C6CD3" w:rsidP="006C6CD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3884505716F54F688C77AD09588D954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30D861" w14:textId="3D93CEA0" w:rsidR="006C6CD3" w:rsidRPr="009D5DAE" w:rsidRDefault="006C6CD3" w:rsidP="006C6CD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65B20BB" w14:textId="05BFE482" w:rsidR="006C6CD3" w:rsidRDefault="006C6CD3" w:rsidP="006C6CD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w:t>
            </w:r>
            <w:r w:rsidRPr="00C40680">
              <w:rPr>
                <w:rFonts w:ascii="Calibri" w:eastAsia="Times New Roman" w:hAnsi="Calibri" w:cs="Arial"/>
                <w:b/>
                <w:bCs/>
                <w:color w:val="000000"/>
                <w:sz w:val="20"/>
                <w:szCs w:val="20"/>
                <w:lang w:eastAsia="pt-BR"/>
              </w:rPr>
              <w:t>nspeção final</w:t>
            </w:r>
            <w:r>
              <w:rPr>
                <w:rFonts w:ascii="Calibri" w:eastAsia="Times New Roman" w:hAnsi="Calibri" w:cs="Arial"/>
                <w:b/>
                <w:bCs/>
                <w:color w:val="000000"/>
                <w:sz w:val="20"/>
                <w:szCs w:val="20"/>
                <w:lang w:eastAsia="pt-BR"/>
              </w:rPr>
              <w:t xml:space="preserve"> dos componentes</w:t>
            </w:r>
            <w:r w:rsidRPr="00C40680">
              <w:rPr>
                <w:rFonts w:ascii="Calibri" w:eastAsia="Times New Roman" w:hAnsi="Calibri" w:cs="Arial"/>
                <w:b/>
                <w:bCs/>
                <w:color w:val="000000"/>
                <w:sz w:val="20"/>
                <w:szCs w:val="20"/>
                <w:lang w:eastAsia="pt-BR"/>
              </w:rPr>
              <w:t xml:space="preserve">. </w:t>
            </w:r>
          </w:p>
          <w:p w14:paraId="71035F67" w14:textId="77777777" w:rsidR="006C6CD3" w:rsidRDefault="006C6CD3" w:rsidP="006C6CD3">
            <w:pPr>
              <w:jc w:val="both"/>
              <w:rPr>
                <w:rFonts w:ascii="Calibri" w:eastAsia="Times New Roman" w:hAnsi="Calibri" w:cs="Arial"/>
                <w:b/>
                <w:bCs/>
                <w:color w:val="000000"/>
                <w:sz w:val="20"/>
                <w:szCs w:val="20"/>
                <w:lang w:eastAsia="pt-BR"/>
              </w:rPr>
            </w:pPr>
          </w:p>
          <w:p w14:paraId="0FEA0AF6" w14:textId="26576940" w:rsidR="006C6CD3" w:rsidRPr="00522CE5" w:rsidRDefault="006C6CD3" w:rsidP="006C6CD3">
            <w:pPr>
              <w:jc w:val="both"/>
              <w:rPr>
                <w:rFonts w:ascii="Calibri" w:eastAsia="Times New Roman" w:hAnsi="Calibri" w:cs="Arial"/>
                <w:b/>
                <w:bCs/>
                <w:color w:val="000000"/>
                <w:sz w:val="20"/>
                <w:szCs w:val="20"/>
                <w:lang w:val="en-US" w:eastAsia="pt-BR"/>
              </w:rPr>
            </w:pPr>
            <w:r w:rsidRPr="00522CE5">
              <w:rPr>
                <w:rFonts w:ascii="Calibri" w:eastAsia="Times New Roman" w:hAnsi="Calibri" w:cs="Arial"/>
                <w:i/>
                <w:iCs/>
                <w:color w:val="000000"/>
                <w:sz w:val="20"/>
                <w:szCs w:val="20"/>
                <w:lang w:val="en-US" w:eastAsia="pt-BR"/>
              </w:rPr>
              <w:t>(Perform final inspection of the components.</w:t>
            </w:r>
            <w:r>
              <w:rPr>
                <w:rFonts w:ascii="Calibri" w:eastAsia="Times New Roman" w:hAnsi="Calibri" w:cs="Arial"/>
                <w:i/>
                <w:iCs/>
                <w:color w:val="000000"/>
                <w:sz w:val="20"/>
                <w:szCs w:val="20"/>
                <w:lang w:val="en-US" w:eastAsia="pt-BR"/>
              </w:rPr>
              <w:t>)</w:t>
            </w:r>
          </w:p>
        </w:tc>
      </w:tr>
      <w:tr w:rsidR="006C6CD3" w14:paraId="51DEDFC2" w14:textId="77777777" w:rsidTr="0027369C">
        <w:tblPrEx>
          <w:jc w:val="left"/>
        </w:tblPrEx>
        <w:trPr>
          <w:trHeight w:val="454"/>
        </w:trPr>
        <w:tc>
          <w:tcPr>
            <w:tcW w:w="4957" w:type="dxa"/>
            <w:gridSpan w:val="4"/>
            <w:vAlign w:val="center"/>
          </w:tcPr>
          <w:p w14:paraId="779F0FC7" w14:textId="3B04741A" w:rsidR="006C6CD3" w:rsidRDefault="006C6CD3" w:rsidP="006C6CD3">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C6CD3" w:rsidRDefault="006C6CD3" w:rsidP="006C6CD3">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C6CD3" w:rsidRDefault="006C6CD3" w:rsidP="006C6CD3">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C6CD3" w14:paraId="5F5260C2" w14:textId="77777777" w:rsidTr="00A673C0">
        <w:tblPrEx>
          <w:jc w:val="left"/>
        </w:tblPrEx>
        <w:trPr>
          <w:trHeight w:val="1134"/>
        </w:trPr>
        <w:tc>
          <w:tcPr>
            <w:tcW w:w="4957" w:type="dxa"/>
            <w:gridSpan w:val="4"/>
            <w:vAlign w:val="center"/>
          </w:tcPr>
          <w:p w14:paraId="02F47F55" w14:textId="346FCD63" w:rsidR="006C6CD3" w:rsidRPr="005068AF" w:rsidRDefault="006C6CD3" w:rsidP="006C6CD3">
            <w:pPr>
              <w:jc w:val="left"/>
              <w:rPr>
                <w:b/>
                <w:bCs/>
                <w:sz w:val="20"/>
                <w:szCs w:val="20"/>
              </w:rPr>
            </w:pPr>
            <w:r>
              <w:rPr>
                <w:b/>
                <w:bCs/>
                <w:sz w:val="20"/>
                <w:szCs w:val="20"/>
              </w:rPr>
              <w:t>O.S SOLITADA PELA INSPEÇÃO.</w:t>
            </w:r>
          </w:p>
        </w:tc>
        <w:tc>
          <w:tcPr>
            <w:tcW w:w="3827" w:type="dxa"/>
            <w:gridSpan w:val="4"/>
            <w:vAlign w:val="center"/>
          </w:tcPr>
          <w:p w14:paraId="78C59886" w14:textId="5B68BB67" w:rsidR="006C6CD3" w:rsidRPr="005068AF" w:rsidRDefault="006C6CD3" w:rsidP="006C6CD3">
            <w:pPr>
              <w:jc w:val="left"/>
              <w:rPr>
                <w:b/>
                <w:bCs/>
                <w:sz w:val="20"/>
                <w:szCs w:val="20"/>
              </w:rPr>
            </w:pPr>
            <w:r>
              <w:rPr>
                <w:b/>
                <w:bCs/>
                <w:sz w:val="20"/>
                <w:szCs w:val="20"/>
              </w:rPr>
              <w:t>GUILHERME BRAGA</w:t>
            </w:r>
          </w:p>
        </w:tc>
        <w:tc>
          <w:tcPr>
            <w:tcW w:w="1978" w:type="dxa"/>
            <w:vAlign w:val="center"/>
          </w:tcPr>
          <w:p w14:paraId="1B672710" w14:textId="64F9189B" w:rsidR="006C6CD3" w:rsidRPr="005068AF" w:rsidRDefault="00012A9A" w:rsidP="006C6CD3">
            <w:pPr>
              <w:jc w:val="left"/>
              <w:rPr>
                <w:sz w:val="20"/>
                <w:szCs w:val="20"/>
              </w:rPr>
            </w:pPr>
            <w:r>
              <w:rPr>
                <w:rFonts w:ascii="Calibri" w:eastAsia="Times New Roman" w:hAnsi="Calibri" w:cs="Arial"/>
                <w:b/>
                <w:bCs/>
                <w:color w:val="000000"/>
                <w:sz w:val="20"/>
                <w:szCs w:val="20"/>
                <w:lang w:eastAsia="pt-BR"/>
              </w:rPr>
              <w:t>04</w:t>
            </w:r>
            <w:r w:rsidR="006C6CD3"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6C6CD3"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2A9A"/>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581"/>
    <w:rsid w:val="000C476C"/>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42EE"/>
    <w:rsid w:val="0020288D"/>
    <w:rsid w:val="002101DF"/>
    <w:rsid w:val="00214818"/>
    <w:rsid w:val="00231294"/>
    <w:rsid w:val="00231B69"/>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4CD7"/>
    <w:rsid w:val="002C5496"/>
    <w:rsid w:val="002C6A60"/>
    <w:rsid w:val="002D1E1E"/>
    <w:rsid w:val="002D2044"/>
    <w:rsid w:val="002D3DE2"/>
    <w:rsid w:val="002D748E"/>
    <w:rsid w:val="002E3F03"/>
    <w:rsid w:val="00300FA2"/>
    <w:rsid w:val="0030244E"/>
    <w:rsid w:val="003052AD"/>
    <w:rsid w:val="00306A2E"/>
    <w:rsid w:val="00310E5E"/>
    <w:rsid w:val="003167C6"/>
    <w:rsid w:val="00317BD4"/>
    <w:rsid w:val="00320DFC"/>
    <w:rsid w:val="00325F15"/>
    <w:rsid w:val="003302B8"/>
    <w:rsid w:val="0033310D"/>
    <w:rsid w:val="00352A06"/>
    <w:rsid w:val="00354C9F"/>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A81"/>
    <w:rsid w:val="004D094F"/>
    <w:rsid w:val="004E3223"/>
    <w:rsid w:val="004E68CB"/>
    <w:rsid w:val="004F748B"/>
    <w:rsid w:val="0050214E"/>
    <w:rsid w:val="005027AC"/>
    <w:rsid w:val="00505C08"/>
    <w:rsid w:val="005068AF"/>
    <w:rsid w:val="005078C6"/>
    <w:rsid w:val="00514638"/>
    <w:rsid w:val="00517B6F"/>
    <w:rsid w:val="00520CAE"/>
    <w:rsid w:val="00522CE5"/>
    <w:rsid w:val="00534ED0"/>
    <w:rsid w:val="00536DDB"/>
    <w:rsid w:val="0053707D"/>
    <w:rsid w:val="00543959"/>
    <w:rsid w:val="00547817"/>
    <w:rsid w:val="00551730"/>
    <w:rsid w:val="005559C1"/>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C6CD3"/>
    <w:rsid w:val="006D4A46"/>
    <w:rsid w:val="006D5D3B"/>
    <w:rsid w:val="006D601F"/>
    <w:rsid w:val="006E15EE"/>
    <w:rsid w:val="006E170A"/>
    <w:rsid w:val="006F18CC"/>
    <w:rsid w:val="00700415"/>
    <w:rsid w:val="00700B6D"/>
    <w:rsid w:val="00702E0E"/>
    <w:rsid w:val="0071031B"/>
    <w:rsid w:val="00713D5D"/>
    <w:rsid w:val="00721508"/>
    <w:rsid w:val="00721B0A"/>
    <w:rsid w:val="00726D24"/>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4803"/>
    <w:rsid w:val="0098544F"/>
    <w:rsid w:val="00996A36"/>
    <w:rsid w:val="009A1808"/>
    <w:rsid w:val="009A1B93"/>
    <w:rsid w:val="009A7D4E"/>
    <w:rsid w:val="009B14E2"/>
    <w:rsid w:val="009B3906"/>
    <w:rsid w:val="009C0F25"/>
    <w:rsid w:val="009D5C9E"/>
    <w:rsid w:val="009D5DA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F14"/>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0B4"/>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3339"/>
    <w:rsid w:val="00C94064"/>
    <w:rsid w:val="00C97F6E"/>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557AD"/>
    <w:rsid w:val="00D764FB"/>
    <w:rsid w:val="00D76B67"/>
    <w:rsid w:val="00D82FEB"/>
    <w:rsid w:val="00D92FD5"/>
    <w:rsid w:val="00D93B98"/>
    <w:rsid w:val="00DA635D"/>
    <w:rsid w:val="00DB022D"/>
    <w:rsid w:val="00DB0574"/>
    <w:rsid w:val="00DB0E2C"/>
    <w:rsid w:val="00DB70DC"/>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EE1EBD"/>
    <w:rsid w:val="00F00F9F"/>
    <w:rsid w:val="00F03A8E"/>
    <w:rsid w:val="00F04E9D"/>
    <w:rsid w:val="00F12340"/>
    <w:rsid w:val="00F14483"/>
    <w:rsid w:val="00F16EA4"/>
    <w:rsid w:val="00F21A02"/>
    <w:rsid w:val="00F4614E"/>
    <w:rsid w:val="00F80230"/>
    <w:rsid w:val="00F831EB"/>
    <w:rsid w:val="00F841F8"/>
    <w:rsid w:val="00F87989"/>
    <w:rsid w:val="00F90178"/>
    <w:rsid w:val="00F90F25"/>
    <w:rsid w:val="00F94496"/>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CD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7935064C17C84590A3A3D80A2CFBE1BB"/>
        <w:category>
          <w:name w:val="Geral"/>
          <w:gallery w:val="placeholder"/>
        </w:category>
        <w:types>
          <w:type w:val="bbPlcHdr"/>
        </w:types>
        <w:behaviors>
          <w:behavior w:val="content"/>
        </w:behaviors>
        <w:guid w:val="{D5FB3D29-18A6-4ECA-851B-B1112D7AB860}"/>
      </w:docPartPr>
      <w:docPartBody>
        <w:p w:rsidR="00191348" w:rsidRDefault="00191348" w:rsidP="00191348">
          <w:pPr>
            <w:pStyle w:val="7935064C17C84590A3A3D80A2CFBE1BB"/>
          </w:pPr>
          <w:r>
            <w:rPr>
              <w:rStyle w:val="TextodoEspaoReservado"/>
            </w:rPr>
            <w:t>Escolher um item.</w:t>
          </w:r>
        </w:p>
      </w:docPartBody>
    </w:docPart>
    <w:docPart>
      <w:docPartPr>
        <w:name w:val="89AC356E03C44DA18F29487CDF5351F7"/>
        <w:category>
          <w:name w:val="Geral"/>
          <w:gallery w:val="placeholder"/>
        </w:category>
        <w:types>
          <w:type w:val="bbPlcHdr"/>
        </w:types>
        <w:behaviors>
          <w:behavior w:val="content"/>
        </w:behaviors>
        <w:guid w:val="{29DDAAC7-30DF-4E05-83E1-A7551735A747}"/>
      </w:docPartPr>
      <w:docPartBody>
        <w:p w:rsidR="00191348" w:rsidRDefault="00191348" w:rsidP="00191348">
          <w:pPr>
            <w:pStyle w:val="89AC356E03C44DA18F29487CDF5351F7"/>
          </w:pPr>
          <w:r w:rsidRPr="006F02ED">
            <w:rPr>
              <w:rStyle w:val="TextodoEspaoReservado"/>
            </w:rPr>
            <w:t>Escolher um item.</w:t>
          </w:r>
        </w:p>
      </w:docPartBody>
    </w:docPart>
    <w:docPart>
      <w:docPartPr>
        <w:name w:val="72DD032067B54048AC81463129042FD3"/>
        <w:category>
          <w:name w:val="Geral"/>
          <w:gallery w:val="placeholder"/>
        </w:category>
        <w:types>
          <w:type w:val="bbPlcHdr"/>
        </w:types>
        <w:behaviors>
          <w:behavior w:val="content"/>
        </w:behaviors>
        <w:guid w:val="{5A8A40DE-6C4B-4AA2-A2F3-4211930DE5DA}"/>
      </w:docPartPr>
      <w:docPartBody>
        <w:p w:rsidR="00191348" w:rsidRDefault="00191348" w:rsidP="00191348">
          <w:pPr>
            <w:pStyle w:val="72DD032067B54048AC81463129042FD3"/>
          </w:pPr>
          <w:r w:rsidRPr="006F02ED">
            <w:rPr>
              <w:rStyle w:val="TextodoEspaoReservado"/>
            </w:rPr>
            <w:t>Escolher um item.</w:t>
          </w:r>
        </w:p>
      </w:docPartBody>
    </w:docPart>
    <w:docPart>
      <w:docPartPr>
        <w:name w:val="8546FCC0C1D84F58ABE364F461288C28"/>
        <w:category>
          <w:name w:val="Geral"/>
          <w:gallery w:val="placeholder"/>
        </w:category>
        <w:types>
          <w:type w:val="bbPlcHdr"/>
        </w:types>
        <w:behaviors>
          <w:behavior w:val="content"/>
        </w:behaviors>
        <w:guid w:val="{6B898F01-004B-4110-A072-0FCE412C98F8}"/>
      </w:docPartPr>
      <w:docPartBody>
        <w:p w:rsidR="00191348" w:rsidRDefault="00191348" w:rsidP="00191348">
          <w:pPr>
            <w:pStyle w:val="8546FCC0C1D84F58ABE364F461288C28"/>
          </w:pPr>
          <w:r w:rsidRPr="006F02ED">
            <w:rPr>
              <w:rStyle w:val="TextodoEspaoReservado"/>
            </w:rPr>
            <w:t>Escolher um item.</w:t>
          </w:r>
        </w:p>
      </w:docPartBody>
    </w:docPart>
    <w:docPart>
      <w:docPartPr>
        <w:name w:val="8E04E2607BB34B178671E90FA39A78FE"/>
        <w:category>
          <w:name w:val="Geral"/>
          <w:gallery w:val="placeholder"/>
        </w:category>
        <w:types>
          <w:type w:val="bbPlcHdr"/>
        </w:types>
        <w:behaviors>
          <w:behavior w:val="content"/>
        </w:behaviors>
        <w:guid w:val="{0DD1243E-D793-48E3-A442-AFFA5FAC8B2C}"/>
      </w:docPartPr>
      <w:docPartBody>
        <w:p w:rsidR="00191348" w:rsidRDefault="00191348" w:rsidP="00191348">
          <w:pPr>
            <w:pStyle w:val="8E04E2607BB34B178671E90FA39A78FE"/>
          </w:pPr>
          <w:r w:rsidRPr="006F02ED">
            <w:rPr>
              <w:rStyle w:val="TextodoEspaoReservado"/>
            </w:rPr>
            <w:t>Escolher um item.</w:t>
          </w:r>
        </w:p>
      </w:docPartBody>
    </w:docPart>
    <w:docPart>
      <w:docPartPr>
        <w:name w:val="DF5889BE15944F738558979D3B7C13AE"/>
        <w:category>
          <w:name w:val="Geral"/>
          <w:gallery w:val="placeholder"/>
        </w:category>
        <w:types>
          <w:type w:val="bbPlcHdr"/>
        </w:types>
        <w:behaviors>
          <w:behavior w:val="content"/>
        </w:behaviors>
        <w:guid w:val="{E409BEB0-56E2-4AE1-9E9D-E6E9DB54AF68}"/>
      </w:docPartPr>
      <w:docPartBody>
        <w:p w:rsidR="00191348" w:rsidRDefault="00191348" w:rsidP="00191348">
          <w:pPr>
            <w:pStyle w:val="DF5889BE15944F738558979D3B7C13AE"/>
          </w:pPr>
          <w:r w:rsidRPr="006F02ED">
            <w:rPr>
              <w:rStyle w:val="TextodoEspaoReservado"/>
            </w:rPr>
            <w:t>Escolher um item.</w:t>
          </w:r>
        </w:p>
      </w:docPartBody>
    </w:docPart>
    <w:docPart>
      <w:docPartPr>
        <w:name w:val="CF5992BBDE5D4376A68CA185256E5F39"/>
        <w:category>
          <w:name w:val="Geral"/>
          <w:gallery w:val="placeholder"/>
        </w:category>
        <w:types>
          <w:type w:val="bbPlcHdr"/>
        </w:types>
        <w:behaviors>
          <w:behavior w:val="content"/>
        </w:behaviors>
        <w:guid w:val="{41199E96-5576-4CC7-886A-97E079AE512C}"/>
      </w:docPartPr>
      <w:docPartBody>
        <w:p w:rsidR="00191348" w:rsidRDefault="00191348" w:rsidP="00191348">
          <w:pPr>
            <w:pStyle w:val="CF5992BBDE5D4376A68CA185256E5F39"/>
          </w:pPr>
          <w:r w:rsidRPr="006F02ED">
            <w:rPr>
              <w:rStyle w:val="TextodoEspaoReservado"/>
            </w:rPr>
            <w:t>Escolher um item.</w:t>
          </w:r>
        </w:p>
      </w:docPartBody>
    </w:docPart>
    <w:docPart>
      <w:docPartPr>
        <w:name w:val="AFADDF2A280F454E8A6C79337F4C2F1C"/>
        <w:category>
          <w:name w:val="Geral"/>
          <w:gallery w:val="placeholder"/>
        </w:category>
        <w:types>
          <w:type w:val="bbPlcHdr"/>
        </w:types>
        <w:behaviors>
          <w:behavior w:val="content"/>
        </w:behaviors>
        <w:guid w:val="{7C63EBEB-266B-45E6-ADF5-5337BC066087}"/>
      </w:docPartPr>
      <w:docPartBody>
        <w:p w:rsidR="00191348" w:rsidRDefault="00191348" w:rsidP="00191348">
          <w:pPr>
            <w:pStyle w:val="AFADDF2A280F454E8A6C79337F4C2F1C"/>
          </w:pPr>
          <w:r w:rsidRPr="006F02ED">
            <w:rPr>
              <w:rStyle w:val="TextodoEspaoReservado"/>
            </w:rPr>
            <w:t>Escolher um item.</w:t>
          </w:r>
        </w:p>
      </w:docPartBody>
    </w:docPart>
    <w:docPart>
      <w:docPartPr>
        <w:name w:val="3B7874C77CAA4520B06610464C730E46"/>
        <w:category>
          <w:name w:val="Geral"/>
          <w:gallery w:val="placeholder"/>
        </w:category>
        <w:types>
          <w:type w:val="bbPlcHdr"/>
        </w:types>
        <w:behaviors>
          <w:behavior w:val="content"/>
        </w:behaviors>
        <w:guid w:val="{41F67207-1208-49CA-AA15-6FD4529C6284}"/>
      </w:docPartPr>
      <w:docPartBody>
        <w:p w:rsidR="00191348" w:rsidRDefault="00191348" w:rsidP="00191348">
          <w:pPr>
            <w:pStyle w:val="3B7874C77CAA4520B06610464C730E46"/>
          </w:pPr>
          <w:r w:rsidRPr="006F02ED">
            <w:rPr>
              <w:rStyle w:val="TextodoEspaoReservado"/>
            </w:rPr>
            <w:t>Escolher um item.</w:t>
          </w:r>
        </w:p>
      </w:docPartBody>
    </w:docPart>
    <w:docPart>
      <w:docPartPr>
        <w:name w:val="7647E0650E6845A8904CB5EB8ACE773E"/>
        <w:category>
          <w:name w:val="Geral"/>
          <w:gallery w:val="placeholder"/>
        </w:category>
        <w:types>
          <w:type w:val="bbPlcHdr"/>
        </w:types>
        <w:behaviors>
          <w:behavior w:val="content"/>
        </w:behaviors>
        <w:guid w:val="{F7901E71-F648-44A9-B0EB-DB2A8A590991}"/>
      </w:docPartPr>
      <w:docPartBody>
        <w:p w:rsidR="00191348" w:rsidRDefault="00191348" w:rsidP="00191348">
          <w:pPr>
            <w:pStyle w:val="7647E0650E6845A8904CB5EB8ACE773E"/>
          </w:pPr>
          <w:r w:rsidRPr="006F02ED">
            <w:rPr>
              <w:rStyle w:val="TextodoEspaoReservado"/>
            </w:rPr>
            <w:t>Escolher um item.</w:t>
          </w:r>
        </w:p>
      </w:docPartBody>
    </w:docPart>
    <w:docPart>
      <w:docPartPr>
        <w:name w:val="8E379E435E37405CBE17E6CBBAD07B67"/>
        <w:category>
          <w:name w:val="Geral"/>
          <w:gallery w:val="placeholder"/>
        </w:category>
        <w:types>
          <w:type w:val="bbPlcHdr"/>
        </w:types>
        <w:behaviors>
          <w:behavior w:val="content"/>
        </w:behaviors>
        <w:guid w:val="{74F51350-6755-4146-A364-646EEECD262D}"/>
      </w:docPartPr>
      <w:docPartBody>
        <w:p w:rsidR="00191348" w:rsidRDefault="00191348" w:rsidP="00191348">
          <w:pPr>
            <w:pStyle w:val="8E379E435E37405CBE17E6CBBAD07B67"/>
          </w:pPr>
          <w:r w:rsidRPr="006F02ED">
            <w:rPr>
              <w:rStyle w:val="TextodoEspaoReservado"/>
            </w:rPr>
            <w:t>Escolher um item.</w:t>
          </w:r>
        </w:p>
      </w:docPartBody>
    </w:docPart>
    <w:docPart>
      <w:docPartPr>
        <w:name w:val="5FB0B57CF3504518BD50CCF868331137"/>
        <w:category>
          <w:name w:val="Geral"/>
          <w:gallery w:val="placeholder"/>
        </w:category>
        <w:types>
          <w:type w:val="bbPlcHdr"/>
        </w:types>
        <w:behaviors>
          <w:behavior w:val="content"/>
        </w:behaviors>
        <w:guid w:val="{3C28ABDD-12A7-46F8-81AF-D029B13F5C0A}"/>
      </w:docPartPr>
      <w:docPartBody>
        <w:p w:rsidR="00191348" w:rsidRDefault="00191348" w:rsidP="00191348">
          <w:pPr>
            <w:pStyle w:val="5FB0B57CF3504518BD50CCF868331137"/>
          </w:pPr>
          <w:r w:rsidRPr="006F02ED">
            <w:rPr>
              <w:rStyle w:val="TextodoEspaoReservado"/>
            </w:rPr>
            <w:t>Escolher um item.</w:t>
          </w:r>
        </w:p>
      </w:docPartBody>
    </w:docPart>
    <w:docPart>
      <w:docPartPr>
        <w:name w:val="EDACC159CAAD4DF7AC758E7C25DD9321"/>
        <w:category>
          <w:name w:val="Geral"/>
          <w:gallery w:val="placeholder"/>
        </w:category>
        <w:types>
          <w:type w:val="bbPlcHdr"/>
        </w:types>
        <w:behaviors>
          <w:behavior w:val="content"/>
        </w:behaviors>
        <w:guid w:val="{EA9793D3-425D-4A9F-8033-F2BE89E8A283}"/>
      </w:docPartPr>
      <w:docPartBody>
        <w:p w:rsidR="00191348" w:rsidRDefault="00191348" w:rsidP="00191348">
          <w:pPr>
            <w:pStyle w:val="EDACC159CAAD4DF7AC758E7C25DD9321"/>
          </w:pPr>
          <w:r w:rsidRPr="006F02ED">
            <w:rPr>
              <w:rStyle w:val="TextodoEspaoReservado"/>
            </w:rPr>
            <w:t>Escolher um item.</w:t>
          </w:r>
        </w:p>
      </w:docPartBody>
    </w:docPart>
    <w:docPart>
      <w:docPartPr>
        <w:name w:val="5DA93FB9B79A43439750B6D92A88888E"/>
        <w:category>
          <w:name w:val="Geral"/>
          <w:gallery w:val="placeholder"/>
        </w:category>
        <w:types>
          <w:type w:val="bbPlcHdr"/>
        </w:types>
        <w:behaviors>
          <w:behavior w:val="content"/>
        </w:behaviors>
        <w:guid w:val="{289BA4D2-5348-4FB7-81DB-D186BBAC2533}"/>
      </w:docPartPr>
      <w:docPartBody>
        <w:p w:rsidR="00191348" w:rsidRDefault="00191348" w:rsidP="00191348">
          <w:pPr>
            <w:pStyle w:val="5DA93FB9B79A43439750B6D92A88888E"/>
          </w:pPr>
          <w:r w:rsidRPr="006F02ED">
            <w:rPr>
              <w:rStyle w:val="TextodoEspaoReservado"/>
            </w:rPr>
            <w:t>Escolher um item.</w:t>
          </w:r>
        </w:p>
      </w:docPartBody>
    </w:docPart>
    <w:docPart>
      <w:docPartPr>
        <w:name w:val="3884505716F54F688C77AD09588D9541"/>
        <w:category>
          <w:name w:val="Geral"/>
          <w:gallery w:val="placeholder"/>
        </w:category>
        <w:types>
          <w:type w:val="bbPlcHdr"/>
        </w:types>
        <w:behaviors>
          <w:behavior w:val="content"/>
        </w:behaviors>
        <w:guid w:val="{DF28FD71-7678-43AE-BFD2-421E3BB2CEF1}"/>
      </w:docPartPr>
      <w:docPartBody>
        <w:p w:rsidR="00191348" w:rsidRDefault="00191348" w:rsidP="00191348">
          <w:pPr>
            <w:pStyle w:val="3884505716F54F688C77AD09588D9541"/>
          </w:pPr>
          <w:r w:rsidRPr="006F02ED">
            <w:rPr>
              <w:rStyle w:val="TextodoEspaoReservado"/>
            </w:rPr>
            <w:t>Escolher um item.</w:t>
          </w:r>
        </w:p>
      </w:docPartBody>
    </w:docPart>
    <w:docPart>
      <w:docPartPr>
        <w:name w:val="E9A86123FE6D4FF498DA265358A91F8F"/>
        <w:category>
          <w:name w:val="Geral"/>
          <w:gallery w:val="placeholder"/>
        </w:category>
        <w:types>
          <w:type w:val="bbPlcHdr"/>
        </w:types>
        <w:behaviors>
          <w:behavior w:val="content"/>
        </w:behaviors>
        <w:guid w:val="{8AD54E2B-5877-483C-BC5E-8A2CDA9C5C0C}"/>
      </w:docPartPr>
      <w:docPartBody>
        <w:p w:rsidR="00191348" w:rsidRDefault="00191348" w:rsidP="00191348">
          <w:pPr>
            <w:pStyle w:val="E9A86123FE6D4FF498DA265358A91F8F"/>
          </w:pPr>
          <w:r w:rsidRPr="006F02ED">
            <w:rPr>
              <w:rStyle w:val="TextodoEspaoReservado"/>
            </w:rPr>
            <w:t>Escolher um item.</w:t>
          </w:r>
        </w:p>
      </w:docPartBody>
    </w:docPart>
    <w:docPart>
      <w:docPartPr>
        <w:name w:val="DA0AFE2B22524CA78F63B3A4A2AB1D17"/>
        <w:category>
          <w:name w:val="Geral"/>
          <w:gallery w:val="placeholder"/>
        </w:category>
        <w:types>
          <w:type w:val="bbPlcHdr"/>
        </w:types>
        <w:behaviors>
          <w:behavior w:val="content"/>
        </w:behaviors>
        <w:guid w:val="{EA786B95-A082-4F62-B14F-891FD05E68D5}"/>
      </w:docPartPr>
      <w:docPartBody>
        <w:p w:rsidR="00191348" w:rsidRDefault="00191348" w:rsidP="00191348">
          <w:pPr>
            <w:pStyle w:val="DA0AFE2B22524CA78F63B3A4A2AB1D17"/>
          </w:pPr>
          <w:r w:rsidRPr="006F02ED">
            <w:rPr>
              <w:rStyle w:val="TextodoEspaoReservado"/>
            </w:rPr>
            <w:t>Escolher um item.</w:t>
          </w:r>
        </w:p>
      </w:docPartBody>
    </w:docPart>
    <w:docPart>
      <w:docPartPr>
        <w:name w:val="84134798161C4CD097BB6E8C456371E0"/>
        <w:category>
          <w:name w:val="Geral"/>
          <w:gallery w:val="placeholder"/>
        </w:category>
        <w:types>
          <w:type w:val="bbPlcHdr"/>
        </w:types>
        <w:behaviors>
          <w:behavior w:val="content"/>
        </w:behaviors>
        <w:guid w:val="{1755857D-C1EC-492A-8E5C-B5ABBFCBFED6}"/>
      </w:docPartPr>
      <w:docPartBody>
        <w:p w:rsidR="00FE6148" w:rsidRDefault="00FE6148" w:rsidP="00FE6148">
          <w:pPr>
            <w:pStyle w:val="84134798161C4CD097BB6E8C456371E0"/>
          </w:pPr>
          <w:r w:rsidRPr="006F02ED">
            <w:rPr>
              <w:rStyle w:val="TextodoEspaoReservado"/>
            </w:rPr>
            <w:t>Escolher um item.</w:t>
          </w:r>
        </w:p>
      </w:docPartBody>
    </w:docPart>
    <w:docPart>
      <w:docPartPr>
        <w:name w:val="EC9F383372D6476289706BDB8CBB48CC"/>
        <w:category>
          <w:name w:val="Geral"/>
          <w:gallery w:val="placeholder"/>
        </w:category>
        <w:types>
          <w:type w:val="bbPlcHdr"/>
        </w:types>
        <w:behaviors>
          <w:behavior w:val="content"/>
        </w:behaviors>
        <w:guid w:val="{0F8CEE74-90A9-4D02-9FB1-49EC9FB52EF8}"/>
      </w:docPartPr>
      <w:docPartBody>
        <w:p w:rsidR="00FE6148" w:rsidRDefault="00FE6148" w:rsidP="00FE6148">
          <w:pPr>
            <w:pStyle w:val="EC9F383372D6476289706BDB8CBB48C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91348"/>
    <w:rsid w:val="001B5909"/>
    <w:rsid w:val="001D7A4D"/>
    <w:rsid w:val="001F42EE"/>
    <w:rsid w:val="002072A5"/>
    <w:rsid w:val="002127B3"/>
    <w:rsid w:val="0029628C"/>
    <w:rsid w:val="002B78BA"/>
    <w:rsid w:val="002C6A60"/>
    <w:rsid w:val="002D748E"/>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C0485"/>
    <w:rsid w:val="00657BD3"/>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E6676"/>
    <w:rsid w:val="009F2000"/>
    <w:rsid w:val="009F708E"/>
    <w:rsid w:val="00A27E5C"/>
    <w:rsid w:val="00A57975"/>
    <w:rsid w:val="00A7670D"/>
    <w:rsid w:val="00A8213F"/>
    <w:rsid w:val="00B03FCA"/>
    <w:rsid w:val="00B17B77"/>
    <w:rsid w:val="00B30343"/>
    <w:rsid w:val="00B327B0"/>
    <w:rsid w:val="00B60188"/>
    <w:rsid w:val="00B7290A"/>
    <w:rsid w:val="00B86985"/>
    <w:rsid w:val="00BB7E4C"/>
    <w:rsid w:val="00BC7D9B"/>
    <w:rsid w:val="00BE5569"/>
    <w:rsid w:val="00BE7EA5"/>
    <w:rsid w:val="00C5354D"/>
    <w:rsid w:val="00C56051"/>
    <w:rsid w:val="00C93339"/>
    <w:rsid w:val="00CB3A44"/>
    <w:rsid w:val="00CD6F8C"/>
    <w:rsid w:val="00CE6A20"/>
    <w:rsid w:val="00D26DF3"/>
    <w:rsid w:val="00D72717"/>
    <w:rsid w:val="00DB0E2C"/>
    <w:rsid w:val="00DC5119"/>
    <w:rsid w:val="00E1277D"/>
    <w:rsid w:val="00EB59CB"/>
    <w:rsid w:val="00EB59F4"/>
    <w:rsid w:val="00F13DCD"/>
    <w:rsid w:val="00F6700E"/>
    <w:rsid w:val="00F90178"/>
    <w:rsid w:val="00F90F25"/>
    <w:rsid w:val="00F975D7"/>
    <w:rsid w:val="00FD2479"/>
    <w:rsid w:val="00FE6148"/>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E6148"/>
  </w:style>
  <w:style w:type="paragraph" w:customStyle="1" w:styleId="D6C0BF4F454D46C1A417650A0D21D863">
    <w:name w:val="D6C0BF4F454D46C1A417650A0D21D863"/>
    <w:rsid w:val="00710DAD"/>
  </w:style>
  <w:style w:type="paragraph" w:customStyle="1" w:styleId="7935064C17C84590A3A3D80A2CFBE1BB">
    <w:name w:val="7935064C17C84590A3A3D80A2CFBE1BB"/>
    <w:rsid w:val="00191348"/>
  </w:style>
  <w:style w:type="paragraph" w:customStyle="1" w:styleId="89AC356E03C44DA18F29487CDF5351F7">
    <w:name w:val="89AC356E03C44DA18F29487CDF5351F7"/>
    <w:rsid w:val="00191348"/>
  </w:style>
  <w:style w:type="paragraph" w:customStyle="1" w:styleId="72DD032067B54048AC81463129042FD3">
    <w:name w:val="72DD032067B54048AC81463129042FD3"/>
    <w:rsid w:val="00191348"/>
  </w:style>
  <w:style w:type="paragraph" w:customStyle="1" w:styleId="8546FCC0C1D84F58ABE364F461288C28">
    <w:name w:val="8546FCC0C1D84F58ABE364F461288C28"/>
    <w:rsid w:val="00191348"/>
  </w:style>
  <w:style w:type="paragraph" w:customStyle="1" w:styleId="8E04E2607BB34B178671E90FA39A78FE">
    <w:name w:val="8E04E2607BB34B178671E90FA39A78FE"/>
    <w:rsid w:val="00191348"/>
  </w:style>
  <w:style w:type="paragraph" w:customStyle="1" w:styleId="DF5889BE15944F738558979D3B7C13AE">
    <w:name w:val="DF5889BE15944F738558979D3B7C13AE"/>
    <w:rsid w:val="00191348"/>
  </w:style>
  <w:style w:type="paragraph" w:customStyle="1" w:styleId="CF5992BBDE5D4376A68CA185256E5F39">
    <w:name w:val="CF5992BBDE5D4376A68CA185256E5F39"/>
    <w:rsid w:val="00191348"/>
  </w:style>
  <w:style w:type="paragraph" w:customStyle="1" w:styleId="AFADDF2A280F454E8A6C79337F4C2F1C">
    <w:name w:val="AFADDF2A280F454E8A6C79337F4C2F1C"/>
    <w:rsid w:val="00191348"/>
  </w:style>
  <w:style w:type="paragraph" w:customStyle="1" w:styleId="3B7874C77CAA4520B06610464C730E46">
    <w:name w:val="3B7874C77CAA4520B06610464C730E46"/>
    <w:rsid w:val="00191348"/>
  </w:style>
  <w:style w:type="paragraph" w:customStyle="1" w:styleId="7647E0650E6845A8904CB5EB8ACE773E">
    <w:name w:val="7647E0650E6845A8904CB5EB8ACE773E"/>
    <w:rsid w:val="00191348"/>
  </w:style>
  <w:style w:type="paragraph" w:customStyle="1" w:styleId="8E379E435E37405CBE17E6CBBAD07B67">
    <w:name w:val="8E379E435E37405CBE17E6CBBAD07B67"/>
    <w:rsid w:val="00191348"/>
  </w:style>
  <w:style w:type="paragraph" w:customStyle="1" w:styleId="5FB0B57CF3504518BD50CCF868331137">
    <w:name w:val="5FB0B57CF3504518BD50CCF868331137"/>
    <w:rsid w:val="00191348"/>
  </w:style>
  <w:style w:type="paragraph" w:customStyle="1" w:styleId="EDACC159CAAD4DF7AC758E7C25DD9321">
    <w:name w:val="EDACC159CAAD4DF7AC758E7C25DD9321"/>
    <w:rsid w:val="00191348"/>
  </w:style>
  <w:style w:type="paragraph" w:customStyle="1" w:styleId="5DA93FB9B79A43439750B6D92A88888E">
    <w:name w:val="5DA93FB9B79A43439750B6D92A88888E"/>
    <w:rsid w:val="00191348"/>
  </w:style>
  <w:style w:type="paragraph" w:customStyle="1" w:styleId="3884505716F54F688C77AD09588D9541">
    <w:name w:val="3884505716F54F688C77AD09588D9541"/>
    <w:rsid w:val="00191348"/>
  </w:style>
  <w:style w:type="paragraph" w:customStyle="1" w:styleId="E9A86123FE6D4FF498DA265358A91F8F">
    <w:name w:val="E9A86123FE6D4FF498DA265358A91F8F"/>
    <w:rsid w:val="00191348"/>
  </w:style>
  <w:style w:type="paragraph" w:customStyle="1" w:styleId="DA0AFE2B22524CA78F63B3A4A2AB1D17">
    <w:name w:val="DA0AFE2B22524CA78F63B3A4A2AB1D17"/>
    <w:rsid w:val="00191348"/>
  </w:style>
  <w:style w:type="paragraph" w:customStyle="1" w:styleId="84134798161C4CD097BB6E8C456371E0">
    <w:name w:val="84134798161C4CD097BB6E8C456371E0"/>
    <w:rsid w:val="00FE6148"/>
  </w:style>
  <w:style w:type="paragraph" w:customStyle="1" w:styleId="EC9F383372D6476289706BDB8CBB48CC">
    <w:name w:val="EC9F383372D6476289706BDB8CBB48CC"/>
    <w:rsid w:val="00FE61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3442</TotalTime>
  <Pages>5</Pages>
  <Words>1442</Words>
  <Characters>8595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367</cp:revision>
  <cp:lastPrinted>2017-04-19T12:03:00Z</cp:lastPrinted>
  <dcterms:created xsi:type="dcterms:W3CDTF">2024-12-09T18:37:00Z</dcterms:created>
  <dcterms:modified xsi:type="dcterms:W3CDTF">2025-11-04T11:28:00Z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