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1824FDF" w:rsidR="00E8763A" w:rsidRPr="00AF3E41" w:rsidRDefault="003B26D3" w:rsidP="00E8763A">
            <w:pPr>
              <w:rPr>
                <w:b/>
                <w:bCs/>
                <w:sz w:val="20"/>
                <w:szCs w:val="20"/>
              </w:rPr>
            </w:pPr>
            <w:r>
              <w:rPr>
                <w:b/>
                <w:bCs/>
                <w:sz w:val="20"/>
                <w:szCs w:val="20"/>
              </w:rPr>
              <w:t>3107841-01</w:t>
            </w:r>
          </w:p>
        </w:tc>
        <w:tc>
          <w:tcPr>
            <w:tcW w:w="2691" w:type="dxa"/>
            <w:gridSpan w:val="3"/>
            <w:tcBorders>
              <w:top w:val="nil"/>
              <w:bottom w:val="single" w:sz="4" w:space="0" w:color="000000" w:themeColor="text1"/>
            </w:tcBorders>
            <w:vAlign w:val="center"/>
          </w:tcPr>
          <w:p w14:paraId="217E279A" w14:textId="0D51235D" w:rsidR="00E8763A" w:rsidRPr="00691E19" w:rsidRDefault="00E965FB" w:rsidP="00E8763A">
            <w:pPr>
              <w:rPr>
                <w:b/>
                <w:bCs/>
                <w:sz w:val="20"/>
                <w:szCs w:val="20"/>
              </w:rPr>
            </w:pPr>
            <w:r>
              <w:rPr>
                <w:b/>
                <w:bCs/>
                <w:sz w:val="20"/>
                <w:szCs w:val="20"/>
              </w:rPr>
              <w:t>FN1128</w:t>
            </w:r>
          </w:p>
        </w:tc>
        <w:tc>
          <w:tcPr>
            <w:tcW w:w="2690" w:type="dxa"/>
            <w:gridSpan w:val="2"/>
            <w:tcBorders>
              <w:top w:val="nil"/>
              <w:bottom w:val="single" w:sz="4" w:space="0" w:color="000000" w:themeColor="text1"/>
            </w:tcBorders>
            <w:vAlign w:val="center"/>
          </w:tcPr>
          <w:p w14:paraId="7FC1FC28" w14:textId="03F8C435" w:rsidR="00E8763A" w:rsidRPr="00E965FB" w:rsidRDefault="00E965FB" w:rsidP="00E8763A">
            <w:pPr>
              <w:rPr>
                <w:b/>
                <w:bCs/>
                <w:sz w:val="20"/>
                <w:szCs w:val="20"/>
              </w:rPr>
            </w:pPr>
            <w:r w:rsidRPr="00E965FB">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79355E" w:rsidR="00E8763A" w:rsidRPr="00AF3E41" w:rsidRDefault="00E965FB" w:rsidP="00E8763A">
            <w:pPr>
              <w:rPr>
                <w:b/>
                <w:bCs/>
                <w:sz w:val="20"/>
                <w:szCs w:val="20"/>
              </w:rPr>
            </w:pPr>
            <w:r>
              <w:rPr>
                <w:b/>
                <w:bCs/>
                <w:sz w:val="20"/>
                <w:szCs w:val="20"/>
              </w:rPr>
              <w:t>PCE-AX0362</w:t>
            </w:r>
          </w:p>
        </w:tc>
        <w:tc>
          <w:tcPr>
            <w:tcW w:w="2691" w:type="dxa"/>
            <w:gridSpan w:val="3"/>
            <w:tcBorders>
              <w:top w:val="nil"/>
            </w:tcBorders>
            <w:vAlign w:val="center"/>
          </w:tcPr>
          <w:p w14:paraId="6E590069" w14:textId="2D43FDF4" w:rsidR="00E8763A" w:rsidRPr="00C5128E" w:rsidRDefault="00C5128E" w:rsidP="00E8763A">
            <w:pPr>
              <w:rPr>
                <w:sz w:val="20"/>
                <w:szCs w:val="20"/>
                <w:lang w:val="en-US"/>
              </w:rPr>
            </w:pPr>
            <w:r w:rsidRPr="00C5128E">
              <w:rPr>
                <w:sz w:val="20"/>
                <w:szCs w:val="20"/>
                <w:lang w:val="en-US"/>
              </w:rPr>
              <w:t>VANE-SEGMENT OUTER-SUPPORT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09EDBE" w:rsidR="00E8763A" w:rsidRPr="0027369C" w:rsidRDefault="00A1154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965F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1E804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11544">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D62B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D62B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3FA38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D62B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D62B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D62B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965FB"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47109FA"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3B26D3">
              <w:rPr>
                <w:rFonts w:ascii="Calibri" w:eastAsia="Times New Roman" w:hAnsi="Calibri" w:cs="Arial"/>
                <w:b/>
                <w:bCs/>
                <w:color w:val="000000"/>
                <w:sz w:val="20"/>
                <w:szCs w:val="20"/>
                <w:lang w:eastAsia="pt-BR"/>
              </w:rPr>
              <w:t>72-41-53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3B26D3">
              <w:rPr>
                <w:rFonts w:ascii="Calibri" w:eastAsia="Times New Roman" w:hAnsi="Calibri" w:cs="Arial"/>
                <w:b/>
                <w:bCs/>
                <w:color w:val="000000"/>
                <w:sz w:val="20"/>
                <w:szCs w:val="20"/>
                <w:lang w:eastAsia="pt-BR"/>
              </w:rPr>
              <w:t>72-41-53</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B26D3">
              <w:rPr>
                <w:rFonts w:ascii="Calibri" w:eastAsia="Times New Roman" w:hAnsi="Calibri" w:cs="Arial"/>
                <w:b/>
                <w:bCs/>
                <w:color w:val="000000"/>
                <w:sz w:val="20"/>
                <w:szCs w:val="20"/>
                <w:lang w:eastAsia="pt-BR"/>
              </w:rPr>
              <w:t>72-41-53</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195253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3B26D3">
              <w:rPr>
                <w:rFonts w:ascii="Calibri" w:eastAsia="Times New Roman" w:hAnsi="Calibri" w:cs="Arial"/>
                <w:i/>
                <w:iCs/>
                <w:color w:val="000000"/>
                <w:sz w:val="20"/>
                <w:szCs w:val="20"/>
                <w:lang w:val="en-US" w:eastAsia="pt-BR"/>
              </w:rPr>
              <w:t>72-41-53</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3B26D3">
              <w:rPr>
                <w:rFonts w:ascii="Calibri" w:eastAsia="Times New Roman" w:hAnsi="Calibri" w:cs="Arial"/>
                <w:i/>
                <w:iCs/>
                <w:color w:val="000000"/>
                <w:sz w:val="20"/>
                <w:szCs w:val="20"/>
                <w:lang w:val="en-US" w:eastAsia="pt-BR"/>
              </w:rPr>
              <w:t>72-41-53</w:t>
            </w:r>
            <w:r w:rsidR="00C5082D" w:rsidRPr="00C5082D">
              <w:rPr>
                <w:rFonts w:ascii="Calibri" w:eastAsia="Times New Roman" w:hAnsi="Calibri" w:cs="Arial"/>
                <w:i/>
                <w:iCs/>
                <w:color w:val="000000"/>
                <w:sz w:val="20"/>
                <w:szCs w:val="20"/>
                <w:lang w:val="en-US" w:eastAsia="pt-BR"/>
              </w:rPr>
              <w:t xml:space="preserve">-100-801, Subtask </w:t>
            </w:r>
            <w:r w:rsidR="003B26D3">
              <w:rPr>
                <w:rFonts w:ascii="Calibri" w:eastAsia="Times New Roman" w:hAnsi="Calibri" w:cs="Arial"/>
                <w:i/>
                <w:iCs/>
                <w:color w:val="000000"/>
                <w:sz w:val="20"/>
                <w:szCs w:val="20"/>
                <w:lang w:val="en-US" w:eastAsia="pt-BR"/>
              </w:rPr>
              <w:t>72-41-53</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E965FB"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8DEC2C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B26D3">
              <w:rPr>
                <w:rFonts w:ascii="Calibri" w:eastAsia="Times New Roman" w:hAnsi="Calibri" w:cs="Arial"/>
                <w:b/>
                <w:bCs/>
                <w:color w:val="000000"/>
                <w:sz w:val="20"/>
                <w:szCs w:val="20"/>
                <w:lang w:eastAsia="pt-BR"/>
              </w:rPr>
              <w:t>72-41-53</w:t>
            </w:r>
            <w:r w:rsidRPr="00E04E56">
              <w:rPr>
                <w:rFonts w:ascii="Calibri" w:eastAsia="Times New Roman" w:hAnsi="Calibri" w:cs="Arial"/>
                <w:b/>
                <w:bCs/>
                <w:color w:val="000000"/>
                <w:sz w:val="20"/>
                <w:szCs w:val="20"/>
                <w:lang w:eastAsia="pt-BR"/>
              </w:rPr>
              <w:t xml:space="preserve">, Seção “Cleaning-01”, Parágrafo 1., Etapa D. (Task </w:t>
            </w:r>
            <w:r w:rsidR="003B26D3">
              <w:rPr>
                <w:rFonts w:ascii="Calibri" w:eastAsia="Times New Roman" w:hAnsi="Calibri" w:cs="Arial"/>
                <w:b/>
                <w:bCs/>
                <w:color w:val="000000"/>
                <w:sz w:val="20"/>
                <w:szCs w:val="20"/>
                <w:lang w:eastAsia="pt-BR"/>
              </w:rPr>
              <w:t>72-41-53</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3B26D3">
              <w:rPr>
                <w:rFonts w:ascii="Calibri" w:eastAsia="Times New Roman" w:hAnsi="Calibri" w:cs="Arial"/>
                <w:b/>
                <w:bCs/>
                <w:color w:val="000000"/>
                <w:sz w:val="20"/>
                <w:szCs w:val="20"/>
                <w:lang w:eastAsia="pt-BR"/>
              </w:rPr>
              <w:t>72-41-53</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9D30D1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B26D3">
              <w:rPr>
                <w:rFonts w:ascii="Calibri" w:eastAsia="Times New Roman" w:hAnsi="Calibri" w:cs="Arial"/>
                <w:i/>
                <w:iCs/>
                <w:color w:val="000000"/>
                <w:sz w:val="20"/>
                <w:szCs w:val="20"/>
                <w:lang w:val="en-US" w:eastAsia="pt-BR"/>
              </w:rPr>
              <w:t>72-41-53</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3B26D3">
              <w:rPr>
                <w:rFonts w:ascii="Calibri" w:eastAsia="Times New Roman" w:hAnsi="Calibri" w:cs="Arial"/>
                <w:i/>
                <w:iCs/>
                <w:color w:val="000000"/>
                <w:sz w:val="20"/>
                <w:szCs w:val="20"/>
                <w:lang w:val="en-US" w:eastAsia="pt-BR"/>
              </w:rPr>
              <w:t>72-41-53</w:t>
            </w:r>
            <w:r w:rsidR="0059380B" w:rsidRPr="0059380B">
              <w:rPr>
                <w:rFonts w:ascii="Calibri" w:eastAsia="Times New Roman" w:hAnsi="Calibri" w:cs="Arial"/>
                <w:i/>
                <w:iCs/>
                <w:color w:val="000000"/>
                <w:sz w:val="20"/>
                <w:szCs w:val="20"/>
                <w:lang w:val="en-US" w:eastAsia="pt-BR"/>
              </w:rPr>
              <w:t xml:space="preserve">-100-801, Subtask </w:t>
            </w:r>
            <w:r w:rsidR="003B26D3">
              <w:rPr>
                <w:rFonts w:ascii="Calibri" w:eastAsia="Times New Roman" w:hAnsi="Calibri" w:cs="Arial"/>
                <w:i/>
                <w:iCs/>
                <w:color w:val="000000"/>
                <w:sz w:val="20"/>
                <w:szCs w:val="20"/>
                <w:lang w:val="en-US" w:eastAsia="pt-BR"/>
              </w:rPr>
              <w:t>72-41-53</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E965FB"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9D54524"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B26D3">
              <w:rPr>
                <w:rFonts w:ascii="Calibri" w:eastAsia="Times New Roman" w:hAnsi="Calibri" w:cs="Arial"/>
                <w:b/>
                <w:bCs/>
                <w:color w:val="000000"/>
                <w:sz w:val="20"/>
                <w:szCs w:val="20"/>
                <w:lang w:eastAsia="pt-BR"/>
              </w:rPr>
              <w:t>72-41-53</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3B26D3">
              <w:rPr>
                <w:rFonts w:ascii="Calibri" w:eastAsia="Times New Roman" w:hAnsi="Calibri" w:cs="Arial"/>
                <w:b/>
                <w:bCs/>
                <w:color w:val="000000"/>
                <w:sz w:val="20"/>
                <w:szCs w:val="20"/>
                <w:lang w:eastAsia="pt-BR"/>
              </w:rPr>
              <w:t>72-41-53</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3B26D3">
              <w:rPr>
                <w:rFonts w:ascii="Calibri" w:eastAsia="Times New Roman" w:hAnsi="Calibri" w:cs="Arial"/>
                <w:b/>
                <w:bCs/>
                <w:color w:val="000000"/>
                <w:sz w:val="20"/>
                <w:szCs w:val="20"/>
                <w:lang w:eastAsia="pt-BR"/>
              </w:rPr>
              <w:t>72-41-53</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29C8867"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B26D3">
              <w:rPr>
                <w:rFonts w:ascii="Calibri" w:eastAsia="Times New Roman" w:hAnsi="Calibri" w:cs="Arial"/>
                <w:i/>
                <w:iCs/>
                <w:color w:val="000000"/>
                <w:sz w:val="20"/>
                <w:szCs w:val="20"/>
                <w:lang w:val="en-US" w:eastAsia="pt-BR"/>
              </w:rPr>
              <w:t>72-41-53</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3B26D3">
              <w:rPr>
                <w:rFonts w:ascii="Calibri" w:eastAsia="Times New Roman" w:hAnsi="Calibri" w:cs="Arial"/>
                <w:i/>
                <w:iCs/>
                <w:color w:val="000000"/>
                <w:sz w:val="20"/>
                <w:szCs w:val="20"/>
                <w:lang w:val="en-US" w:eastAsia="pt-BR"/>
              </w:rPr>
              <w:t>72-41-53</w:t>
            </w:r>
            <w:r w:rsidR="0059380B" w:rsidRPr="0059380B">
              <w:rPr>
                <w:rFonts w:ascii="Calibri" w:eastAsia="Times New Roman" w:hAnsi="Calibri" w:cs="Arial"/>
                <w:i/>
                <w:iCs/>
                <w:color w:val="000000"/>
                <w:sz w:val="20"/>
                <w:szCs w:val="20"/>
                <w:lang w:val="en-US" w:eastAsia="pt-BR"/>
              </w:rPr>
              <w:t xml:space="preserve">-100-801, Subtask </w:t>
            </w:r>
            <w:r w:rsidR="003B26D3">
              <w:rPr>
                <w:rFonts w:ascii="Calibri" w:eastAsia="Times New Roman" w:hAnsi="Calibri" w:cs="Arial"/>
                <w:i/>
                <w:iCs/>
                <w:color w:val="000000"/>
                <w:sz w:val="20"/>
                <w:szCs w:val="20"/>
                <w:lang w:val="en-US" w:eastAsia="pt-BR"/>
              </w:rPr>
              <w:t>72-41-53</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9B11FC9"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26D3">
              <w:rPr>
                <w:rFonts w:ascii="Calibri" w:eastAsia="Times New Roman" w:hAnsi="Calibri" w:cs="Arial"/>
                <w:b/>
                <w:bCs/>
                <w:color w:val="000000"/>
                <w:sz w:val="20"/>
                <w:szCs w:val="20"/>
                <w:lang w:eastAsia="pt-BR"/>
              </w:rPr>
              <w:t>72-41-53</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(Task </w:t>
            </w:r>
            <w:r w:rsidR="003B26D3">
              <w:rPr>
                <w:rFonts w:ascii="Calibri" w:eastAsia="Times New Roman" w:hAnsi="Calibri" w:cs="Arial"/>
                <w:b/>
                <w:bCs/>
                <w:color w:val="000000"/>
                <w:sz w:val="20"/>
                <w:szCs w:val="20"/>
                <w:lang w:eastAsia="pt-BR"/>
              </w:rPr>
              <w:t>72-41-53</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85F4AC7"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3B26D3">
              <w:rPr>
                <w:rFonts w:ascii="Calibri" w:eastAsia="Times New Roman" w:hAnsi="Calibri" w:cs="Arial"/>
                <w:i/>
                <w:iCs/>
                <w:color w:val="000000"/>
                <w:sz w:val="20"/>
                <w:szCs w:val="20"/>
                <w:lang w:val="en-US" w:eastAsia="pt-BR"/>
              </w:rPr>
              <w:t>72-41-53</w:t>
            </w:r>
            <w:r w:rsidR="0050214E" w:rsidRPr="0050214E">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50214E" w:rsidRPr="0050214E">
              <w:rPr>
                <w:rFonts w:ascii="Calibri" w:eastAsia="Times New Roman" w:hAnsi="Calibri" w:cs="Arial"/>
                <w:i/>
                <w:iCs/>
                <w:color w:val="000000"/>
                <w:sz w:val="20"/>
                <w:szCs w:val="20"/>
                <w:lang w:val="en-US" w:eastAsia="pt-BR"/>
              </w:rPr>
              <w:t xml:space="preserve"> (Task </w:t>
            </w:r>
            <w:r w:rsidR="003B26D3">
              <w:rPr>
                <w:rFonts w:ascii="Calibri" w:eastAsia="Times New Roman" w:hAnsi="Calibri" w:cs="Arial"/>
                <w:i/>
                <w:iCs/>
                <w:color w:val="000000"/>
                <w:sz w:val="20"/>
                <w:szCs w:val="20"/>
                <w:lang w:val="en-US" w:eastAsia="pt-BR"/>
              </w:rPr>
              <w:t>72-41-53</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A11544" w:rsidRDefault="003302B8" w:rsidP="003302B8">
            <w:pPr>
              <w:jc w:val="both"/>
              <w:rPr>
                <w:rFonts w:ascii="Calibri" w:eastAsia="Times New Roman" w:hAnsi="Calibri" w:cs="Arial"/>
                <w:b/>
                <w:bCs/>
                <w:color w:val="000000"/>
                <w:sz w:val="20"/>
                <w:szCs w:val="20"/>
                <w:lang w:val="en-US" w:eastAsia="pt-BR"/>
              </w:rPr>
            </w:pPr>
            <w:r w:rsidRPr="00A11544">
              <w:rPr>
                <w:rFonts w:ascii="Calibri" w:eastAsia="Times New Roman" w:hAnsi="Calibri" w:cs="Arial"/>
                <w:b/>
                <w:bCs/>
                <w:color w:val="000000"/>
                <w:sz w:val="20"/>
                <w:szCs w:val="20"/>
                <w:lang w:val="en-US" w:eastAsia="pt-BR"/>
              </w:rPr>
              <w:t xml:space="preserve">Realizar o processo conforme SPOP </w:t>
            </w:r>
            <w:r w:rsidR="003B509C" w:rsidRPr="00A11544">
              <w:rPr>
                <w:rFonts w:ascii="Calibri" w:eastAsia="Times New Roman" w:hAnsi="Calibri" w:cs="Arial"/>
                <w:b/>
                <w:bCs/>
                <w:color w:val="000000"/>
                <w:sz w:val="20"/>
                <w:szCs w:val="20"/>
                <w:lang w:val="en-US" w:eastAsia="pt-BR"/>
              </w:rPr>
              <w:t>62</w:t>
            </w:r>
            <w:r w:rsidRPr="00A11544">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Default="003302B8" w:rsidP="003302B8">
            <w:pPr>
              <w:jc w:val="both"/>
              <w:rPr>
                <w:rFonts w:ascii="Calibri" w:eastAsia="Times New Roman" w:hAnsi="Calibri" w:cs="Arial"/>
                <w:i/>
                <w:iCs/>
                <w:color w:val="000000"/>
                <w:sz w:val="20"/>
                <w:szCs w:val="20"/>
                <w:lang w:val="en-US" w:eastAsia="pt-BR"/>
              </w:rPr>
            </w:pPr>
          </w:p>
          <w:p w14:paraId="67CF41FD" w14:textId="77777777" w:rsidR="00C5128E" w:rsidRP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 xml:space="preserve">NOTA: </w:t>
            </w:r>
          </w:p>
          <w:p w14:paraId="2D28D870" w14:textId="199AEEFE" w:rsid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Você pode usar uma lupa de 10X e uma luz branca para examinar o alojamento em busca de trincas como um procedimento alternativo.</w:t>
            </w:r>
          </w:p>
          <w:p w14:paraId="11686686" w14:textId="77777777" w:rsidR="00C5128E" w:rsidRDefault="00C5128E"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128E">
              <w:rPr>
                <w:rFonts w:ascii="Calibri" w:eastAsia="Times New Roman" w:hAnsi="Calibri" w:cs="Arial"/>
                <w:i/>
                <w:iCs/>
                <w:color w:val="000000"/>
                <w:sz w:val="20"/>
                <w:szCs w:val="20"/>
                <w:lang w:val="en-US" w:eastAsia="pt-BR"/>
              </w:rPr>
              <w:t xml:space="preserve">NOTE: </w:t>
            </w:r>
          </w:p>
          <w:p w14:paraId="32E0588D" w14:textId="6D31D7F4" w:rsidR="00C5128E" w:rsidRDefault="00C5128E" w:rsidP="003302B8">
            <w:pPr>
              <w:jc w:val="both"/>
              <w:rPr>
                <w:rFonts w:ascii="Calibri" w:eastAsia="Times New Roman" w:hAnsi="Calibri" w:cs="Arial"/>
                <w:i/>
                <w:iCs/>
                <w:color w:val="000000"/>
                <w:sz w:val="20"/>
                <w:szCs w:val="20"/>
                <w:lang w:val="en-US" w:eastAsia="pt-BR"/>
              </w:rPr>
            </w:pPr>
            <w:r w:rsidRPr="00C5128E">
              <w:rPr>
                <w:rFonts w:ascii="Calibri" w:eastAsia="Times New Roman" w:hAnsi="Calibri" w:cs="Arial"/>
                <w:i/>
                <w:iCs/>
                <w:color w:val="000000"/>
                <w:sz w:val="20"/>
                <w:szCs w:val="20"/>
                <w:lang w:val="en-US" w:eastAsia="pt-BR"/>
              </w:rPr>
              <w:t>You can use a 10X magnifying glass and a white light to examine the housing for cracks as an alternative procedure.</w:t>
            </w:r>
            <w:r>
              <w:rPr>
                <w:rFonts w:ascii="Calibri" w:eastAsia="Times New Roman" w:hAnsi="Calibri" w:cs="Arial"/>
                <w:i/>
                <w:iCs/>
                <w:color w:val="000000"/>
                <w:sz w:val="20"/>
                <w:szCs w:val="20"/>
                <w:lang w:val="en-US" w:eastAsia="pt-BR"/>
              </w:rPr>
              <w:t>)</w:t>
            </w:r>
          </w:p>
          <w:p w14:paraId="438327CE" w14:textId="77777777" w:rsidR="00C5128E" w:rsidRPr="00C5128E" w:rsidRDefault="00C5128E"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E965FB"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F69E44"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3B26D3">
              <w:rPr>
                <w:rFonts w:ascii="Calibri" w:eastAsia="Times New Roman" w:hAnsi="Calibri" w:cs="Arial"/>
                <w:b/>
                <w:bCs/>
                <w:color w:val="000000"/>
                <w:sz w:val="20"/>
                <w:szCs w:val="20"/>
                <w:lang w:eastAsia="pt-BR"/>
              </w:rPr>
              <w:t>72-41-53</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00A43EDB" w:rsidRPr="00434C6F">
              <w:rPr>
                <w:rFonts w:ascii="Calibri" w:eastAsia="Times New Roman" w:hAnsi="Calibri" w:cs="Arial"/>
                <w:b/>
                <w:bCs/>
                <w:color w:val="000000"/>
                <w:sz w:val="20"/>
                <w:szCs w:val="20"/>
                <w:lang w:eastAsia="pt-BR"/>
              </w:rPr>
              <w:t xml:space="preserve"> (Task </w:t>
            </w:r>
            <w:r w:rsidR="003B26D3">
              <w:rPr>
                <w:rFonts w:ascii="Calibri" w:eastAsia="Times New Roman" w:hAnsi="Calibri" w:cs="Arial"/>
                <w:b/>
                <w:bCs/>
                <w:color w:val="000000"/>
                <w:sz w:val="20"/>
                <w:szCs w:val="20"/>
                <w:lang w:eastAsia="pt-BR"/>
              </w:rPr>
              <w:t>72-41-53</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CF1ED00"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3B26D3">
              <w:rPr>
                <w:rFonts w:ascii="Calibri" w:eastAsia="Times New Roman" w:hAnsi="Calibri" w:cs="Arial"/>
                <w:i/>
                <w:iCs/>
                <w:color w:val="000000"/>
                <w:sz w:val="20"/>
                <w:szCs w:val="20"/>
                <w:lang w:val="en-US" w:eastAsia="pt-BR"/>
              </w:rPr>
              <w:t>72-41-53</w:t>
            </w:r>
            <w:r w:rsidR="00CE07EF" w:rsidRPr="00CE07EF">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CE07EF" w:rsidRPr="00CE07EF">
              <w:rPr>
                <w:rFonts w:ascii="Calibri" w:eastAsia="Times New Roman" w:hAnsi="Calibri" w:cs="Arial"/>
                <w:i/>
                <w:iCs/>
                <w:color w:val="000000"/>
                <w:sz w:val="20"/>
                <w:szCs w:val="20"/>
                <w:lang w:val="en-US" w:eastAsia="pt-BR"/>
              </w:rPr>
              <w:t xml:space="preserve"> (Task </w:t>
            </w:r>
            <w:r w:rsidR="003B26D3">
              <w:rPr>
                <w:rFonts w:ascii="Calibri" w:eastAsia="Times New Roman" w:hAnsi="Calibri" w:cs="Arial"/>
                <w:i/>
                <w:iCs/>
                <w:color w:val="000000"/>
                <w:sz w:val="20"/>
                <w:szCs w:val="20"/>
                <w:lang w:val="en-US" w:eastAsia="pt-BR"/>
              </w:rPr>
              <w:t>72-41-53</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BA5820"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08C4F90C"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3B26D3">
              <w:rPr>
                <w:rFonts w:ascii="Calibri" w:eastAsia="Times New Roman" w:hAnsi="Calibri" w:cs="Arial"/>
                <w:b/>
                <w:bCs/>
                <w:color w:val="000000"/>
                <w:sz w:val="20"/>
                <w:szCs w:val="20"/>
                <w:lang w:eastAsia="pt-BR"/>
              </w:rPr>
              <w:t>72-41-53</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3B26D3">
              <w:rPr>
                <w:rFonts w:ascii="Calibri" w:eastAsia="Times New Roman" w:hAnsi="Calibri" w:cs="Arial"/>
                <w:b/>
                <w:bCs/>
                <w:color w:val="000000"/>
                <w:sz w:val="20"/>
                <w:szCs w:val="20"/>
                <w:lang w:eastAsia="pt-BR"/>
              </w:rPr>
              <w:t>72-41-53</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2D86AC80"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3B26D3">
              <w:rPr>
                <w:rFonts w:ascii="Calibri" w:eastAsia="Times New Roman" w:hAnsi="Calibri" w:cs="Arial"/>
                <w:i/>
                <w:iCs/>
                <w:color w:val="000000"/>
                <w:sz w:val="20"/>
                <w:szCs w:val="20"/>
                <w:lang w:val="en-US" w:eastAsia="pt-BR"/>
              </w:rPr>
              <w:t>72-41-53</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3B26D3">
              <w:rPr>
                <w:rFonts w:ascii="Calibri" w:eastAsia="Times New Roman" w:hAnsi="Calibri" w:cs="Arial"/>
                <w:i/>
                <w:iCs/>
                <w:color w:val="000000"/>
                <w:sz w:val="20"/>
                <w:szCs w:val="20"/>
                <w:lang w:val="en-US" w:eastAsia="pt-BR"/>
              </w:rPr>
              <w:t>72-41-53</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0EE1B12" w14:textId="77777777" w:rsidR="00366FDF" w:rsidRDefault="00366FDF" w:rsidP="003302B8">
            <w:pPr>
              <w:jc w:val="both"/>
              <w:rPr>
                <w:rFonts w:ascii="Calibri" w:eastAsia="Times New Roman" w:hAnsi="Calibri" w:cs="Arial"/>
                <w:i/>
                <w:iCs/>
                <w:color w:val="000000"/>
                <w:sz w:val="20"/>
                <w:szCs w:val="20"/>
                <w:lang w:eastAsia="pt-BR"/>
              </w:rPr>
            </w:pPr>
          </w:p>
          <w:p w14:paraId="75B988F2" w14:textId="77777777" w:rsidR="00366FDF" w:rsidRDefault="00366FDF" w:rsidP="003302B8">
            <w:pPr>
              <w:jc w:val="both"/>
              <w:rPr>
                <w:rFonts w:ascii="Calibri" w:eastAsia="Times New Roman" w:hAnsi="Calibri" w:cs="Arial"/>
                <w:i/>
                <w:iCs/>
                <w:color w:val="000000"/>
                <w:sz w:val="20"/>
                <w:szCs w:val="20"/>
                <w:lang w:eastAsia="pt-BR"/>
              </w:rPr>
            </w:pPr>
          </w:p>
          <w:p w14:paraId="22C2CF9F" w14:textId="77777777" w:rsidR="00BA5820" w:rsidRDefault="00BA5820" w:rsidP="00BA5820">
            <w:pPr>
              <w:jc w:val="left"/>
              <w:rPr>
                <w:rFonts w:ascii="Calibri" w:eastAsia="Times New Roman" w:hAnsi="Calibri" w:cs="Arial"/>
                <w:b/>
                <w:bCs/>
                <w:color w:val="000000"/>
                <w:sz w:val="20"/>
                <w:szCs w:val="20"/>
                <w:lang w:val="en-US" w:eastAsia="pt-BR"/>
              </w:rPr>
            </w:pPr>
            <w:r w:rsidRPr="00BA5820">
              <w:rPr>
                <w:rFonts w:ascii="Calibri" w:eastAsia="Times New Roman" w:hAnsi="Calibri" w:cs="Arial"/>
                <w:b/>
                <w:bCs/>
                <w:color w:val="000000"/>
                <w:sz w:val="20"/>
                <w:szCs w:val="20"/>
                <w:lang w:eastAsia="pt-BR"/>
              </w:rPr>
              <w:t>A peça necessita de inspeção dimensional?</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(Does the part require dimensional inspection?)</w:t>
            </w:r>
          </w:p>
          <w:p w14:paraId="3927F684"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26A3CEC5" w14:textId="2FC0A3C4" w:rsid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BA5820">
              <w:rPr>
                <w:rFonts w:ascii="Calibri" w:eastAsia="Times New Roman" w:hAnsi="Calibri" w:cs="Arial"/>
                <w:b/>
                <w:bCs/>
                <w:color w:val="000000"/>
                <w:sz w:val="20"/>
                <w:szCs w:val="20"/>
                <w:lang w:eastAsia="pt-BR"/>
              </w:rPr>
              <w:t xml:space="preserve">) Sim, </w:t>
            </w:r>
            <w:r>
              <w:rPr>
                <w:rFonts w:ascii="Calibri" w:eastAsia="Times New Roman" w:hAnsi="Calibri" w:cs="Arial"/>
                <w:b/>
                <w:bCs/>
                <w:color w:val="000000"/>
                <w:sz w:val="20"/>
                <w:szCs w:val="20"/>
                <w:lang w:eastAsia="pt-BR"/>
              </w:rPr>
              <w:t xml:space="preserve">pois </w:t>
            </w:r>
            <w:r w:rsidRPr="00BA5820">
              <w:rPr>
                <w:rFonts w:ascii="Calibri" w:eastAsia="Times New Roman" w:hAnsi="Calibri" w:cs="Arial"/>
                <w:b/>
                <w:bCs/>
                <w:color w:val="000000"/>
                <w:sz w:val="20"/>
                <w:szCs w:val="20"/>
                <w:lang w:eastAsia="pt-BR"/>
              </w:rPr>
              <w:t>há dano aparente ou distorção dos componentes.</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(Yes, there is apparent damage or distortion of the components.)</w:t>
            </w:r>
          </w:p>
          <w:p w14:paraId="3A45B0C5"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75402465" w14:textId="7C4DF599" w:rsidR="00BA5820" w:rsidRP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val="en-US" w:eastAsia="pt-BR"/>
              </w:rPr>
              <w:t>(  ) Não.</w:t>
            </w:r>
            <w:r w:rsidRPr="00BA5820">
              <w:rPr>
                <w:rFonts w:ascii="Calibri" w:eastAsia="Times New Roman" w:hAnsi="Calibri" w:cs="Arial"/>
                <w:b/>
                <w:bCs/>
                <w:color w:val="000000"/>
                <w:sz w:val="20"/>
                <w:szCs w:val="20"/>
                <w:lang w:val="en-US" w:eastAsia="pt-BR"/>
              </w:rPr>
              <w:br/>
            </w:r>
            <w:r w:rsidRPr="00BA5820">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w:t>
            </w:r>
            <w:r w:rsidRPr="00BA5820">
              <w:rPr>
                <w:rFonts w:ascii="Calibri" w:eastAsia="Times New Roman" w:hAnsi="Calibri" w:cs="Arial"/>
                <w:i/>
                <w:iCs/>
                <w:color w:val="000000"/>
                <w:sz w:val="20"/>
                <w:szCs w:val="20"/>
                <w:lang w:val="en-US" w:eastAsia="pt-BR"/>
              </w:rPr>
              <w:t>)</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E965FB" w14:paraId="0298F2E7" w14:textId="77777777" w:rsidTr="009B3906">
        <w:trPr>
          <w:trHeight w:val="1134"/>
          <w:jc w:val="center"/>
        </w:trPr>
        <w:tc>
          <w:tcPr>
            <w:tcW w:w="704" w:type="dxa"/>
            <w:vAlign w:val="center"/>
          </w:tcPr>
          <w:p w14:paraId="67DA18C3" w14:textId="71664BEA"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1F2E58A8"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3B26D3">
              <w:rPr>
                <w:rFonts w:ascii="Calibri" w:eastAsia="Times New Roman" w:hAnsi="Calibri" w:cs="Arial"/>
                <w:b/>
                <w:bCs/>
                <w:color w:val="000000"/>
                <w:sz w:val="20"/>
                <w:szCs w:val="20"/>
                <w:lang w:eastAsia="pt-BR"/>
              </w:rPr>
              <w:t>72-41-53</w:t>
            </w:r>
            <w:r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3B26D3">
              <w:rPr>
                <w:rFonts w:ascii="Calibri" w:eastAsia="Times New Roman" w:hAnsi="Calibri" w:cs="Arial"/>
                <w:b/>
                <w:bCs/>
                <w:color w:val="000000"/>
                <w:sz w:val="20"/>
                <w:szCs w:val="20"/>
                <w:lang w:eastAsia="pt-BR"/>
              </w:rPr>
              <w:t>72-41-53</w:t>
            </w:r>
            <w:r w:rsidR="00BB7EBE"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w:t>
            </w:r>
            <w:r w:rsidR="00442833">
              <w:rPr>
                <w:rFonts w:ascii="Calibri" w:eastAsia="Times New Roman" w:hAnsi="Calibri" w:cs="Arial"/>
                <w:b/>
                <w:bCs/>
                <w:color w:val="000000"/>
                <w:sz w:val="20"/>
                <w:szCs w:val="20"/>
                <w:lang w:eastAsia="pt-BR"/>
              </w:rPr>
              <w:t>aplicáveis ao PN</w:t>
            </w:r>
            <w:r w:rsidR="008B28FE">
              <w:rPr>
                <w:rFonts w:ascii="Calibri" w:eastAsia="Times New Roman" w:hAnsi="Calibri" w:cs="Arial"/>
                <w:b/>
                <w:bCs/>
                <w:color w:val="000000"/>
                <w:sz w:val="20"/>
                <w:szCs w:val="20"/>
                <w:lang w:eastAsia="pt-BR"/>
              </w:rPr>
              <w:t>.</w:t>
            </w:r>
          </w:p>
          <w:p w14:paraId="56B3BA92" w14:textId="6A9A20EC"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3B26D3">
              <w:rPr>
                <w:rFonts w:ascii="Calibri" w:eastAsia="Times New Roman" w:hAnsi="Calibri" w:cs="Arial"/>
                <w:i/>
                <w:iCs/>
                <w:color w:val="000000"/>
                <w:sz w:val="20"/>
                <w:szCs w:val="20"/>
                <w:lang w:val="en-US" w:eastAsia="pt-BR"/>
              </w:rPr>
              <w:t>72-41-53</w:t>
            </w:r>
            <w:r w:rsidRPr="006A2A4D">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3B26D3">
              <w:rPr>
                <w:rFonts w:ascii="Calibri" w:eastAsia="Times New Roman" w:hAnsi="Calibri" w:cs="Arial"/>
                <w:i/>
                <w:iCs/>
                <w:color w:val="000000"/>
                <w:sz w:val="20"/>
                <w:szCs w:val="20"/>
                <w:lang w:val="en-US" w:eastAsia="pt-BR"/>
              </w:rPr>
              <w:t>72-41-53</w:t>
            </w:r>
            <w:r w:rsidRPr="006A2A4D">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F92F59" w14:textId="77777777" w:rsidR="00366FDF" w:rsidRDefault="00366FDF" w:rsidP="003302B8">
            <w:pPr>
              <w:jc w:val="both"/>
              <w:rPr>
                <w:rFonts w:ascii="Calibri" w:eastAsia="Times New Roman" w:hAnsi="Calibri" w:cs="Arial"/>
                <w:i/>
                <w:iCs/>
                <w:color w:val="000000"/>
                <w:sz w:val="20"/>
                <w:szCs w:val="20"/>
                <w:lang w:val="en-US" w:eastAsia="pt-BR"/>
              </w:rPr>
            </w:pPr>
          </w:p>
          <w:p w14:paraId="3A01D72B" w14:textId="77777777"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lastRenderedPageBreak/>
              <w:t xml:space="preserve">NOTA: </w:t>
            </w:r>
          </w:p>
          <w:p w14:paraId="73A863D6" w14:textId="2BD50494"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w:t>
            </w:r>
            <w:r w:rsidRPr="00366FDF">
              <w:rPr>
                <w:rFonts w:ascii="Calibri" w:eastAsia="Times New Roman" w:hAnsi="Calibri" w:cs="Arial"/>
                <w:b/>
                <w:bCs/>
                <w:color w:val="000000"/>
                <w:sz w:val="20"/>
                <w:szCs w:val="20"/>
                <w:lang w:eastAsia="pt-BR"/>
              </w:rPr>
              <w:t>somente se houver</w:t>
            </w:r>
            <w:r>
              <w:rPr>
                <w:rFonts w:ascii="Calibri" w:eastAsia="Times New Roman" w:hAnsi="Calibri" w:cs="Arial"/>
                <w:b/>
                <w:bCs/>
                <w:color w:val="000000"/>
                <w:sz w:val="20"/>
                <w:szCs w:val="20"/>
                <w:lang w:eastAsia="pt-BR"/>
              </w:rPr>
              <w:t xml:space="preserve"> </w:t>
            </w:r>
            <w:r w:rsidRPr="00366FDF">
              <w:rPr>
                <w:rFonts w:ascii="Calibri" w:eastAsia="Times New Roman" w:hAnsi="Calibri" w:cs="Arial"/>
                <w:b/>
                <w:bCs/>
                <w:color w:val="000000"/>
                <w:sz w:val="20"/>
                <w:szCs w:val="20"/>
                <w:lang w:eastAsia="pt-BR"/>
              </w:rPr>
              <w:t>dano aparente ou distorção dos componentes</w:t>
            </w:r>
            <w:r w:rsidR="00BA5820">
              <w:rPr>
                <w:rFonts w:ascii="Calibri" w:eastAsia="Times New Roman" w:hAnsi="Calibri" w:cs="Arial"/>
                <w:b/>
                <w:bCs/>
                <w:color w:val="000000"/>
                <w:sz w:val="20"/>
                <w:szCs w:val="20"/>
                <w:lang w:eastAsia="pt-BR"/>
              </w:rPr>
              <w:t>, analisado na etapa anterior</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E0AF311" w14:textId="77777777" w:rsidR="00366FDF" w:rsidRPr="00366FDF" w:rsidRDefault="00366FDF" w:rsidP="00366FDF">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66C21436" w14:textId="77777777" w:rsidR="00EB40DA" w:rsidRDefault="00BA5820" w:rsidP="003302B8">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r w:rsidR="00366FDF">
              <w:rPr>
                <w:rFonts w:ascii="Calibri" w:eastAsia="Times New Roman" w:hAnsi="Calibri" w:cs="Arial"/>
                <w:i/>
                <w:iCs/>
                <w:color w:val="000000"/>
                <w:sz w:val="20"/>
                <w:szCs w:val="20"/>
                <w:lang w:val="en-US" w:eastAsia="pt-BR"/>
              </w:rPr>
              <w:t>)</w:t>
            </w:r>
          </w:p>
          <w:p w14:paraId="40E093F5" w14:textId="11095955" w:rsidR="00BA5820" w:rsidRPr="00366FDF" w:rsidRDefault="00BA5820" w:rsidP="003302B8">
            <w:pPr>
              <w:jc w:val="both"/>
              <w:rPr>
                <w:rFonts w:ascii="Calibri" w:eastAsia="Times New Roman" w:hAnsi="Calibri" w:cs="Arial"/>
                <w:b/>
                <w:bCs/>
                <w:color w:val="000000"/>
                <w:sz w:val="20"/>
                <w:szCs w:val="20"/>
                <w:lang w:val="en-US" w:eastAsia="pt-BR"/>
              </w:rPr>
            </w:pPr>
          </w:p>
        </w:tc>
      </w:tr>
      <w:tr w:rsidR="003302B8" w:rsidRPr="00E965FB" w14:paraId="7688C8FA" w14:textId="77777777" w:rsidTr="009B3906">
        <w:trPr>
          <w:trHeight w:val="1134"/>
          <w:jc w:val="center"/>
        </w:trPr>
        <w:tc>
          <w:tcPr>
            <w:tcW w:w="704" w:type="dxa"/>
            <w:vAlign w:val="center"/>
          </w:tcPr>
          <w:p w14:paraId="56E1D29B" w14:textId="187390DD"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3A494D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3B26D3">
              <w:rPr>
                <w:rFonts w:ascii="Calibri" w:eastAsia="Times New Roman" w:hAnsi="Calibri" w:cs="Arial"/>
                <w:b/>
                <w:bCs/>
                <w:color w:val="000000"/>
                <w:sz w:val="20"/>
                <w:szCs w:val="20"/>
                <w:lang w:eastAsia="pt-BR"/>
              </w:rPr>
              <w:t>72-41-53</w:t>
            </w:r>
            <w:r w:rsidR="00EB40DA"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3B26D3">
              <w:rPr>
                <w:rFonts w:ascii="Calibri" w:eastAsia="Times New Roman" w:hAnsi="Calibri" w:cs="Arial"/>
                <w:b/>
                <w:bCs/>
                <w:color w:val="000000"/>
                <w:sz w:val="20"/>
                <w:szCs w:val="20"/>
                <w:lang w:eastAsia="pt-BR"/>
              </w:rPr>
              <w:t>72-41-53</w:t>
            </w:r>
            <w:r w:rsidR="00EB40DA"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A419869"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3B26D3">
              <w:rPr>
                <w:rFonts w:ascii="Calibri" w:eastAsia="Times New Roman" w:hAnsi="Calibri" w:cs="Arial"/>
                <w:i/>
                <w:iCs/>
                <w:color w:val="000000"/>
                <w:sz w:val="20"/>
                <w:szCs w:val="20"/>
                <w:lang w:val="en-US" w:eastAsia="pt-BR"/>
              </w:rPr>
              <w:t>72-41-53</w:t>
            </w:r>
            <w:r w:rsidR="00187E04" w:rsidRPr="00187E04">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w:t>
            </w:r>
            <w:r w:rsidR="003B26D3">
              <w:rPr>
                <w:rFonts w:ascii="Calibri" w:eastAsia="Times New Roman" w:hAnsi="Calibri" w:cs="Arial"/>
                <w:i/>
                <w:iCs/>
                <w:color w:val="000000"/>
                <w:sz w:val="20"/>
                <w:szCs w:val="20"/>
                <w:lang w:val="en-US" w:eastAsia="pt-BR"/>
              </w:rPr>
              <w:t>72-41-53</w:t>
            </w:r>
            <w:r w:rsidR="00187E04" w:rsidRPr="00187E04">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247F80" w:rsidRDefault="003302B8" w:rsidP="003302B8">
            <w:pPr>
              <w:jc w:val="both"/>
              <w:rPr>
                <w:rFonts w:ascii="Calibri" w:eastAsia="Times New Roman" w:hAnsi="Calibri" w:cs="Arial"/>
                <w:i/>
                <w:iCs/>
                <w:color w:val="000000"/>
                <w:sz w:val="20"/>
                <w:szCs w:val="20"/>
                <w:lang w:val="en-US" w:eastAsia="pt-BR"/>
              </w:rPr>
            </w:pPr>
            <w:r w:rsidRPr="00247F80">
              <w:rPr>
                <w:rFonts w:ascii="Calibri" w:eastAsia="Times New Roman" w:hAnsi="Calibri" w:cs="Arial"/>
                <w:i/>
                <w:iCs/>
                <w:color w:val="000000"/>
                <w:sz w:val="20"/>
                <w:szCs w:val="20"/>
                <w:lang w:val="en-US" w:eastAsia="pt-BR"/>
              </w:rPr>
              <w:t>(Dimensional measurement report number:)</w:t>
            </w:r>
          </w:p>
          <w:p w14:paraId="425698B0" w14:textId="77777777" w:rsidR="00366FDF" w:rsidRPr="00247F80" w:rsidRDefault="00366FDF" w:rsidP="003302B8">
            <w:pPr>
              <w:jc w:val="both"/>
              <w:rPr>
                <w:rFonts w:ascii="Calibri" w:eastAsia="Times New Roman" w:hAnsi="Calibri" w:cs="Arial"/>
                <w:i/>
                <w:iCs/>
                <w:color w:val="000000"/>
                <w:sz w:val="20"/>
                <w:szCs w:val="20"/>
                <w:lang w:val="en-US" w:eastAsia="pt-BR"/>
              </w:rPr>
            </w:pPr>
          </w:p>
          <w:p w14:paraId="4F991552" w14:textId="77777777" w:rsidR="00BA5820" w:rsidRPr="00247F80" w:rsidRDefault="00BA5820" w:rsidP="00BA5820">
            <w:pPr>
              <w:jc w:val="both"/>
              <w:rPr>
                <w:rFonts w:ascii="Calibri" w:eastAsia="Times New Roman" w:hAnsi="Calibri" w:cs="Arial"/>
                <w:b/>
                <w:bCs/>
                <w:color w:val="000000"/>
                <w:sz w:val="20"/>
                <w:szCs w:val="20"/>
                <w:lang w:val="en-US" w:eastAsia="pt-BR"/>
              </w:rPr>
            </w:pPr>
            <w:r w:rsidRPr="00247F80">
              <w:rPr>
                <w:rFonts w:ascii="Calibri" w:eastAsia="Times New Roman" w:hAnsi="Calibri" w:cs="Arial"/>
                <w:b/>
                <w:bCs/>
                <w:color w:val="000000"/>
                <w:sz w:val="20"/>
                <w:szCs w:val="20"/>
                <w:lang w:val="en-US" w:eastAsia="pt-BR"/>
              </w:rPr>
              <w:t xml:space="preserve">NOTA: </w:t>
            </w:r>
          </w:p>
          <w:p w14:paraId="3ED3BB43" w14:textId="1390A708" w:rsidR="00BA5820" w:rsidRPr="00366FDF" w:rsidRDefault="00BA5820" w:rsidP="00BA5820">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somente </w:t>
            </w:r>
            <w:r w:rsidRPr="00A31DEF">
              <w:rPr>
                <w:rFonts w:ascii="Calibri" w:eastAsia="Times New Roman" w:hAnsi="Calibri" w:cs="Arial"/>
                <w:b/>
                <w:bCs/>
                <w:color w:val="000000"/>
                <w:sz w:val="20"/>
                <w:szCs w:val="20"/>
                <w:lang w:eastAsia="pt-BR"/>
              </w:rPr>
              <w:t>as medições dimensionais</w:t>
            </w:r>
            <w:r>
              <w:rPr>
                <w:rFonts w:ascii="Calibri" w:eastAsia="Times New Roman" w:hAnsi="Calibri" w:cs="Arial"/>
                <w:b/>
                <w:bCs/>
                <w:color w:val="000000"/>
                <w:sz w:val="20"/>
                <w:szCs w:val="20"/>
                <w:lang w:eastAsia="pt-BR"/>
              </w:rPr>
              <w:t xml:space="preserve"> da etapa anterior tiverem sido </w:t>
            </w:r>
            <w:r w:rsidR="00FD7020">
              <w:rPr>
                <w:rFonts w:ascii="Calibri" w:eastAsia="Times New Roman" w:hAnsi="Calibri" w:cs="Arial"/>
                <w:b/>
                <w:bCs/>
                <w:color w:val="000000"/>
                <w:sz w:val="20"/>
                <w:szCs w:val="20"/>
                <w:lang w:eastAsia="pt-BR"/>
              </w:rPr>
              <w:t>realizadas</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BC3D653" w14:textId="77777777" w:rsidR="00BA5820" w:rsidRPr="00366FDF" w:rsidRDefault="00BA5820" w:rsidP="00BA5820">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030217F5" w14:textId="01DA1BF8" w:rsidR="00BA5820" w:rsidRDefault="00BA5820" w:rsidP="00BA5820">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r>
              <w:rPr>
                <w:rFonts w:ascii="Calibri" w:eastAsia="Times New Roman" w:hAnsi="Calibri" w:cs="Arial"/>
                <w:i/>
                <w:iCs/>
                <w:color w:val="000000"/>
                <w:sz w:val="20"/>
                <w:szCs w:val="20"/>
                <w:lang w:val="en-US" w:eastAsia="pt-BR"/>
              </w:rPr>
              <w:t>)</w:t>
            </w:r>
          </w:p>
          <w:p w14:paraId="2A9378AA" w14:textId="78C88166" w:rsidR="003302B8" w:rsidRPr="00366FDF" w:rsidRDefault="003302B8" w:rsidP="00BA5820">
            <w:pPr>
              <w:jc w:val="both"/>
              <w:rPr>
                <w:rFonts w:ascii="Calibri" w:eastAsia="Times New Roman" w:hAnsi="Calibri" w:cs="Arial"/>
                <w:b/>
                <w:bCs/>
                <w:color w:val="000000"/>
                <w:sz w:val="20"/>
                <w:szCs w:val="20"/>
                <w:lang w:val="en-US" w:eastAsia="pt-BR"/>
              </w:rPr>
            </w:pPr>
          </w:p>
        </w:tc>
      </w:tr>
      <w:tr w:rsidR="003302B8" w:rsidRPr="00825856" w14:paraId="4CC98F67" w14:textId="77777777" w:rsidTr="009B3906">
        <w:trPr>
          <w:trHeight w:val="1134"/>
          <w:jc w:val="center"/>
        </w:trPr>
        <w:tc>
          <w:tcPr>
            <w:tcW w:w="704" w:type="dxa"/>
            <w:vAlign w:val="center"/>
          </w:tcPr>
          <w:p w14:paraId="6A1EA610" w14:textId="3D59969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BA582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8F12C9D" w:rsidR="003302B8" w:rsidRPr="005068AF" w:rsidRDefault="006D249F" w:rsidP="003302B8">
            <w:pPr>
              <w:jc w:val="left"/>
              <w:rPr>
                <w:sz w:val="20"/>
                <w:szCs w:val="20"/>
              </w:rPr>
            </w:pPr>
            <w:r>
              <w:rPr>
                <w:rFonts w:ascii="Calibri" w:eastAsia="Times New Roman" w:hAnsi="Calibri" w:cs="Arial"/>
                <w:b/>
                <w:bCs/>
                <w:color w:val="000000"/>
                <w:sz w:val="20"/>
                <w:szCs w:val="20"/>
                <w:lang w:eastAsia="pt-BR"/>
              </w:rPr>
              <w:t>20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26D3"/>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49F"/>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1544"/>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62BF"/>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65FB"/>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A3F87"/>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3176</TotalTime>
  <Pages>6</Pages>
  <Words>1484</Words>
  <Characters>8651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2025-11-20T19:00:00Z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