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B6530CE" w:rsidR="00E8763A" w:rsidRPr="00AF3E41" w:rsidRDefault="00856EFB" w:rsidP="00E8763A">
            <w:pPr>
              <w:rPr>
                <w:b/>
                <w:bCs/>
                <w:sz w:val="20"/>
                <w:szCs w:val="20"/>
              </w:rPr>
            </w:pPr>
            <w:r w:rsidRPr="00856EFB">
              <w:rPr>
                <w:b/>
                <w:bCs/>
                <w:sz w:val="20"/>
                <w:szCs w:val="20"/>
              </w:rPr>
              <w:t>3039593CL</w:t>
            </w:r>
          </w:p>
        </w:tc>
        <w:tc>
          <w:tcPr>
            <w:tcW w:w="2691" w:type="dxa"/>
            <w:gridSpan w:val="3"/>
            <w:tcBorders>
              <w:top w:val="nil"/>
              <w:bottom w:val="single" w:sz="4" w:space="0" w:color="000000" w:themeColor="text1"/>
            </w:tcBorders>
            <w:vAlign w:val="center"/>
          </w:tcPr>
          <w:p w14:paraId="217E279A" w14:textId="3A72C72F" w:rsidR="00E8763A" w:rsidRPr="00691E19" w:rsidRDefault="007F2D2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A2387D6" w:rsidR="00E8763A" w:rsidRPr="007F2D2C" w:rsidRDefault="007F2D2C" w:rsidP="00E8763A">
            <w:pPr>
              <w:rPr>
                <w:b/>
                <w:bCs/>
                <w:sz w:val="20"/>
                <w:szCs w:val="20"/>
              </w:rPr>
            </w:pPr>
            <w:r w:rsidRPr="007F2D2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99168E6" w:rsidR="00E8763A" w:rsidRPr="00AF3E41" w:rsidRDefault="007F2D2C" w:rsidP="00E8763A">
            <w:pPr>
              <w:rPr>
                <w:b/>
                <w:bCs/>
                <w:sz w:val="20"/>
                <w:szCs w:val="20"/>
              </w:rPr>
            </w:pPr>
            <w:r>
              <w:rPr>
                <w:b/>
                <w:bCs/>
                <w:sz w:val="20"/>
                <w:szCs w:val="20"/>
              </w:rPr>
              <w:t>PCE-AX0362</w:t>
            </w:r>
          </w:p>
        </w:tc>
        <w:tc>
          <w:tcPr>
            <w:tcW w:w="2691" w:type="dxa"/>
            <w:gridSpan w:val="3"/>
            <w:tcBorders>
              <w:top w:val="nil"/>
            </w:tcBorders>
            <w:vAlign w:val="center"/>
          </w:tcPr>
          <w:p w14:paraId="6E590069" w14:textId="129C75DE" w:rsidR="00E8763A" w:rsidRPr="001E79D3" w:rsidRDefault="001E79D3" w:rsidP="00E8763A">
            <w:pPr>
              <w:rPr>
                <w:sz w:val="20"/>
                <w:szCs w:val="20"/>
                <w:lang w:val="en-US"/>
              </w:rPr>
            </w:pPr>
            <w:r w:rsidRPr="001E79D3">
              <w:rPr>
                <w:sz w:val="20"/>
                <w:szCs w:val="20"/>
                <w:lang w:val="en-US"/>
              </w:rPr>
              <w:t>LOW PRESSURE TURBINE</w:t>
            </w:r>
            <w:r>
              <w:rPr>
                <w:sz w:val="20"/>
                <w:szCs w:val="20"/>
                <w:lang w:val="en-US"/>
              </w:rPr>
              <w:t xml:space="preserve"> </w:t>
            </w:r>
            <w:r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61F8653" w:rsidR="00E8763A" w:rsidRPr="0027369C" w:rsidRDefault="001E0FE8"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744EEED" w:rsidR="00E8763A" w:rsidRPr="00D92FD5" w:rsidRDefault="006D5D3B" w:rsidP="00E8763A">
            <w:pPr>
              <w:rPr>
                <w:b/>
                <w:bCs/>
                <w:sz w:val="20"/>
                <w:szCs w:val="20"/>
              </w:rPr>
            </w:pPr>
            <w:r>
              <w:rPr>
                <w:b/>
                <w:bCs/>
                <w:sz w:val="20"/>
                <w:szCs w:val="20"/>
              </w:rPr>
              <w:t>1</w:t>
            </w:r>
            <w:r w:rsidR="00236876">
              <w:rPr>
                <w:b/>
                <w:bCs/>
                <w:sz w:val="20"/>
                <w:szCs w:val="20"/>
              </w:rPr>
              <w:t>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F2D2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1BDFC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A709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A709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A709B">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426A3A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A709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A709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A709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7F2D2C"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51362BC0"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17DD624"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 Section 'Cleaning-01', Paragraph 1., Step C. (Task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7F2D2C"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19C328F5"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E04E56">
              <w:rPr>
                <w:rFonts w:ascii="Calibri" w:eastAsia="Times New Roman" w:hAnsi="Calibri" w:cs="Arial"/>
                <w:b/>
                <w:bCs/>
                <w:color w:val="000000"/>
                <w:sz w:val="20"/>
                <w:szCs w:val="20"/>
                <w:lang w:eastAsia="pt-BR"/>
              </w:rPr>
              <w:t xml:space="preserve">, Seção “Cleaning-01”, Parágrafo 1., Etapa D. (Task </w:t>
            </w:r>
            <w:r w:rsidR="001E79D3">
              <w:rPr>
                <w:rFonts w:ascii="Calibri" w:eastAsia="Times New Roman" w:hAnsi="Calibri" w:cs="Arial"/>
                <w:b/>
                <w:bCs/>
                <w:color w:val="000000"/>
                <w:sz w:val="20"/>
                <w:szCs w:val="20"/>
                <w:lang w:eastAsia="pt-BR"/>
              </w:rPr>
              <w:t>72-52-15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E79D3">
              <w:rPr>
                <w:rFonts w:ascii="Calibri" w:eastAsia="Times New Roman" w:hAnsi="Calibri" w:cs="Arial"/>
                <w:b/>
                <w:bCs/>
                <w:color w:val="000000"/>
                <w:sz w:val="20"/>
                <w:szCs w:val="20"/>
                <w:lang w:eastAsia="pt-BR"/>
              </w:rPr>
              <w:t>72-52-15</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673656DF"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 Section 'Cleaning-01', Paragraph 1., Step D. (Task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2DFFDB15"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1E79D3">
              <w:rPr>
                <w:rFonts w:ascii="Calibri" w:eastAsia="Times New Roman" w:hAnsi="Calibri" w:cs="Arial"/>
                <w:b/>
                <w:bCs/>
                <w:color w:val="000000"/>
                <w:sz w:val="20"/>
                <w:szCs w:val="20"/>
                <w:lang w:val="en-US" w:eastAsia="pt-BR"/>
              </w:rPr>
              <w:t>72-52-15</w:t>
            </w:r>
            <w:r w:rsidRPr="001E79D3">
              <w:rPr>
                <w:rFonts w:ascii="Calibri" w:eastAsia="Times New Roman" w:hAnsi="Calibri" w:cs="Arial"/>
                <w:b/>
                <w:bCs/>
                <w:color w:val="000000"/>
                <w:sz w:val="20"/>
                <w:szCs w:val="20"/>
                <w:lang w:val="en-US" w:eastAsia="pt-BR"/>
              </w:rPr>
              <w:t xml:space="preserve">-230-801): </w:t>
            </w:r>
          </w:p>
          <w:p w14:paraId="21310890" w14:textId="0EF48B9A"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7F2D2C"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7F2D2C"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40D98D56"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1E79D3">
              <w:rPr>
                <w:rFonts w:ascii="Calibri" w:eastAsia="Times New Roman" w:hAnsi="Calibri" w:cs="Arial"/>
                <w:b/>
                <w:bCs/>
                <w:color w:val="000000"/>
                <w:sz w:val="20"/>
                <w:szCs w:val="20"/>
                <w:lang w:eastAsia="pt-BR"/>
              </w:rPr>
              <w:t>72-52-15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1A6B8C86"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 xml:space="preserve">, Section 'Inspection/Check-01', Paragraph 1., Step C. (Task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5D1F335B" w14:textId="77777777" w:rsidR="00FB4326" w:rsidRDefault="00FB4326" w:rsidP="00FB4326">
            <w:pPr>
              <w:jc w:val="both"/>
              <w:rPr>
                <w:rFonts w:ascii="Calibri" w:eastAsia="Times New Roman" w:hAnsi="Calibri" w:cs="Arial"/>
                <w:b/>
                <w:bCs/>
                <w:color w:val="000000"/>
                <w:sz w:val="20"/>
                <w:szCs w:val="20"/>
                <w:lang w:eastAsia="pt-BR"/>
              </w:rPr>
            </w:pPr>
          </w:p>
          <w:p w14:paraId="11021B5B" w14:textId="76FD0CA0" w:rsidR="000A709B" w:rsidRPr="00F70545" w:rsidRDefault="000A709B" w:rsidP="000A709B">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Para qualquer outro reparo previsto, esta etapa não se aplica; nesse caso, as etapas correspondentes da Ordem de Serviço (O.S.) responsáveis pela medição e inspeção dimensional devem ser marcadas com o carimbo “N/A”.</w:t>
            </w:r>
          </w:p>
          <w:p w14:paraId="18E02EC1" w14:textId="23FB6B32" w:rsidR="000A709B" w:rsidRPr="00F70545" w:rsidRDefault="000A709B" w:rsidP="000A709B">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w:t>
            </w:r>
            <w:r>
              <w:rPr>
                <w:rFonts w:ascii="Calibri" w:eastAsia="Times New Roman" w:hAnsi="Calibri" w:cs="Arial"/>
                <w:i/>
                <w:iCs/>
                <w:color w:val="000000"/>
                <w:sz w:val="20"/>
                <w:szCs w:val="20"/>
                <w:lang w:val="en-US" w:eastAsia="pt-BR"/>
              </w:rPr>
              <w:t xml:space="preserve"> </w:t>
            </w:r>
            <w:r w:rsidRPr="00F70545">
              <w:rPr>
                <w:rFonts w:ascii="Calibri" w:eastAsia="Times New Roman" w:hAnsi="Calibri" w:cs="Arial"/>
                <w:i/>
                <w:iCs/>
                <w:color w:val="000000"/>
                <w:sz w:val="20"/>
                <w:szCs w:val="20"/>
                <w:lang w:val="en-US" w:eastAsia="pt-BR"/>
              </w:rPr>
              <w:t>For any other repair specified, this step does not apply; in this case, the corresponding steps in the Work Order (W.O.) responsible for dimensional measurement and inspection must be stamped “N/A”.)</w:t>
            </w:r>
          </w:p>
          <w:p w14:paraId="75FA1F14" w14:textId="04A03A9E" w:rsidR="000A709B" w:rsidRPr="000A709B" w:rsidRDefault="000A709B" w:rsidP="00FB4326">
            <w:pPr>
              <w:jc w:val="both"/>
              <w:rPr>
                <w:rFonts w:ascii="Calibri" w:eastAsia="Times New Roman" w:hAnsi="Calibri" w:cs="Arial"/>
                <w:b/>
                <w:bCs/>
                <w:color w:val="000000"/>
                <w:sz w:val="20"/>
                <w:szCs w:val="20"/>
                <w:lang w:val="en-US"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215B632"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1E79D3">
              <w:rPr>
                <w:rFonts w:ascii="Calibri" w:eastAsia="Times New Roman" w:hAnsi="Calibri" w:cs="Arial"/>
                <w:b/>
                <w:bCs/>
                <w:color w:val="000000"/>
                <w:sz w:val="20"/>
                <w:szCs w:val="20"/>
                <w:lang w:eastAsia="pt-BR"/>
              </w:rPr>
              <w:t>72-52-15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1E79D3">
              <w:rPr>
                <w:rFonts w:ascii="Calibri" w:eastAsia="Times New Roman" w:hAnsi="Calibri" w:cs="Arial"/>
                <w:b/>
                <w:bCs/>
                <w:color w:val="000000"/>
                <w:sz w:val="20"/>
                <w:szCs w:val="20"/>
                <w:lang w:eastAsia="pt-BR"/>
              </w:rPr>
              <w:t>72-52-15</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BCB0A5"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lastRenderedPageBreak/>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0A709B" w:rsidRPr="007F2D2C" w14:paraId="01B2C394" w14:textId="77777777" w:rsidTr="009B3906">
        <w:trPr>
          <w:trHeight w:val="1134"/>
          <w:jc w:val="center"/>
        </w:trPr>
        <w:tc>
          <w:tcPr>
            <w:tcW w:w="704" w:type="dxa"/>
            <w:vAlign w:val="center"/>
          </w:tcPr>
          <w:p w14:paraId="51502AAE" w14:textId="3A0B19EC"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060FFFFB81E64335BAD4088B3B9F005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824289" w14:textId="56EE5663"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CCBD557EA1B4DE4B88858881C7A50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3F35C6" w14:textId="2C2D1C3A"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72BE7A6" w14:textId="77777777" w:rsidR="000A709B" w:rsidRPr="00FB5FE6" w:rsidRDefault="000A709B" w:rsidP="000A709B">
            <w:pPr>
              <w:jc w:val="both"/>
              <w:rPr>
                <w:rFonts w:ascii="Calibri" w:eastAsia="Times New Roman" w:hAnsi="Calibri" w:cs="Arial"/>
                <w:b/>
                <w:bCs/>
                <w:color w:val="000000"/>
                <w:sz w:val="20"/>
                <w:szCs w:val="20"/>
                <w:lang w:eastAsia="pt-BR"/>
              </w:rPr>
            </w:pPr>
          </w:p>
          <w:p w14:paraId="2A62908A" w14:textId="5667602C"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-220-802), para os itens aplicáveis ao PN.</w:t>
            </w:r>
          </w:p>
          <w:p w14:paraId="224FD1AE" w14:textId="37B24921"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for items applicable to the PN.)</w:t>
            </w:r>
          </w:p>
          <w:p w14:paraId="6B2BC7FD"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09A43591"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7BA7AA81"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6A4504DB" w14:textId="77777777" w:rsidR="000A709B" w:rsidRPr="00FB5FE6" w:rsidRDefault="000A709B" w:rsidP="000A709B">
            <w:pPr>
              <w:jc w:val="both"/>
              <w:rPr>
                <w:rFonts w:ascii="Calibri" w:eastAsia="Times New Roman" w:hAnsi="Calibri" w:cs="Arial"/>
                <w:i/>
                <w:iCs/>
                <w:color w:val="000000"/>
                <w:sz w:val="20"/>
                <w:szCs w:val="20"/>
                <w:lang w:val="en-US" w:eastAsia="pt-BR"/>
              </w:rPr>
            </w:pPr>
          </w:p>
          <w:p w14:paraId="74D83845"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25F3B2CB" w14:textId="610CFC72"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111ED5D0"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66FD4BA6" w14:textId="2599C524"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56FEA2A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7F2D2C" w14:paraId="0101B69E" w14:textId="77777777" w:rsidTr="009B3906">
        <w:trPr>
          <w:trHeight w:val="1134"/>
          <w:jc w:val="center"/>
        </w:trPr>
        <w:tc>
          <w:tcPr>
            <w:tcW w:w="704" w:type="dxa"/>
            <w:vAlign w:val="center"/>
          </w:tcPr>
          <w:p w14:paraId="0B9508A3" w14:textId="4A0E0BB2"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0875C030FCC74391A06458A99D80F77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79059E" w14:textId="17E39910"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D838F92CB204BBEAA9C8178FA4D31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D96547" w14:textId="540CAB2C"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C1E3607" w14:textId="77777777" w:rsidR="000A709B" w:rsidRPr="009D16A7" w:rsidRDefault="000A709B" w:rsidP="000A709B">
            <w:pPr>
              <w:jc w:val="both"/>
              <w:rPr>
                <w:rFonts w:ascii="Calibri" w:eastAsia="Times New Roman" w:hAnsi="Calibri" w:cs="Arial"/>
                <w:b/>
                <w:bCs/>
                <w:color w:val="000000"/>
                <w:sz w:val="20"/>
                <w:szCs w:val="20"/>
                <w:highlight w:val="yellow"/>
                <w:lang w:eastAsia="pt-BR"/>
              </w:rPr>
            </w:pPr>
          </w:p>
          <w:p w14:paraId="4E0B5A1F" w14:textId="6D94EEDF"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248D3E37" w14:textId="76CF4442"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59988D7C"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4C78AF27"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4CE45497"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6E8E147F" w14:textId="77777777" w:rsidR="000A709B" w:rsidRPr="00FB5FE6" w:rsidRDefault="000A709B" w:rsidP="000A709B">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 xml:space="preserve"> </w:t>
            </w:r>
          </w:p>
          <w:p w14:paraId="5BB53EB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Sim, aprovada. </w:t>
            </w:r>
          </w:p>
          <w:p w14:paraId="53334EE4"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lastRenderedPageBreak/>
              <w:t xml:space="preserve">(Yes, approved.) </w:t>
            </w:r>
          </w:p>
          <w:p w14:paraId="72664FF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A16164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Reparos aplicáveis.  </w:t>
            </w:r>
          </w:p>
          <w:p w14:paraId="1C61D5D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(Repair applicable.)  </w:t>
            </w:r>
          </w:p>
          <w:p w14:paraId="7055ABD0"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21AD3D6E"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Não, rejeitada. </w:t>
            </w:r>
          </w:p>
          <w:p w14:paraId="0E1A69F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rejected.) </w:t>
            </w:r>
          </w:p>
          <w:p w14:paraId="2660341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3BB773A" w14:textId="77777777" w:rsidR="000A709B" w:rsidRPr="00FB5FE6" w:rsidRDefault="000A709B" w:rsidP="000A709B">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59D9C53C"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12706E7C" w14:textId="77777777" w:rsidR="000A709B" w:rsidRPr="009D16A7" w:rsidRDefault="000A709B" w:rsidP="000A709B">
            <w:pPr>
              <w:jc w:val="both"/>
              <w:rPr>
                <w:rFonts w:ascii="Calibri" w:eastAsia="Times New Roman" w:hAnsi="Calibri" w:cs="Arial"/>
                <w:i/>
                <w:iCs/>
                <w:color w:val="000000"/>
                <w:sz w:val="20"/>
                <w:szCs w:val="20"/>
                <w:highlight w:val="yellow"/>
                <w:lang w:val="en-US" w:eastAsia="pt-BR"/>
              </w:rPr>
            </w:pPr>
          </w:p>
          <w:p w14:paraId="2421BCDD" w14:textId="77777777" w:rsidR="000A709B" w:rsidRPr="00856EFB" w:rsidRDefault="000A709B" w:rsidP="000A709B">
            <w:pPr>
              <w:jc w:val="both"/>
              <w:rPr>
                <w:rFonts w:ascii="Calibri" w:eastAsia="Times New Roman" w:hAnsi="Calibri" w:cs="Arial"/>
                <w:b/>
                <w:bCs/>
                <w:color w:val="000000"/>
                <w:sz w:val="20"/>
                <w:szCs w:val="20"/>
                <w:lang w:val="en-US" w:eastAsia="pt-BR"/>
              </w:rPr>
            </w:pPr>
            <w:r w:rsidRPr="00856EFB">
              <w:rPr>
                <w:rFonts w:ascii="Calibri" w:eastAsia="Times New Roman" w:hAnsi="Calibri" w:cs="Arial"/>
                <w:b/>
                <w:bCs/>
                <w:color w:val="000000"/>
                <w:sz w:val="20"/>
                <w:szCs w:val="20"/>
                <w:lang w:val="en-US" w:eastAsia="pt-BR"/>
              </w:rPr>
              <w:t xml:space="preserve">NOTA: </w:t>
            </w:r>
          </w:p>
          <w:p w14:paraId="3D571D3D"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5209746B"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4FC3FCBE"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7F0F176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825856" w14:paraId="4CC98F67" w14:textId="77777777" w:rsidTr="009B3906">
        <w:trPr>
          <w:trHeight w:val="1134"/>
          <w:jc w:val="center"/>
        </w:trPr>
        <w:tc>
          <w:tcPr>
            <w:tcW w:w="704" w:type="dxa"/>
            <w:vAlign w:val="center"/>
          </w:tcPr>
          <w:p w14:paraId="6A1EA610" w14:textId="7821522D"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0D54083602D7434CBD5B607F1CB05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60205F8E60B40679495451589C3C7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A709B" w:rsidRDefault="000A709B" w:rsidP="000A70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A709B" w:rsidRDefault="000A709B" w:rsidP="000A70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A709B" w:rsidRDefault="000A709B" w:rsidP="000A709B">
            <w:pPr>
              <w:jc w:val="both"/>
              <w:rPr>
                <w:rFonts w:ascii="Calibri" w:eastAsia="Times New Roman" w:hAnsi="Calibri" w:cs="Arial"/>
                <w:b/>
                <w:bCs/>
                <w:color w:val="000000"/>
                <w:sz w:val="20"/>
                <w:szCs w:val="20"/>
                <w:lang w:eastAsia="pt-BR"/>
              </w:rPr>
            </w:pPr>
          </w:p>
          <w:p w14:paraId="6D50B8AC" w14:textId="0675510C" w:rsidR="000A709B" w:rsidRPr="00C40680" w:rsidRDefault="000A709B" w:rsidP="000A70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A709B" w14:paraId="51DEDFC2" w14:textId="77777777" w:rsidTr="0027369C">
        <w:tblPrEx>
          <w:jc w:val="left"/>
        </w:tblPrEx>
        <w:trPr>
          <w:trHeight w:val="454"/>
        </w:trPr>
        <w:tc>
          <w:tcPr>
            <w:tcW w:w="4957" w:type="dxa"/>
            <w:gridSpan w:val="4"/>
            <w:vAlign w:val="center"/>
          </w:tcPr>
          <w:p w14:paraId="779F0FC7" w14:textId="3B04741A" w:rsidR="000A709B" w:rsidRDefault="000A709B" w:rsidP="000A70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A709B" w:rsidRDefault="000A709B" w:rsidP="000A70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A709B" w:rsidRDefault="000A709B" w:rsidP="000A70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A709B" w14:paraId="5F5260C2" w14:textId="77777777" w:rsidTr="00A673C0">
        <w:tblPrEx>
          <w:jc w:val="left"/>
        </w:tblPrEx>
        <w:trPr>
          <w:trHeight w:val="1134"/>
        </w:trPr>
        <w:tc>
          <w:tcPr>
            <w:tcW w:w="4957" w:type="dxa"/>
            <w:gridSpan w:val="4"/>
            <w:vAlign w:val="center"/>
          </w:tcPr>
          <w:p w14:paraId="02F47F55" w14:textId="59CFF441" w:rsidR="000A709B" w:rsidRPr="005068AF" w:rsidRDefault="00236876" w:rsidP="000A709B">
            <w:pPr>
              <w:jc w:val="left"/>
              <w:rPr>
                <w:b/>
                <w:bCs/>
                <w:sz w:val="20"/>
                <w:szCs w:val="20"/>
              </w:rPr>
            </w:pPr>
            <w:r>
              <w:rPr>
                <w:b/>
                <w:bCs/>
                <w:sz w:val="20"/>
                <w:szCs w:val="20"/>
              </w:rPr>
              <w:t>14 EA – 3039593CL13</w:t>
            </w:r>
          </w:p>
        </w:tc>
        <w:tc>
          <w:tcPr>
            <w:tcW w:w="3827" w:type="dxa"/>
            <w:gridSpan w:val="4"/>
            <w:vAlign w:val="center"/>
          </w:tcPr>
          <w:p w14:paraId="78C59886" w14:textId="5B68BB67" w:rsidR="000A709B" w:rsidRPr="005068AF" w:rsidRDefault="000A709B" w:rsidP="000A709B">
            <w:pPr>
              <w:jc w:val="left"/>
              <w:rPr>
                <w:b/>
                <w:bCs/>
                <w:sz w:val="20"/>
                <w:szCs w:val="20"/>
              </w:rPr>
            </w:pPr>
            <w:r>
              <w:rPr>
                <w:b/>
                <w:bCs/>
                <w:sz w:val="20"/>
                <w:szCs w:val="20"/>
              </w:rPr>
              <w:t>GUILHERME BRAGA</w:t>
            </w:r>
          </w:p>
        </w:tc>
        <w:tc>
          <w:tcPr>
            <w:tcW w:w="1978" w:type="dxa"/>
            <w:vAlign w:val="center"/>
          </w:tcPr>
          <w:p w14:paraId="1B672710" w14:textId="5E881C9A" w:rsidR="000A709B" w:rsidRPr="005068AF" w:rsidRDefault="007F2D2C" w:rsidP="000A709B">
            <w:pPr>
              <w:jc w:val="left"/>
              <w:rPr>
                <w:sz w:val="20"/>
                <w:szCs w:val="20"/>
              </w:rPr>
            </w:pPr>
            <w:r>
              <w:rPr>
                <w:rFonts w:ascii="Calibri" w:eastAsia="Times New Roman" w:hAnsi="Calibri" w:cs="Arial"/>
                <w:b/>
                <w:bCs/>
                <w:color w:val="000000"/>
                <w:sz w:val="20"/>
                <w:szCs w:val="20"/>
                <w:lang w:eastAsia="pt-BR"/>
              </w:rPr>
              <w:t>25</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709B"/>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13EB"/>
    <w:rsid w:val="001A54DF"/>
    <w:rsid w:val="001B55AE"/>
    <w:rsid w:val="001B5909"/>
    <w:rsid w:val="001B6CA1"/>
    <w:rsid w:val="001C5DF2"/>
    <w:rsid w:val="001C7977"/>
    <w:rsid w:val="001D7830"/>
    <w:rsid w:val="001D7A4D"/>
    <w:rsid w:val="001E0FE8"/>
    <w:rsid w:val="001E79D3"/>
    <w:rsid w:val="001F20CA"/>
    <w:rsid w:val="001F2503"/>
    <w:rsid w:val="001F42EE"/>
    <w:rsid w:val="0020288D"/>
    <w:rsid w:val="002101DF"/>
    <w:rsid w:val="00214818"/>
    <w:rsid w:val="00231294"/>
    <w:rsid w:val="00235165"/>
    <w:rsid w:val="002354C8"/>
    <w:rsid w:val="00235D7A"/>
    <w:rsid w:val="00236876"/>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1D8C"/>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2D2C"/>
    <w:rsid w:val="00806D90"/>
    <w:rsid w:val="008159DA"/>
    <w:rsid w:val="008210E2"/>
    <w:rsid w:val="00822270"/>
    <w:rsid w:val="00825856"/>
    <w:rsid w:val="00836088"/>
    <w:rsid w:val="00840EC8"/>
    <w:rsid w:val="0085463F"/>
    <w:rsid w:val="00856491"/>
    <w:rsid w:val="00856EFB"/>
    <w:rsid w:val="008637B0"/>
    <w:rsid w:val="00864D3F"/>
    <w:rsid w:val="00875472"/>
    <w:rsid w:val="00877E2D"/>
    <w:rsid w:val="0088403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3555"/>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060FFFFB81E64335BAD4088B3B9F0054"/>
        <w:category>
          <w:name w:val="Geral"/>
          <w:gallery w:val="placeholder"/>
        </w:category>
        <w:types>
          <w:type w:val="bbPlcHdr"/>
        </w:types>
        <w:behaviors>
          <w:behavior w:val="content"/>
        </w:behaviors>
        <w:guid w:val="{67E0C98D-5242-4E1E-B970-9B92E993CB15}"/>
      </w:docPartPr>
      <w:docPartBody>
        <w:p w:rsidR="001E0D19" w:rsidRDefault="001E0D19" w:rsidP="001E0D19">
          <w:pPr>
            <w:pStyle w:val="060FFFFB81E64335BAD4088B3B9F0054"/>
          </w:pPr>
          <w:r>
            <w:rPr>
              <w:rStyle w:val="TextodoEspaoReservado"/>
            </w:rPr>
            <w:t>Escolher um item.</w:t>
          </w:r>
        </w:p>
      </w:docPartBody>
    </w:docPart>
    <w:docPart>
      <w:docPartPr>
        <w:name w:val="4CCBD557EA1B4DE4B88858881C7A500B"/>
        <w:category>
          <w:name w:val="Geral"/>
          <w:gallery w:val="placeholder"/>
        </w:category>
        <w:types>
          <w:type w:val="bbPlcHdr"/>
        </w:types>
        <w:behaviors>
          <w:behavior w:val="content"/>
        </w:behaviors>
        <w:guid w:val="{6CA82770-BEBE-4AD7-A1A0-0B4AA4C659C6}"/>
      </w:docPartPr>
      <w:docPartBody>
        <w:p w:rsidR="001E0D19" w:rsidRDefault="001E0D19" w:rsidP="001E0D19">
          <w:pPr>
            <w:pStyle w:val="4CCBD557EA1B4DE4B88858881C7A500B"/>
          </w:pPr>
          <w:r>
            <w:rPr>
              <w:rStyle w:val="TextodoEspaoReservado"/>
            </w:rPr>
            <w:t>Escolher um item.</w:t>
          </w:r>
        </w:p>
      </w:docPartBody>
    </w:docPart>
    <w:docPart>
      <w:docPartPr>
        <w:name w:val="0875C030FCC74391A06458A99D80F779"/>
        <w:category>
          <w:name w:val="Geral"/>
          <w:gallery w:val="placeholder"/>
        </w:category>
        <w:types>
          <w:type w:val="bbPlcHdr"/>
        </w:types>
        <w:behaviors>
          <w:behavior w:val="content"/>
        </w:behaviors>
        <w:guid w:val="{8C03E164-97C1-44CC-BDEB-7C482E120369}"/>
      </w:docPartPr>
      <w:docPartBody>
        <w:p w:rsidR="001E0D19" w:rsidRDefault="001E0D19" w:rsidP="001E0D19">
          <w:pPr>
            <w:pStyle w:val="0875C030FCC74391A06458A99D80F779"/>
          </w:pPr>
          <w:r>
            <w:rPr>
              <w:rStyle w:val="TextodoEspaoReservado"/>
            </w:rPr>
            <w:t>Escolher um item.</w:t>
          </w:r>
        </w:p>
      </w:docPartBody>
    </w:docPart>
    <w:docPart>
      <w:docPartPr>
        <w:name w:val="4D838F92CB204BBEAA9C8178FA4D31D2"/>
        <w:category>
          <w:name w:val="Geral"/>
          <w:gallery w:val="placeholder"/>
        </w:category>
        <w:types>
          <w:type w:val="bbPlcHdr"/>
        </w:types>
        <w:behaviors>
          <w:behavior w:val="content"/>
        </w:behaviors>
        <w:guid w:val="{DA73460C-B473-4746-9069-BBAE639CD158}"/>
      </w:docPartPr>
      <w:docPartBody>
        <w:p w:rsidR="001E0D19" w:rsidRDefault="001E0D19" w:rsidP="001E0D19">
          <w:pPr>
            <w:pStyle w:val="4D838F92CB204BBEAA9C8178FA4D31D2"/>
          </w:pPr>
          <w:r>
            <w:rPr>
              <w:rStyle w:val="TextodoEspaoReservado"/>
            </w:rPr>
            <w:t>Escolher um item.</w:t>
          </w:r>
        </w:p>
      </w:docPartBody>
    </w:docPart>
    <w:docPart>
      <w:docPartPr>
        <w:name w:val="0D54083602D7434CBD5B607F1CB05B37"/>
        <w:category>
          <w:name w:val="Geral"/>
          <w:gallery w:val="placeholder"/>
        </w:category>
        <w:types>
          <w:type w:val="bbPlcHdr"/>
        </w:types>
        <w:behaviors>
          <w:behavior w:val="content"/>
        </w:behaviors>
        <w:guid w:val="{78D7AA41-50AE-4B10-8D71-B28BD3B1D724}"/>
      </w:docPartPr>
      <w:docPartBody>
        <w:p w:rsidR="001E0D19" w:rsidRDefault="001E0D19" w:rsidP="001E0D19">
          <w:pPr>
            <w:pStyle w:val="0D54083602D7434CBD5B607F1CB05B37"/>
          </w:pPr>
          <w:r w:rsidRPr="006F02ED">
            <w:rPr>
              <w:rStyle w:val="TextodoEspaoReservado"/>
            </w:rPr>
            <w:t>Escolher um item.</w:t>
          </w:r>
        </w:p>
      </w:docPartBody>
    </w:docPart>
    <w:docPart>
      <w:docPartPr>
        <w:name w:val="A60205F8E60B40679495451589C3C72E"/>
        <w:category>
          <w:name w:val="Geral"/>
          <w:gallery w:val="placeholder"/>
        </w:category>
        <w:types>
          <w:type w:val="bbPlcHdr"/>
        </w:types>
        <w:behaviors>
          <w:behavior w:val="content"/>
        </w:behaviors>
        <w:guid w:val="{FA2CBCE1-AD3C-4C1F-8312-8CAD5C13BBFC}"/>
      </w:docPartPr>
      <w:docPartBody>
        <w:p w:rsidR="001E0D19" w:rsidRDefault="001E0D19" w:rsidP="001E0D19">
          <w:pPr>
            <w:pStyle w:val="A60205F8E60B40679495451589C3C72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A13EB"/>
    <w:rsid w:val="001B5909"/>
    <w:rsid w:val="001D7A4D"/>
    <w:rsid w:val="001E0D19"/>
    <w:rsid w:val="001F42EE"/>
    <w:rsid w:val="002072A5"/>
    <w:rsid w:val="002127B3"/>
    <w:rsid w:val="0029628C"/>
    <w:rsid w:val="002B78BA"/>
    <w:rsid w:val="002C6A60"/>
    <w:rsid w:val="0031086E"/>
    <w:rsid w:val="003167C6"/>
    <w:rsid w:val="00362625"/>
    <w:rsid w:val="003F1861"/>
    <w:rsid w:val="00412012"/>
    <w:rsid w:val="00442780"/>
    <w:rsid w:val="00471D8C"/>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8403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E0D19"/>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060FFFFB81E64335BAD4088B3B9F0054">
    <w:name w:val="060FFFFB81E64335BAD4088B3B9F0054"/>
    <w:rsid w:val="001E0D19"/>
  </w:style>
  <w:style w:type="paragraph" w:customStyle="1" w:styleId="4CCBD557EA1B4DE4B88858881C7A500B">
    <w:name w:val="4CCBD557EA1B4DE4B88858881C7A500B"/>
    <w:rsid w:val="001E0D19"/>
  </w:style>
  <w:style w:type="paragraph" w:customStyle="1" w:styleId="0875C030FCC74391A06458A99D80F779">
    <w:name w:val="0875C030FCC74391A06458A99D80F779"/>
    <w:rsid w:val="001E0D19"/>
  </w:style>
  <w:style w:type="paragraph" w:customStyle="1" w:styleId="4D838F92CB204BBEAA9C8178FA4D31D2">
    <w:name w:val="4D838F92CB204BBEAA9C8178FA4D31D2"/>
    <w:rsid w:val="001E0D19"/>
  </w:style>
  <w:style w:type="paragraph" w:customStyle="1" w:styleId="0D54083602D7434CBD5B607F1CB05B37">
    <w:name w:val="0D54083602D7434CBD5B607F1CB05B37"/>
    <w:rsid w:val="001E0D19"/>
  </w:style>
  <w:style w:type="paragraph" w:customStyle="1" w:styleId="A60205F8E60B40679495451589C3C72E">
    <w:name w:val="A60205F8E60B40679495451589C3C72E"/>
    <w:rsid w:val="001E0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5</Pages>
  <Words>1382</Words>
  <Characters>8098</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2025-11-25T12:43:00Z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