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4C508A4" w:rsidR="00E8763A" w:rsidRPr="00AF3E41" w:rsidRDefault="00A54F14" w:rsidP="00E8763A">
            <w:pPr>
              <w:rPr>
                <w:b/>
                <w:bCs/>
                <w:sz w:val="20"/>
                <w:szCs w:val="20"/>
              </w:rPr>
            </w:pPr>
            <w:r>
              <w:rPr>
                <w:b/>
                <w:bCs/>
                <w:sz w:val="20"/>
                <w:szCs w:val="20"/>
              </w:rPr>
              <w:t>30</w:t>
            </w:r>
            <w:r w:rsidR="00156AED">
              <w:rPr>
                <w:b/>
                <w:bCs/>
                <w:sz w:val="20"/>
                <w:szCs w:val="20"/>
              </w:rPr>
              <w:t>70881CL</w:t>
            </w:r>
          </w:p>
        </w:tc>
        <w:tc>
          <w:tcPr>
            <w:tcW w:w="2691" w:type="dxa"/>
            <w:gridSpan w:val="3"/>
            <w:tcBorders>
              <w:top w:val="nil"/>
              <w:bottom w:val="single" w:sz="4" w:space="0" w:color="000000" w:themeColor="text1"/>
            </w:tcBorders>
            <w:vAlign w:val="center"/>
          </w:tcPr>
          <w:p w14:paraId="217E279A" w14:textId="31C3EF5F" w:rsidR="00E8763A" w:rsidRPr="00691E19" w:rsidRDefault="002540D4"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045D0807" w:rsidR="00E8763A" w:rsidRPr="002540D4" w:rsidRDefault="002540D4" w:rsidP="00E8763A">
            <w:pPr>
              <w:rPr>
                <w:b/>
                <w:bCs/>
                <w:sz w:val="20"/>
                <w:szCs w:val="20"/>
              </w:rPr>
            </w:pPr>
            <w:r w:rsidRPr="002540D4">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2C4CD7">
              <w:rPr>
                <w:rFonts w:ascii="Calibri" w:eastAsia="Times New Roman" w:hAnsi="Calibri" w:cs="Arial"/>
                <w:b/>
                <w:bCs/>
                <w:color w:val="000000"/>
                <w:sz w:val="20"/>
                <w:szCs w:val="20"/>
                <w:lang w:eastAsia="pt-BR"/>
              </w:rPr>
              <w:t>0</w:t>
            </w:r>
            <w:r w:rsidR="001F2503" w:rsidRPr="002C4CD7">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299BD4C" w:rsidR="00E8763A" w:rsidRPr="00AF3E41" w:rsidRDefault="002540D4" w:rsidP="00E8763A">
            <w:pPr>
              <w:rPr>
                <w:b/>
                <w:bCs/>
                <w:sz w:val="20"/>
                <w:szCs w:val="20"/>
              </w:rPr>
            </w:pPr>
            <w:r>
              <w:rPr>
                <w:b/>
                <w:bCs/>
                <w:sz w:val="20"/>
                <w:szCs w:val="20"/>
              </w:rPr>
              <w:t>PCE-AX0362</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A3B5498" w:rsidR="00E8763A" w:rsidRPr="0027369C" w:rsidRDefault="004C536A"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7970593B" w:rsidR="00E8763A" w:rsidRPr="00D92FD5" w:rsidRDefault="008A369B" w:rsidP="00E8763A">
            <w:pPr>
              <w:rPr>
                <w:b/>
                <w:bCs/>
                <w:sz w:val="20"/>
                <w:szCs w:val="20"/>
              </w:rPr>
            </w:pPr>
            <w:r>
              <w:rPr>
                <w:b/>
                <w:bCs/>
                <w:sz w:val="20"/>
                <w:szCs w:val="20"/>
              </w:rPr>
              <w:t>21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2540D4"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77777777"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50, 13 Out 2025.</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50, 13 Oct 2025)</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if there is any discrepancy, do not proceed with the following steps and immediately notify the </w:t>
            </w:r>
            <w:proofErr w:type="gramStart"/>
            <w:r>
              <w:rPr>
                <w:rFonts w:ascii="Calibri" w:eastAsia="Times New Roman" w:hAnsi="Calibri" w:cs="Arial"/>
                <w:i/>
                <w:iCs/>
                <w:color w:val="000000"/>
                <w:sz w:val="20"/>
                <w:szCs w:val="20"/>
                <w:lang w:val="en-US" w:eastAsia="pt-BR"/>
              </w:rPr>
              <w:t>responsible Engineering team</w:t>
            </w:r>
            <w:proofErr w:type="gramEnd"/>
            <w:r>
              <w:rPr>
                <w:rFonts w:ascii="Calibri" w:eastAsia="Times New Roman" w:hAnsi="Calibri" w:cs="Arial"/>
                <w:i/>
                <w:iCs/>
                <w:color w:val="000000"/>
                <w:sz w:val="20"/>
                <w:szCs w:val="20"/>
                <w:lang w:val="en-US" w:eastAsia="pt-BR"/>
              </w:rPr>
              <w:t xml:space="preserve">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2540D4"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70764313" w:rsidR="00EE1EBD" w:rsidRPr="0043766D"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D557AD">
              <w:rPr>
                <w:rFonts w:ascii="Calibri" w:eastAsia="Times New Roman" w:hAnsi="Calibri" w:cs="Arial"/>
                <w:b/>
                <w:bCs/>
                <w:color w:val="000000"/>
                <w:sz w:val="20"/>
                <w:szCs w:val="20"/>
                <w:lang w:eastAsia="pt-BR"/>
              </w:rPr>
              <w:t xml:space="preserve">HP </w:t>
            </w:r>
            <w:r w:rsidR="00EE1EBD">
              <w:rPr>
                <w:rFonts w:ascii="Calibri" w:eastAsia="Times New Roman" w:hAnsi="Calibri" w:cs="Arial"/>
                <w:b/>
                <w:bCs/>
                <w:color w:val="000000"/>
                <w:sz w:val="20"/>
                <w:szCs w:val="20"/>
                <w:lang w:eastAsia="pt-BR"/>
              </w:rPr>
              <w:t xml:space="preserve">Turbine </w:t>
            </w:r>
            <w:proofErr w:type="spellStart"/>
            <w:r w:rsidR="00E2561F">
              <w:rPr>
                <w:rFonts w:ascii="Calibri" w:eastAsia="Times New Roman" w:hAnsi="Calibri" w:cs="Arial"/>
                <w:b/>
                <w:bCs/>
                <w:color w:val="000000"/>
                <w:sz w:val="20"/>
                <w:szCs w:val="20"/>
                <w:lang w:eastAsia="pt-BR"/>
              </w:rPr>
              <w:t>Shroud</w:t>
            </w:r>
            <w:proofErr w:type="spellEnd"/>
            <w:r w:rsidR="00E2561F">
              <w:rPr>
                <w:rFonts w:ascii="Calibri" w:eastAsia="Times New Roman" w:hAnsi="Calibri" w:cs="Arial"/>
                <w:b/>
                <w:bCs/>
                <w:color w:val="000000"/>
                <w:sz w:val="20"/>
                <w:szCs w:val="20"/>
                <w:lang w:eastAsia="pt-BR"/>
              </w:rPr>
              <w:t xml:space="preserve"> </w:t>
            </w:r>
            <w:r w:rsidR="00E2561F" w:rsidRPr="004E68CB">
              <w:rPr>
                <w:rFonts w:ascii="Calibri" w:eastAsia="Times New Roman" w:hAnsi="Calibri" w:cs="Arial"/>
                <w:b/>
                <w:bCs/>
                <w:color w:val="000000"/>
                <w:sz w:val="20"/>
                <w:szCs w:val="20"/>
                <w:lang w:eastAsia="pt-BR"/>
              </w:rPr>
              <w:t>conforme</w:t>
            </w:r>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CIR Manual 3043515, ATA 72-5</w:t>
            </w:r>
            <w:r w:rsidR="00EE1EBD">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18</w:t>
            </w:r>
            <w:r w:rsidR="00EE1EBD" w:rsidRPr="00EE1EBD">
              <w:rPr>
                <w:rFonts w:ascii="Calibri" w:eastAsia="Times New Roman" w:hAnsi="Calibri" w:cs="Arial"/>
                <w:b/>
                <w:bCs/>
                <w:color w:val="000000"/>
                <w:sz w:val="20"/>
                <w:szCs w:val="20"/>
                <w:lang w:eastAsia="pt-BR"/>
              </w:rPr>
              <w:t>, Seção “</w:t>
            </w:r>
            <w:r w:rsidR="00EE1EBD">
              <w:rPr>
                <w:rFonts w:ascii="Calibri" w:eastAsia="Times New Roman" w:hAnsi="Calibri" w:cs="Arial"/>
                <w:b/>
                <w:bCs/>
                <w:color w:val="000000"/>
                <w:sz w:val="20"/>
                <w:szCs w:val="20"/>
                <w:lang w:eastAsia="pt-BR"/>
              </w:rPr>
              <w:t>Repair-02</w:t>
            </w:r>
            <w:r w:rsidR="008A369B">
              <w:rPr>
                <w:rFonts w:ascii="Calibri" w:eastAsia="Times New Roman" w:hAnsi="Calibri" w:cs="Arial"/>
                <w:b/>
                <w:bCs/>
                <w:color w:val="000000"/>
                <w:sz w:val="20"/>
                <w:szCs w:val="20"/>
                <w:lang w:eastAsia="pt-BR"/>
              </w:rPr>
              <w:t>/Config-2</w:t>
            </w:r>
            <w:r w:rsidR="00EE1EBD" w:rsidRPr="00EE1EBD">
              <w:rPr>
                <w:rFonts w:ascii="Calibri" w:eastAsia="Times New Roman" w:hAnsi="Calibri" w:cs="Arial"/>
                <w:b/>
                <w:bCs/>
                <w:color w:val="000000"/>
                <w:sz w:val="20"/>
                <w:szCs w:val="20"/>
                <w:lang w:eastAsia="pt-BR"/>
              </w:rPr>
              <w:t xml:space="preserve">”, Parágrafo 1., Etapa </w:t>
            </w:r>
            <w:r w:rsidR="008A369B">
              <w:rPr>
                <w:rFonts w:ascii="Calibri" w:eastAsia="Times New Roman" w:hAnsi="Calibri" w:cs="Arial"/>
                <w:b/>
                <w:bCs/>
                <w:color w:val="000000"/>
                <w:sz w:val="20"/>
                <w:szCs w:val="20"/>
                <w:lang w:eastAsia="pt-BR"/>
              </w:rPr>
              <w:t>D</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 Figura 90</w:t>
            </w:r>
            <w:r w:rsidR="008A369B">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 xml:space="preserve"> (</w:t>
            </w:r>
            <w:r w:rsidR="00EE1EBD" w:rsidRPr="0043766D">
              <w:rPr>
                <w:rFonts w:ascii="Calibri" w:eastAsia="Times New Roman" w:hAnsi="Calibri" w:cs="Arial"/>
                <w:b/>
                <w:bCs/>
                <w:color w:val="000000"/>
                <w:sz w:val="20"/>
                <w:szCs w:val="20"/>
                <w:lang w:eastAsia="pt-BR"/>
              </w:rPr>
              <w:t>Task 72-51-18-320-801</w:t>
            </w:r>
            <w:r w:rsidR="008A369B" w:rsidRPr="0043766D">
              <w:rPr>
                <w:rFonts w:ascii="Calibri" w:eastAsia="Times New Roman" w:hAnsi="Calibri" w:cs="Arial"/>
                <w:b/>
                <w:bCs/>
                <w:color w:val="000000"/>
                <w:sz w:val="20"/>
                <w:szCs w:val="20"/>
                <w:lang w:eastAsia="pt-BR"/>
              </w:rPr>
              <w:t>-B</w:t>
            </w:r>
            <w:r w:rsidR="00EE1EBD" w:rsidRPr="0043766D">
              <w:rPr>
                <w:rFonts w:ascii="Calibri" w:eastAsia="Times New Roman" w:hAnsi="Calibri" w:cs="Arial"/>
                <w:b/>
                <w:bCs/>
                <w:color w:val="000000"/>
                <w:sz w:val="20"/>
                <w:szCs w:val="20"/>
                <w:lang w:eastAsia="pt-BR"/>
              </w:rPr>
              <w:t xml:space="preserve">, </w:t>
            </w:r>
            <w:proofErr w:type="spellStart"/>
            <w:r w:rsidR="00EE1EBD" w:rsidRPr="0043766D">
              <w:rPr>
                <w:rFonts w:ascii="Calibri" w:eastAsia="Times New Roman" w:hAnsi="Calibri" w:cs="Arial"/>
                <w:b/>
                <w:bCs/>
                <w:color w:val="000000"/>
                <w:sz w:val="20"/>
                <w:szCs w:val="20"/>
                <w:lang w:eastAsia="pt-BR"/>
              </w:rPr>
              <w:t>Subtask</w:t>
            </w:r>
            <w:proofErr w:type="spellEnd"/>
            <w:r w:rsidR="00EE1EBD" w:rsidRPr="0043766D">
              <w:rPr>
                <w:rFonts w:ascii="Calibri" w:eastAsia="Times New Roman" w:hAnsi="Calibri" w:cs="Arial"/>
                <w:b/>
                <w:bCs/>
                <w:color w:val="000000"/>
                <w:sz w:val="20"/>
                <w:szCs w:val="20"/>
                <w:lang w:eastAsia="pt-BR"/>
              </w:rPr>
              <w:t xml:space="preserve"> </w:t>
            </w:r>
            <w:r w:rsidR="008A369B" w:rsidRPr="0043766D">
              <w:rPr>
                <w:rFonts w:ascii="Calibri" w:eastAsia="Times New Roman" w:hAnsi="Calibri" w:cs="Arial"/>
                <w:b/>
                <w:bCs/>
                <w:color w:val="000000"/>
                <w:sz w:val="20"/>
                <w:szCs w:val="20"/>
                <w:lang w:eastAsia="pt-BR"/>
              </w:rPr>
              <w:t>72-51-18-440-008</w:t>
            </w:r>
            <w:r w:rsidR="00EE1EBD" w:rsidRPr="0043766D">
              <w:rPr>
                <w:rFonts w:ascii="Calibri" w:eastAsia="Times New Roman" w:hAnsi="Calibri" w:cs="Arial"/>
                <w:b/>
                <w:bCs/>
                <w:color w:val="000000"/>
                <w:sz w:val="20"/>
                <w:szCs w:val="20"/>
                <w:lang w:eastAsia="pt-BR"/>
              </w:rPr>
              <w:t xml:space="preserve">): </w:t>
            </w:r>
          </w:p>
          <w:p w14:paraId="3428B2DB" w14:textId="0EBC62F4" w:rsidR="00EE1EBD" w:rsidRPr="0043766D" w:rsidRDefault="00EE1EBD" w:rsidP="00EE1EBD">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Perform the installation of the HP Turbine Shroud segments in accordance with CIR Manual 3043515, ATA 72-51-18, Section “Repair-02/Config-2,” Paragraph 1, Step D, Figure 901 (Task 72-51-18-320-801-B, Subtask 72-51-18-440-008).)</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4C536A" w:rsidRPr="002540D4" w14:paraId="0E5741B1" w14:textId="77777777" w:rsidTr="009B3906">
        <w:trPr>
          <w:trHeight w:val="1134"/>
          <w:jc w:val="center"/>
        </w:trPr>
        <w:tc>
          <w:tcPr>
            <w:tcW w:w="704" w:type="dxa"/>
            <w:vAlign w:val="center"/>
          </w:tcPr>
          <w:p w14:paraId="4F0AA3F4" w14:textId="0182D196"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91562591"/>
            <w:placeholder>
              <w:docPart w:val="2707AC26CA604B96B210F6E82CE6EB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64095D4" w14:textId="12AF07A4"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36895395"/>
            <w:placeholder>
              <w:docPart w:val="EFC96C786DE94AF8A4A593AA4F0A3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C0CCF7" w14:textId="07CAAF67" w:rsidR="004C536A" w:rsidRDefault="004C536A" w:rsidP="004C536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385ED366" w14:textId="77777777" w:rsidR="004C536A" w:rsidRDefault="004C536A" w:rsidP="004C536A">
            <w:pPr>
              <w:jc w:val="both"/>
              <w:rPr>
                <w:rFonts w:ascii="Calibri" w:eastAsia="Times New Roman" w:hAnsi="Calibri" w:cs="Arial"/>
                <w:b/>
                <w:bCs/>
                <w:color w:val="000000"/>
                <w:sz w:val="20"/>
                <w:szCs w:val="20"/>
                <w:lang w:eastAsia="pt-BR"/>
              </w:rPr>
            </w:pPr>
          </w:p>
          <w:p w14:paraId="28E0B3F1" w14:textId="396F63A7" w:rsidR="004C536A" w:rsidRPr="00EE1EBD" w:rsidRDefault="004C536A" w:rsidP="004C536A">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F45533" w:rsidRPr="00EE1EBD">
              <w:rPr>
                <w:rFonts w:ascii="Calibri" w:eastAsia="Times New Roman" w:hAnsi="Calibri" w:cs="Arial"/>
                <w:b/>
                <w:bCs/>
                <w:color w:val="000000"/>
                <w:sz w:val="20"/>
                <w:szCs w:val="20"/>
                <w:lang w:eastAsia="pt-BR"/>
              </w:rPr>
              <w:t>ATA 72-5</w:t>
            </w:r>
            <w:r w:rsidR="00F45533">
              <w:rPr>
                <w:rFonts w:ascii="Calibri" w:eastAsia="Times New Roman" w:hAnsi="Calibri" w:cs="Arial"/>
                <w:b/>
                <w:bCs/>
                <w:color w:val="000000"/>
                <w:sz w:val="20"/>
                <w:szCs w:val="20"/>
                <w:lang w:eastAsia="pt-BR"/>
              </w:rPr>
              <w:t>1</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18</w:t>
            </w:r>
            <w:r w:rsidR="00F45533" w:rsidRPr="00EE1EBD">
              <w:rPr>
                <w:rFonts w:ascii="Calibri" w:eastAsia="Times New Roman" w:hAnsi="Calibri" w:cs="Arial"/>
                <w:b/>
                <w:bCs/>
                <w:color w:val="000000"/>
                <w:sz w:val="20"/>
                <w:szCs w:val="20"/>
                <w:lang w:eastAsia="pt-BR"/>
              </w:rPr>
              <w:t>, Seção “</w:t>
            </w:r>
            <w:r w:rsidR="00F45533">
              <w:rPr>
                <w:rFonts w:ascii="Calibri" w:eastAsia="Times New Roman" w:hAnsi="Calibri" w:cs="Arial"/>
                <w:b/>
                <w:bCs/>
                <w:color w:val="000000"/>
                <w:sz w:val="20"/>
                <w:szCs w:val="20"/>
                <w:lang w:eastAsia="pt-BR"/>
              </w:rPr>
              <w:t>Repair-02/Config-2</w:t>
            </w:r>
            <w:r w:rsidR="00F45533" w:rsidRPr="00EE1EBD">
              <w:rPr>
                <w:rFonts w:ascii="Calibri" w:eastAsia="Times New Roman" w:hAnsi="Calibri" w:cs="Arial"/>
                <w:b/>
                <w:bCs/>
                <w:color w:val="000000"/>
                <w:sz w:val="20"/>
                <w:szCs w:val="20"/>
                <w:lang w:eastAsia="pt-BR"/>
              </w:rPr>
              <w:t xml:space="preserve">”, Parágrafo 1., Etapa </w:t>
            </w:r>
            <w:r w:rsidR="00F45533">
              <w:rPr>
                <w:rFonts w:ascii="Calibri" w:eastAsia="Times New Roman" w:hAnsi="Calibri" w:cs="Arial"/>
                <w:b/>
                <w:bCs/>
                <w:color w:val="000000"/>
                <w:sz w:val="20"/>
                <w:szCs w:val="20"/>
                <w:lang w:eastAsia="pt-BR"/>
              </w:rPr>
              <w:t>D</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 Figura 901</w:t>
            </w:r>
            <w:r w:rsidR="00F45533" w:rsidRPr="00EE1EBD">
              <w:rPr>
                <w:rFonts w:ascii="Calibri" w:eastAsia="Times New Roman" w:hAnsi="Calibri" w:cs="Arial"/>
                <w:b/>
                <w:bCs/>
                <w:color w:val="000000"/>
                <w:sz w:val="20"/>
                <w:szCs w:val="20"/>
                <w:lang w:eastAsia="pt-BR"/>
              </w:rPr>
              <w:t xml:space="preserve"> (Task 72-51-</w:t>
            </w:r>
            <w:r w:rsidR="00F45533" w:rsidRPr="00E2561F">
              <w:rPr>
                <w:rFonts w:ascii="Calibri" w:eastAsia="Times New Roman" w:hAnsi="Calibri" w:cs="Arial"/>
                <w:b/>
                <w:bCs/>
                <w:color w:val="000000"/>
                <w:sz w:val="20"/>
                <w:szCs w:val="20"/>
                <w:lang w:eastAsia="pt-BR"/>
              </w:rPr>
              <w:t>18-320-801</w:t>
            </w:r>
            <w:r w:rsidR="00F45533">
              <w:rPr>
                <w:rFonts w:ascii="Calibri" w:eastAsia="Times New Roman" w:hAnsi="Calibri" w:cs="Arial"/>
                <w:b/>
                <w:bCs/>
                <w:color w:val="000000"/>
                <w:sz w:val="20"/>
                <w:szCs w:val="20"/>
                <w:lang w:eastAsia="pt-BR"/>
              </w:rPr>
              <w:t>-B</w:t>
            </w:r>
            <w:r w:rsidR="00F45533" w:rsidRPr="00E2561F">
              <w:rPr>
                <w:rFonts w:ascii="Calibri" w:eastAsia="Times New Roman" w:hAnsi="Calibri" w:cs="Arial"/>
                <w:b/>
                <w:bCs/>
                <w:color w:val="000000"/>
                <w:sz w:val="20"/>
                <w:szCs w:val="20"/>
                <w:lang w:eastAsia="pt-BR"/>
              </w:rPr>
              <w:t xml:space="preserve">, </w:t>
            </w:r>
            <w:proofErr w:type="spellStart"/>
            <w:r w:rsidR="00F45533" w:rsidRPr="00E2561F">
              <w:rPr>
                <w:rFonts w:ascii="Calibri" w:eastAsia="Times New Roman" w:hAnsi="Calibri" w:cs="Arial"/>
                <w:b/>
                <w:bCs/>
                <w:color w:val="000000"/>
                <w:sz w:val="20"/>
                <w:szCs w:val="20"/>
                <w:lang w:eastAsia="pt-BR"/>
              </w:rPr>
              <w:t>Subtask</w:t>
            </w:r>
            <w:proofErr w:type="spellEnd"/>
            <w:r w:rsidR="00F45533" w:rsidRPr="00E2561F">
              <w:rPr>
                <w:rFonts w:ascii="Calibri" w:eastAsia="Times New Roman" w:hAnsi="Calibri" w:cs="Arial"/>
                <w:b/>
                <w:bCs/>
                <w:color w:val="000000"/>
                <w:sz w:val="20"/>
                <w:szCs w:val="20"/>
                <w:lang w:eastAsia="pt-BR"/>
              </w:rPr>
              <w:t xml:space="preserve"> </w:t>
            </w:r>
            <w:r w:rsidR="00F45533" w:rsidRPr="008A369B">
              <w:rPr>
                <w:rFonts w:ascii="Calibri" w:eastAsia="Times New Roman" w:hAnsi="Calibri" w:cs="Arial"/>
                <w:b/>
                <w:bCs/>
                <w:color w:val="000000"/>
                <w:sz w:val="20"/>
                <w:szCs w:val="20"/>
                <w:lang w:eastAsia="pt-BR"/>
              </w:rPr>
              <w:t>72-51-18-440-008</w:t>
            </w:r>
            <w:r w:rsidR="00F45533" w:rsidRPr="00E2561F">
              <w:rPr>
                <w:rFonts w:ascii="Calibri" w:eastAsia="Times New Roman" w:hAnsi="Calibri" w:cs="Arial"/>
                <w:b/>
                <w:bCs/>
                <w:color w:val="000000"/>
                <w:sz w:val="20"/>
                <w:szCs w:val="20"/>
                <w:lang w:eastAsia="pt-BR"/>
              </w:rPr>
              <w:t>):</w:t>
            </w:r>
          </w:p>
          <w:p w14:paraId="4F63EDC1" w14:textId="5E998B67" w:rsidR="004C536A" w:rsidRPr="0043766D"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Perform dimensional measurement of the HP Turbine Shroud segments in accordance with CIR Manual 3043515, ATA 72-</w:t>
            </w:r>
            <w:r w:rsidR="0043766D" w:rsidRPr="0043766D">
              <w:rPr>
                <w:rFonts w:ascii="Calibri" w:eastAsia="Times New Roman" w:hAnsi="Calibri" w:cs="Arial"/>
                <w:i/>
                <w:iCs/>
                <w:color w:val="000000"/>
                <w:sz w:val="20"/>
                <w:szCs w:val="20"/>
                <w:lang w:val="en-US" w:eastAsia="pt-BR"/>
              </w:rPr>
              <w:lastRenderedPageBreak/>
              <w:t>51-18, Section “Repair-02/Config-2,” Paragraph 1, Step D, Figure 901 (Task 72-51-18-320-801-B, Subtask 72-51-18-440-008).</w:t>
            </w:r>
          </w:p>
          <w:p w14:paraId="47A4F0B6" w14:textId="77777777" w:rsidR="004C536A" w:rsidRPr="00F94496" w:rsidRDefault="004C536A" w:rsidP="004C536A">
            <w:pPr>
              <w:jc w:val="both"/>
              <w:rPr>
                <w:rFonts w:ascii="Calibri" w:eastAsia="Times New Roman" w:hAnsi="Calibri" w:cs="Arial"/>
                <w:i/>
                <w:iCs/>
                <w:color w:val="000000"/>
                <w:sz w:val="20"/>
                <w:szCs w:val="20"/>
                <w:lang w:val="en-US" w:eastAsia="pt-BR"/>
              </w:rPr>
            </w:pPr>
          </w:p>
          <w:p w14:paraId="1DB349AA" w14:textId="5FCC3830" w:rsidR="004C536A" w:rsidRPr="00EE1EBD" w:rsidRDefault="004C536A" w:rsidP="004C536A">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CC2203">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021DC68B" w14:textId="2F5290BC" w:rsidR="004C536A" w:rsidRDefault="004C536A" w:rsidP="004C536A">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CC2203">
              <w:rPr>
                <w:rFonts w:ascii="Calibri" w:eastAsia="Times New Roman" w:hAnsi="Calibri" w:cs="Arial"/>
                <w:i/>
                <w:iCs/>
                <w:color w:val="000000"/>
                <w:sz w:val="20"/>
                <w:szCs w:val="20"/>
                <w:lang w:eastAsia="pt-BR"/>
              </w:rPr>
              <w:t>D</w:t>
            </w:r>
            <w:r w:rsidRPr="00F94496">
              <w:rPr>
                <w:rFonts w:ascii="Calibri" w:eastAsia="Times New Roman" w:hAnsi="Calibri" w:cs="Arial"/>
                <w:i/>
                <w:iCs/>
                <w:color w:val="000000"/>
                <w:sz w:val="20"/>
                <w:szCs w:val="20"/>
                <w:lang w:eastAsia="pt-BR"/>
              </w:rPr>
              <w:t>.)</w:t>
            </w:r>
          </w:p>
          <w:p w14:paraId="4B56766C" w14:textId="77777777" w:rsidR="004C536A" w:rsidRPr="00F94496" w:rsidRDefault="004C536A" w:rsidP="004C536A">
            <w:pPr>
              <w:jc w:val="both"/>
              <w:rPr>
                <w:rFonts w:ascii="Calibri" w:eastAsia="Times New Roman" w:hAnsi="Calibri" w:cs="Arial"/>
                <w:i/>
                <w:iCs/>
                <w:color w:val="000000"/>
                <w:sz w:val="20"/>
                <w:szCs w:val="20"/>
                <w:lang w:eastAsia="pt-BR"/>
              </w:rPr>
            </w:pPr>
          </w:p>
          <w:p w14:paraId="4F09E25B" w14:textId="773B414A" w:rsidR="004C536A" w:rsidRPr="0043766D" w:rsidRDefault="004C536A" w:rsidP="004C536A">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sidR="00CC2203">
              <w:rPr>
                <w:rFonts w:ascii="Calibri" w:eastAsia="Times New Roman" w:hAnsi="Calibri" w:cs="Arial"/>
                <w:b/>
                <w:bCs/>
                <w:color w:val="000000"/>
                <w:sz w:val="20"/>
                <w:szCs w:val="20"/>
                <w:lang w:eastAsia="pt-BR"/>
              </w:rPr>
              <w:t>5</w:t>
            </w:r>
            <w:r w:rsidRPr="00F94496">
              <w:rPr>
                <w:rFonts w:ascii="Calibri" w:eastAsia="Times New Roman" w:hAnsi="Calibri" w:cs="Arial"/>
                <w:b/>
                <w:bCs/>
                <w:color w:val="000000"/>
                <w:sz w:val="20"/>
                <w:szCs w:val="20"/>
                <w:lang w:eastAsia="pt-BR"/>
              </w:rPr>
              <w:t xml:space="preserve">) </w:t>
            </w:r>
            <w:r w:rsidR="00CC2203" w:rsidRPr="00CC2203">
              <w:rPr>
                <w:rFonts w:ascii="Calibri" w:eastAsia="Times New Roman" w:hAnsi="Calibri" w:cs="Arial"/>
                <w:b/>
                <w:bCs/>
                <w:color w:val="000000"/>
                <w:sz w:val="20"/>
                <w:szCs w:val="20"/>
                <w:lang w:eastAsia="pt-BR"/>
              </w:rPr>
              <w:t xml:space="preserve">Utilizar um micrômetro para medir o diâmetro interno (ID) </w:t>
            </w:r>
            <w:r w:rsidR="00CC2203" w:rsidRPr="0043766D">
              <w:rPr>
                <w:rFonts w:ascii="Calibri" w:eastAsia="Times New Roman" w:hAnsi="Calibri" w:cs="Arial"/>
                <w:b/>
                <w:bCs/>
                <w:color w:val="000000"/>
                <w:sz w:val="20"/>
                <w:szCs w:val="20"/>
                <w:lang w:eastAsia="pt-BR"/>
              </w:rPr>
              <w:t>dos segmentos em 11 posições (para 21 segmentos).</w:t>
            </w:r>
          </w:p>
          <w:p w14:paraId="5A7F6AFA" w14:textId="5E82C658" w:rsidR="004C536A"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5</w:t>
            </w:r>
            <w:r w:rsidRPr="0043766D">
              <w:rPr>
                <w:rFonts w:ascii="Calibri" w:eastAsia="Times New Roman" w:hAnsi="Calibri" w:cs="Arial"/>
                <w:i/>
                <w:iCs/>
                <w:color w:val="000000"/>
                <w:sz w:val="20"/>
                <w:szCs w:val="20"/>
                <w:lang w:val="en-US" w:eastAsia="pt-BR"/>
              </w:rPr>
              <w:t xml:space="preserve">) </w:t>
            </w:r>
            <w:r w:rsidR="0043766D" w:rsidRPr="0043766D">
              <w:rPr>
                <w:rFonts w:ascii="Calibri" w:eastAsia="Times New Roman" w:hAnsi="Calibri" w:cs="Arial"/>
                <w:i/>
                <w:iCs/>
                <w:color w:val="000000"/>
                <w:sz w:val="20"/>
                <w:szCs w:val="20"/>
                <w:lang w:val="en-US" w:eastAsia="pt-BR"/>
              </w:rPr>
              <w:t>Use a micrometer to measure the inside diameter (ID) of the segments at 11 locations (for 21 segments).)</w:t>
            </w:r>
          </w:p>
          <w:p w14:paraId="4C680B25" w14:textId="77777777" w:rsidR="0043766D" w:rsidRPr="0043766D" w:rsidRDefault="0043766D" w:rsidP="004C536A">
            <w:pPr>
              <w:jc w:val="both"/>
              <w:rPr>
                <w:rFonts w:ascii="Calibri" w:eastAsia="Times New Roman" w:hAnsi="Calibri" w:cs="Arial"/>
                <w:b/>
                <w:bCs/>
                <w:color w:val="000000"/>
                <w:sz w:val="20"/>
                <w:szCs w:val="20"/>
                <w:lang w:val="en-US" w:eastAsia="pt-BR"/>
              </w:rPr>
            </w:pPr>
          </w:p>
          <w:p w14:paraId="4A64A5BC" w14:textId="1EA83644" w:rsidR="00CC2203" w:rsidRPr="0043766D" w:rsidRDefault="004C536A" w:rsidP="00CC2203">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r w:rsidR="00CC2203">
              <w:rPr>
                <w:rFonts w:ascii="Calibri" w:eastAsia="Times New Roman" w:hAnsi="Calibri" w:cs="Arial"/>
                <w:b/>
                <w:bCs/>
                <w:color w:val="000000"/>
                <w:sz w:val="20"/>
                <w:szCs w:val="20"/>
                <w:lang w:eastAsia="pt-BR"/>
              </w:rPr>
              <w:t xml:space="preserve"> ou a</w:t>
            </w:r>
            <w:r w:rsidR="00CC2203" w:rsidRPr="00CC2203">
              <w:rPr>
                <w:rFonts w:ascii="Calibri" w:eastAsia="Times New Roman" w:hAnsi="Calibri" w:cs="Arial"/>
                <w:b/>
                <w:bCs/>
                <w:color w:val="000000"/>
                <w:sz w:val="20"/>
                <w:szCs w:val="20"/>
                <w:lang w:eastAsia="pt-BR"/>
              </w:rPr>
              <w:t xml:space="preserve">nexar a esta O.S. o laudo com os resultados </w:t>
            </w:r>
            <w:r w:rsidR="00CC2203" w:rsidRPr="0043766D">
              <w:rPr>
                <w:rFonts w:ascii="Calibri" w:eastAsia="Times New Roman" w:hAnsi="Calibri" w:cs="Arial"/>
                <w:b/>
                <w:bCs/>
                <w:color w:val="000000"/>
                <w:sz w:val="20"/>
                <w:szCs w:val="20"/>
                <w:lang w:eastAsia="pt-BR"/>
              </w:rPr>
              <w:t>obtidos na tridimensional.</w:t>
            </w:r>
          </w:p>
          <w:p w14:paraId="52DAA4C5" w14:textId="44EDF5FA" w:rsidR="004C536A" w:rsidRPr="0043766D"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Stamp this step with “RG-007” and record the values obtained in IAS-RG-0007, describing the work performed, or attach to this work order the report containing the results obtained from the CMM inspection.)</w:t>
            </w:r>
          </w:p>
          <w:p w14:paraId="3D840F99" w14:textId="77777777" w:rsidR="004C536A" w:rsidRPr="004C536A" w:rsidRDefault="004C536A" w:rsidP="004C536A">
            <w:pPr>
              <w:jc w:val="both"/>
              <w:rPr>
                <w:rFonts w:ascii="Calibri" w:eastAsia="Times New Roman" w:hAnsi="Calibri" w:cs="Arial"/>
                <w:b/>
                <w:bCs/>
                <w:color w:val="000000"/>
                <w:sz w:val="20"/>
                <w:szCs w:val="20"/>
                <w:lang w:val="en-US" w:eastAsia="pt-BR"/>
              </w:rPr>
            </w:pPr>
          </w:p>
        </w:tc>
      </w:tr>
      <w:tr w:rsidR="00E211CF" w:rsidRPr="002540D4" w14:paraId="43BB5104" w14:textId="77777777" w:rsidTr="009B3906">
        <w:trPr>
          <w:trHeight w:val="1134"/>
          <w:jc w:val="center"/>
        </w:trPr>
        <w:tc>
          <w:tcPr>
            <w:tcW w:w="704" w:type="dxa"/>
            <w:vAlign w:val="center"/>
          </w:tcPr>
          <w:p w14:paraId="1831AD41" w14:textId="286B8869"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62648081"/>
            <w:placeholder>
              <w:docPart w:val="B9A3CF66C1F545A6A64D74387857D4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D0540E" w14:textId="00E59A22"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484839568"/>
            <w:placeholder>
              <w:docPart w:val="129B2F2C45634582BF9E31E5E053662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73574D5" w14:textId="4BC09F89"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0E811B4" w14:textId="77777777" w:rsidR="00E211CF" w:rsidRDefault="00E211CF" w:rsidP="00E211CF">
            <w:pPr>
              <w:jc w:val="both"/>
              <w:rPr>
                <w:rFonts w:ascii="Calibri" w:eastAsia="Times New Roman" w:hAnsi="Calibri" w:cs="Arial"/>
                <w:b/>
                <w:bCs/>
                <w:color w:val="000000"/>
                <w:sz w:val="20"/>
                <w:szCs w:val="20"/>
                <w:lang w:eastAsia="pt-BR"/>
              </w:rPr>
            </w:pPr>
          </w:p>
          <w:p w14:paraId="2327AB16" w14:textId="77777777" w:rsidR="00F45533"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F45533" w:rsidRPr="00EE1EBD">
              <w:rPr>
                <w:rFonts w:ascii="Calibri" w:eastAsia="Times New Roman" w:hAnsi="Calibri" w:cs="Arial"/>
                <w:b/>
                <w:bCs/>
                <w:color w:val="000000"/>
                <w:sz w:val="20"/>
                <w:szCs w:val="20"/>
                <w:lang w:eastAsia="pt-BR"/>
              </w:rPr>
              <w:t>ATA 72-5</w:t>
            </w:r>
            <w:r w:rsidR="00F45533">
              <w:rPr>
                <w:rFonts w:ascii="Calibri" w:eastAsia="Times New Roman" w:hAnsi="Calibri" w:cs="Arial"/>
                <w:b/>
                <w:bCs/>
                <w:color w:val="000000"/>
                <w:sz w:val="20"/>
                <w:szCs w:val="20"/>
                <w:lang w:eastAsia="pt-BR"/>
              </w:rPr>
              <w:t>1</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18</w:t>
            </w:r>
            <w:r w:rsidR="00F45533" w:rsidRPr="00EE1EBD">
              <w:rPr>
                <w:rFonts w:ascii="Calibri" w:eastAsia="Times New Roman" w:hAnsi="Calibri" w:cs="Arial"/>
                <w:b/>
                <w:bCs/>
                <w:color w:val="000000"/>
                <w:sz w:val="20"/>
                <w:szCs w:val="20"/>
                <w:lang w:eastAsia="pt-BR"/>
              </w:rPr>
              <w:t>, Seção “</w:t>
            </w:r>
            <w:r w:rsidR="00F45533">
              <w:rPr>
                <w:rFonts w:ascii="Calibri" w:eastAsia="Times New Roman" w:hAnsi="Calibri" w:cs="Arial"/>
                <w:b/>
                <w:bCs/>
                <w:color w:val="000000"/>
                <w:sz w:val="20"/>
                <w:szCs w:val="20"/>
                <w:lang w:eastAsia="pt-BR"/>
              </w:rPr>
              <w:t>Repair-02/Config-2</w:t>
            </w:r>
            <w:r w:rsidR="00F45533" w:rsidRPr="00EE1EBD">
              <w:rPr>
                <w:rFonts w:ascii="Calibri" w:eastAsia="Times New Roman" w:hAnsi="Calibri" w:cs="Arial"/>
                <w:b/>
                <w:bCs/>
                <w:color w:val="000000"/>
                <w:sz w:val="20"/>
                <w:szCs w:val="20"/>
                <w:lang w:eastAsia="pt-BR"/>
              </w:rPr>
              <w:t xml:space="preserve">”, Parágrafo 1., Etapa </w:t>
            </w:r>
            <w:r w:rsidR="00F45533">
              <w:rPr>
                <w:rFonts w:ascii="Calibri" w:eastAsia="Times New Roman" w:hAnsi="Calibri" w:cs="Arial"/>
                <w:b/>
                <w:bCs/>
                <w:color w:val="000000"/>
                <w:sz w:val="20"/>
                <w:szCs w:val="20"/>
                <w:lang w:eastAsia="pt-BR"/>
              </w:rPr>
              <w:t>D</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 Figura 901</w:t>
            </w:r>
            <w:r w:rsidR="00F45533" w:rsidRPr="00EE1EBD">
              <w:rPr>
                <w:rFonts w:ascii="Calibri" w:eastAsia="Times New Roman" w:hAnsi="Calibri" w:cs="Arial"/>
                <w:b/>
                <w:bCs/>
                <w:color w:val="000000"/>
                <w:sz w:val="20"/>
                <w:szCs w:val="20"/>
                <w:lang w:eastAsia="pt-BR"/>
              </w:rPr>
              <w:t xml:space="preserve"> (Task 72-51-</w:t>
            </w:r>
            <w:r w:rsidR="00F45533" w:rsidRPr="00E2561F">
              <w:rPr>
                <w:rFonts w:ascii="Calibri" w:eastAsia="Times New Roman" w:hAnsi="Calibri" w:cs="Arial"/>
                <w:b/>
                <w:bCs/>
                <w:color w:val="000000"/>
                <w:sz w:val="20"/>
                <w:szCs w:val="20"/>
                <w:lang w:eastAsia="pt-BR"/>
              </w:rPr>
              <w:t>18-320-801</w:t>
            </w:r>
            <w:r w:rsidR="00F45533">
              <w:rPr>
                <w:rFonts w:ascii="Calibri" w:eastAsia="Times New Roman" w:hAnsi="Calibri" w:cs="Arial"/>
                <w:b/>
                <w:bCs/>
                <w:color w:val="000000"/>
                <w:sz w:val="20"/>
                <w:szCs w:val="20"/>
                <w:lang w:eastAsia="pt-BR"/>
              </w:rPr>
              <w:t>-B</w:t>
            </w:r>
            <w:r w:rsidR="00F45533" w:rsidRPr="00E2561F">
              <w:rPr>
                <w:rFonts w:ascii="Calibri" w:eastAsia="Times New Roman" w:hAnsi="Calibri" w:cs="Arial"/>
                <w:b/>
                <w:bCs/>
                <w:color w:val="000000"/>
                <w:sz w:val="20"/>
                <w:szCs w:val="20"/>
                <w:lang w:eastAsia="pt-BR"/>
              </w:rPr>
              <w:t xml:space="preserve">, </w:t>
            </w:r>
            <w:proofErr w:type="spellStart"/>
            <w:r w:rsidR="00F45533" w:rsidRPr="00E2561F">
              <w:rPr>
                <w:rFonts w:ascii="Calibri" w:eastAsia="Times New Roman" w:hAnsi="Calibri" w:cs="Arial"/>
                <w:b/>
                <w:bCs/>
                <w:color w:val="000000"/>
                <w:sz w:val="20"/>
                <w:szCs w:val="20"/>
                <w:lang w:eastAsia="pt-BR"/>
              </w:rPr>
              <w:t>Subtask</w:t>
            </w:r>
            <w:proofErr w:type="spellEnd"/>
            <w:r w:rsidR="00F45533" w:rsidRPr="00E2561F">
              <w:rPr>
                <w:rFonts w:ascii="Calibri" w:eastAsia="Times New Roman" w:hAnsi="Calibri" w:cs="Arial"/>
                <w:b/>
                <w:bCs/>
                <w:color w:val="000000"/>
                <w:sz w:val="20"/>
                <w:szCs w:val="20"/>
                <w:lang w:eastAsia="pt-BR"/>
              </w:rPr>
              <w:t xml:space="preserve"> </w:t>
            </w:r>
            <w:r w:rsidR="00F45533" w:rsidRPr="008A369B">
              <w:rPr>
                <w:rFonts w:ascii="Calibri" w:eastAsia="Times New Roman" w:hAnsi="Calibri" w:cs="Arial"/>
                <w:b/>
                <w:bCs/>
                <w:color w:val="000000"/>
                <w:sz w:val="20"/>
                <w:szCs w:val="20"/>
                <w:lang w:eastAsia="pt-BR"/>
              </w:rPr>
              <w:t>72-51-18-440-008</w:t>
            </w:r>
            <w:r w:rsidR="00F45533" w:rsidRPr="00E2561F">
              <w:rPr>
                <w:rFonts w:ascii="Calibri" w:eastAsia="Times New Roman" w:hAnsi="Calibri" w:cs="Arial"/>
                <w:b/>
                <w:bCs/>
                <w:color w:val="000000"/>
                <w:sz w:val="20"/>
                <w:szCs w:val="20"/>
                <w:lang w:eastAsia="pt-BR"/>
              </w:rPr>
              <w:t xml:space="preserve">): </w:t>
            </w:r>
          </w:p>
          <w:p w14:paraId="37579A82" w14:textId="09EF1440" w:rsidR="00E211CF" w:rsidRPr="00F63A48" w:rsidRDefault="00E211CF" w:rsidP="00E211CF">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Perform the post–dimensional-measurement inspection of the HP Turbine Shroud segments in accordance with CIR Manual 3043515, ATA 72-51-18, section “Repair-02/Config-2,” paragraph 1, step D, figure 901 (Task 72-51-18-320-801-B, Subtask 72-51-18-440-008).)</w:t>
            </w:r>
          </w:p>
          <w:p w14:paraId="36CF47F8" w14:textId="77777777" w:rsidR="00E211CF" w:rsidRPr="00F45533" w:rsidRDefault="00E211CF" w:rsidP="00E211CF">
            <w:pPr>
              <w:jc w:val="both"/>
              <w:rPr>
                <w:rFonts w:ascii="Calibri" w:eastAsia="Times New Roman" w:hAnsi="Calibri" w:cs="Arial"/>
                <w:i/>
                <w:iCs/>
                <w:color w:val="000000"/>
                <w:sz w:val="20"/>
                <w:szCs w:val="20"/>
                <w:lang w:val="en-US" w:eastAsia="pt-BR"/>
              </w:rPr>
            </w:pPr>
          </w:p>
          <w:p w14:paraId="4908BE4C"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6F795534" w14:textId="77777777" w:rsidR="00E211CF" w:rsidRPr="009C2FA4" w:rsidRDefault="00E211CF" w:rsidP="00E211CF">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1CC6A5CD" w14:textId="77777777" w:rsidR="00E211CF" w:rsidRPr="009C2FA4" w:rsidRDefault="00E211CF" w:rsidP="00E211CF">
            <w:pPr>
              <w:jc w:val="both"/>
              <w:rPr>
                <w:rFonts w:ascii="Calibri" w:eastAsia="Times New Roman" w:hAnsi="Calibri" w:cs="Arial"/>
                <w:b/>
                <w:bCs/>
                <w:i/>
                <w:iCs/>
                <w:color w:val="000000"/>
                <w:sz w:val="20"/>
                <w:szCs w:val="20"/>
                <w:lang w:val="en-US" w:eastAsia="pt-BR"/>
              </w:rPr>
            </w:pPr>
          </w:p>
          <w:p w14:paraId="0BD37155" w14:textId="77777777" w:rsidR="00E211CF" w:rsidRPr="009C2FA4"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Sim, aprovada.</w:t>
            </w:r>
          </w:p>
          <w:p w14:paraId="49AF84C6"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w:t>
            </w:r>
            <w:proofErr w:type="spellStart"/>
            <w:r w:rsidRPr="009C2FA4">
              <w:rPr>
                <w:rFonts w:ascii="Calibri" w:eastAsia="Times New Roman" w:hAnsi="Calibri" w:cs="Arial"/>
                <w:i/>
                <w:iCs/>
                <w:color w:val="000000"/>
                <w:sz w:val="20"/>
                <w:szCs w:val="20"/>
                <w:lang w:eastAsia="pt-BR"/>
              </w:rPr>
              <w:t>approved</w:t>
            </w:r>
            <w:proofErr w:type="spellEnd"/>
            <w:r w:rsidRPr="009C2FA4">
              <w:rPr>
                <w:rFonts w:ascii="Calibri" w:eastAsia="Times New Roman" w:hAnsi="Calibri" w:cs="Arial"/>
                <w:i/>
                <w:iCs/>
                <w:color w:val="000000"/>
                <w:sz w:val="20"/>
                <w:szCs w:val="20"/>
                <w:lang w:eastAsia="pt-BR"/>
              </w:rPr>
              <w:t>.)</w:t>
            </w:r>
          </w:p>
          <w:p w14:paraId="6D8570ED" w14:textId="77777777" w:rsidR="00E211CF" w:rsidRPr="009C2FA4" w:rsidRDefault="00E211CF" w:rsidP="00E211CF">
            <w:pPr>
              <w:jc w:val="both"/>
              <w:rPr>
                <w:rFonts w:ascii="Calibri" w:eastAsia="Times New Roman" w:hAnsi="Calibri" w:cs="Arial"/>
                <w:b/>
                <w:bCs/>
                <w:i/>
                <w:iCs/>
                <w:color w:val="000000"/>
                <w:sz w:val="20"/>
                <w:szCs w:val="20"/>
                <w:lang w:eastAsia="pt-BR"/>
              </w:rPr>
            </w:pPr>
          </w:p>
          <w:p w14:paraId="334A1B80" w14:textId="77777777" w:rsidR="00E211CF"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Reparos aplicáveis.</w:t>
            </w:r>
            <w:r>
              <w:rPr>
                <w:rFonts w:ascii="Calibri" w:eastAsia="Times New Roman" w:hAnsi="Calibri" w:cs="Arial"/>
                <w:b/>
                <w:bCs/>
                <w:color w:val="000000"/>
                <w:sz w:val="20"/>
                <w:szCs w:val="20"/>
                <w:lang w:eastAsia="pt-BR"/>
              </w:rPr>
              <w:t xml:space="preserve"> (Retifica)</w:t>
            </w:r>
            <w:r w:rsidRPr="009C2FA4">
              <w:rPr>
                <w:rFonts w:ascii="Calibri" w:eastAsia="Times New Roman" w:hAnsi="Calibri" w:cs="Arial"/>
                <w:b/>
                <w:bCs/>
                <w:color w:val="000000"/>
                <w:sz w:val="20"/>
                <w:szCs w:val="20"/>
                <w:lang w:eastAsia="pt-BR"/>
              </w:rPr>
              <w:t xml:space="preserve">: </w:t>
            </w:r>
          </w:p>
          <w:p w14:paraId="3D0DCA74" w14:textId="77777777" w:rsidR="00E211CF" w:rsidRPr="00E211CF"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w:t>
            </w:r>
            <w:proofErr w:type="spellStart"/>
            <w:r w:rsidRPr="00D86798">
              <w:rPr>
                <w:rFonts w:ascii="Calibri" w:eastAsia="Times New Roman" w:hAnsi="Calibri" w:cs="Arial"/>
                <w:i/>
                <w:iCs/>
                <w:color w:val="000000"/>
                <w:sz w:val="20"/>
                <w:szCs w:val="20"/>
                <w:lang w:eastAsia="pt-BR"/>
              </w:rPr>
              <w:t>Applicable</w:t>
            </w:r>
            <w:proofErr w:type="spellEnd"/>
            <w:r w:rsidRPr="00D86798">
              <w:rPr>
                <w:rFonts w:ascii="Calibri" w:eastAsia="Times New Roman" w:hAnsi="Calibri" w:cs="Arial"/>
                <w:i/>
                <w:iCs/>
                <w:color w:val="000000"/>
                <w:sz w:val="20"/>
                <w:szCs w:val="20"/>
                <w:lang w:eastAsia="pt-BR"/>
              </w:rPr>
              <w:t xml:space="preserve"> </w:t>
            </w:r>
            <w:proofErr w:type="spellStart"/>
            <w:r w:rsidRPr="00D86798">
              <w:rPr>
                <w:rFonts w:ascii="Calibri" w:eastAsia="Times New Roman" w:hAnsi="Calibri" w:cs="Arial"/>
                <w:i/>
                <w:iCs/>
                <w:color w:val="000000"/>
                <w:sz w:val="20"/>
                <w:szCs w:val="20"/>
                <w:lang w:eastAsia="pt-BR"/>
              </w:rPr>
              <w:t>repairs</w:t>
            </w:r>
            <w:proofErr w:type="spellEnd"/>
            <w:r w:rsidRPr="00D86798">
              <w:rPr>
                <w:rFonts w:ascii="Calibri" w:eastAsia="Times New Roman" w:hAnsi="Calibri" w:cs="Arial"/>
                <w:i/>
                <w:iCs/>
                <w:color w:val="000000"/>
                <w:sz w:val="20"/>
                <w:szCs w:val="20"/>
                <w:lang w:eastAsia="pt-BR"/>
              </w:rPr>
              <w:t>. (</w:t>
            </w:r>
            <w:proofErr w:type="spellStart"/>
            <w:r w:rsidRPr="00D86798">
              <w:rPr>
                <w:rFonts w:ascii="Calibri" w:eastAsia="Times New Roman" w:hAnsi="Calibri" w:cs="Arial"/>
                <w:i/>
                <w:iCs/>
                <w:color w:val="000000"/>
                <w:sz w:val="20"/>
                <w:szCs w:val="20"/>
                <w:lang w:eastAsia="pt-BR"/>
              </w:rPr>
              <w:t>Grinding</w:t>
            </w:r>
            <w:proofErr w:type="spellEnd"/>
            <w:r w:rsidRPr="00D86798">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551C8C85" w14:textId="77777777" w:rsidR="00E211CF" w:rsidRPr="00E211CF" w:rsidRDefault="00E211CF" w:rsidP="00E211CF">
            <w:pPr>
              <w:jc w:val="both"/>
              <w:rPr>
                <w:rFonts w:ascii="Calibri" w:eastAsia="Times New Roman" w:hAnsi="Calibri" w:cs="Arial"/>
                <w:b/>
                <w:bCs/>
                <w:i/>
                <w:iCs/>
                <w:color w:val="000000"/>
                <w:sz w:val="20"/>
                <w:szCs w:val="20"/>
                <w:lang w:eastAsia="pt-BR"/>
              </w:rPr>
            </w:pPr>
          </w:p>
          <w:p w14:paraId="4347B5FD" w14:textId="77777777" w:rsidR="00E211CF" w:rsidRPr="009C2FA4"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Não, rejeitada.</w:t>
            </w:r>
          </w:p>
          <w:p w14:paraId="311D856D" w14:textId="77777777" w:rsidR="00E211CF" w:rsidRDefault="00E211CF" w:rsidP="00E211CF">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w:t>
            </w:r>
            <w:proofErr w:type="spellStart"/>
            <w:r w:rsidRPr="009C2FA4">
              <w:rPr>
                <w:rFonts w:ascii="Calibri" w:eastAsia="Times New Roman" w:hAnsi="Calibri" w:cs="Arial"/>
                <w:i/>
                <w:iCs/>
                <w:color w:val="000000"/>
                <w:sz w:val="20"/>
                <w:szCs w:val="20"/>
                <w:lang w:eastAsia="pt-BR"/>
              </w:rPr>
              <w:t>rejected</w:t>
            </w:r>
            <w:proofErr w:type="spellEnd"/>
            <w:r w:rsidRPr="009C2FA4">
              <w:rPr>
                <w:rFonts w:ascii="Calibri" w:eastAsia="Times New Roman" w:hAnsi="Calibri" w:cs="Arial"/>
                <w:i/>
                <w:iCs/>
                <w:color w:val="000000"/>
                <w:sz w:val="20"/>
                <w:szCs w:val="20"/>
                <w:lang w:eastAsia="pt-BR"/>
              </w:rPr>
              <w:t>.)</w:t>
            </w:r>
          </w:p>
          <w:p w14:paraId="54946A42" w14:textId="77777777" w:rsidR="00E211CF" w:rsidRDefault="00E211CF" w:rsidP="00E211CF">
            <w:pPr>
              <w:jc w:val="both"/>
              <w:rPr>
                <w:rFonts w:ascii="Calibri" w:eastAsia="Times New Roman" w:hAnsi="Calibri" w:cs="Arial"/>
                <w:i/>
                <w:iCs/>
                <w:color w:val="000000"/>
                <w:sz w:val="20"/>
                <w:szCs w:val="20"/>
                <w:lang w:eastAsia="pt-BR"/>
              </w:rPr>
            </w:pPr>
          </w:p>
          <w:p w14:paraId="5CBD40A3" w14:textId="77777777" w:rsidR="00E211CF" w:rsidRPr="00D86798" w:rsidRDefault="00E211CF" w:rsidP="00E211CF">
            <w:pPr>
              <w:jc w:val="both"/>
              <w:rPr>
                <w:rFonts w:ascii="Calibri" w:eastAsia="Times New Roman" w:hAnsi="Calibri" w:cs="Arial"/>
                <w:b/>
                <w:bCs/>
                <w:color w:val="000000"/>
                <w:sz w:val="20"/>
                <w:szCs w:val="20"/>
                <w:lang w:eastAsia="pt-BR"/>
              </w:rPr>
            </w:pPr>
            <w:r w:rsidRPr="00D86798">
              <w:rPr>
                <w:rFonts w:ascii="Calibri" w:eastAsia="Times New Roman" w:hAnsi="Calibri" w:cs="Arial"/>
                <w:b/>
                <w:bCs/>
                <w:color w:val="000000"/>
                <w:sz w:val="20"/>
                <w:szCs w:val="20"/>
                <w:lang w:eastAsia="pt-BR"/>
              </w:rPr>
              <w:t>Se a peça for aprovada sem reparos ou rejeitada antes do reparo, marcar as etapas seguintes como “N/A”.</w:t>
            </w:r>
          </w:p>
          <w:p w14:paraId="6365A52C" w14:textId="77777777" w:rsidR="00E211CF" w:rsidRDefault="00E211CF" w:rsidP="00E211CF">
            <w:pPr>
              <w:jc w:val="both"/>
              <w:rPr>
                <w:rFonts w:ascii="Calibri" w:eastAsia="Times New Roman" w:hAnsi="Calibri" w:cs="Arial"/>
                <w:i/>
                <w:iCs/>
                <w:color w:val="000000"/>
                <w:sz w:val="20"/>
                <w:szCs w:val="20"/>
                <w:lang w:val="en-US" w:eastAsia="pt-BR"/>
              </w:rPr>
            </w:pPr>
            <w:r w:rsidRPr="00D86798">
              <w:rPr>
                <w:rFonts w:ascii="Calibri" w:eastAsia="Times New Roman" w:hAnsi="Calibri" w:cs="Arial"/>
                <w:i/>
                <w:iCs/>
                <w:color w:val="000000"/>
                <w:sz w:val="20"/>
                <w:szCs w:val="20"/>
                <w:lang w:val="en-US" w:eastAsia="pt-BR"/>
              </w:rPr>
              <w:t>(If the part is approved without repairs or rejected prior to repair, mark the subsequent steps as “N/A.”)</w:t>
            </w:r>
          </w:p>
          <w:p w14:paraId="28CFB764"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2540D4" w14:paraId="3679B5C1" w14:textId="77777777" w:rsidTr="009B3906">
        <w:trPr>
          <w:trHeight w:val="1134"/>
          <w:jc w:val="center"/>
        </w:trPr>
        <w:tc>
          <w:tcPr>
            <w:tcW w:w="704" w:type="dxa"/>
            <w:vAlign w:val="center"/>
          </w:tcPr>
          <w:p w14:paraId="09C195BA" w14:textId="456C9910"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90960735"/>
            <w:placeholder>
              <w:docPart w:val="BC1CFF7C181149CDBA19ACAB9CC35D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299C20E" w14:textId="4FC105E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3EF9EC63560249FD83D09904C1591E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B689D9" w14:textId="04A0EADA" w:rsidR="00E211CF" w:rsidRDefault="00E211CF" w:rsidP="00E211CF">
                <w:pPr>
                  <w:rPr>
                    <w:rFonts w:ascii="Calibri" w:eastAsia="Times New Roman" w:hAnsi="Calibri" w:cs="Arial"/>
                    <w:bCs/>
                    <w:i/>
                    <w:color w:val="000000"/>
                    <w:sz w:val="18"/>
                    <w:szCs w:val="18"/>
                    <w:lang w:eastAsia="pt-BR"/>
                  </w:rPr>
                </w:pPr>
                <w:r w:rsidRPr="00D86798">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5A841972" w14:textId="77777777" w:rsidR="00E211CF" w:rsidRDefault="00E211CF" w:rsidP="00E211CF">
            <w:pPr>
              <w:jc w:val="both"/>
              <w:rPr>
                <w:rFonts w:ascii="Calibri" w:eastAsia="Times New Roman" w:hAnsi="Calibri" w:cs="Arial"/>
                <w:b/>
                <w:bCs/>
                <w:color w:val="000000"/>
                <w:sz w:val="20"/>
                <w:szCs w:val="20"/>
                <w:lang w:eastAsia="pt-BR"/>
              </w:rPr>
            </w:pPr>
          </w:p>
          <w:p w14:paraId="18D11531" w14:textId="6FD7567C" w:rsidR="00E211CF" w:rsidRPr="006325FA"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cálculo do diâmetro a ser retificado 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conforme CIR Manual 3043515, ATA 72-5</w:t>
            </w:r>
            <w:r w:rsidR="00504EBD">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-1</w:t>
            </w:r>
            <w:r w:rsidR="00504EBD">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Seção </w:t>
            </w:r>
            <w:r w:rsidRPr="006325FA">
              <w:rPr>
                <w:rFonts w:ascii="Calibri" w:eastAsia="Times New Roman" w:hAnsi="Calibri" w:cs="Arial"/>
                <w:b/>
                <w:bCs/>
                <w:color w:val="000000"/>
                <w:sz w:val="20"/>
                <w:szCs w:val="20"/>
                <w:lang w:eastAsia="pt-BR"/>
              </w:rPr>
              <w:t>“Repair-02</w:t>
            </w:r>
            <w:r w:rsidR="00504EBD">
              <w:rPr>
                <w:rFonts w:ascii="Calibri" w:eastAsia="Times New Roman" w:hAnsi="Calibri" w:cs="Arial"/>
                <w:b/>
                <w:bCs/>
                <w:color w:val="000000"/>
                <w:sz w:val="20"/>
                <w:szCs w:val="20"/>
                <w:lang w:eastAsia="pt-BR"/>
              </w:rPr>
              <w:t>/Config-01</w:t>
            </w:r>
            <w:r w:rsidRPr="006325FA">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w:t>
            </w:r>
            <w:r w:rsidR="00504EBD">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(Task </w:t>
            </w:r>
            <w:r w:rsidR="00504EBD" w:rsidRPr="00504EBD">
              <w:rPr>
                <w:rFonts w:ascii="Calibri" w:eastAsia="Times New Roman" w:hAnsi="Calibri" w:cs="Arial"/>
                <w:b/>
                <w:bCs/>
                <w:color w:val="000000"/>
                <w:sz w:val="20"/>
                <w:szCs w:val="20"/>
                <w:lang w:eastAsia="pt-BR"/>
              </w:rPr>
              <w:t>72-51-18-320-801-B</w:t>
            </w:r>
            <w:r w:rsidRPr="00EE1EBD">
              <w:rPr>
                <w:rFonts w:ascii="Calibri" w:eastAsia="Times New Roman" w:hAnsi="Calibri" w:cs="Arial"/>
                <w:b/>
                <w:bCs/>
                <w:color w:val="000000"/>
                <w:sz w:val="20"/>
                <w:szCs w:val="20"/>
                <w:lang w:eastAsia="pt-BR"/>
              </w:rPr>
              <w:t xml:space="preserve">,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00504EBD" w:rsidRPr="00504EBD">
              <w:rPr>
                <w:rFonts w:ascii="Calibri" w:eastAsia="Times New Roman" w:hAnsi="Calibri" w:cs="Arial"/>
                <w:b/>
                <w:bCs/>
                <w:color w:val="000000"/>
                <w:sz w:val="20"/>
                <w:szCs w:val="20"/>
                <w:lang w:eastAsia="pt-BR"/>
              </w:rPr>
              <w:t>72-51-18-320-003</w:t>
            </w:r>
            <w:r w:rsidRPr="00EE1EBD">
              <w:rPr>
                <w:rFonts w:ascii="Calibri" w:eastAsia="Times New Roman" w:hAnsi="Calibri" w:cs="Arial"/>
                <w:b/>
                <w:bCs/>
                <w:color w:val="000000"/>
                <w:sz w:val="20"/>
                <w:szCs w:val="20"/>
                <w:lang w:eastAsia="pt-BR"/>
              </w:rPr>
              <w:t xml:space="preserve">): </w:t>
            </w:r>
          </w:p>
          <w:p w14:paraId="14DF69F7" w14:textId="0B612AFE" w:rsidR="00F63A48" w:rsidRPr="00F63A48" w:rsidRDefault="00E211CF" w:rsidP="00F63A48">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lastRenderedPageBreak/>
              <w:t>(</w:t>
            </w:r>
            <w:r w:rsidR="00F63A48" w:rsidRPr="00F63A48">
              <w:rPr>
                <w:rFonts w:ascii="Calibri" w:eastAsia="Times New Roman" w:hAnsi="Calibri" w:cs="Arial"/>
                <w:i/>
                <w:iCs/>
                <w:color w:val="000000"/>
                <w:sz w:val="20"/>
                <w:szCs w:val="20"/>
                <w:lang w:val="en-US" w:eastAsia="pt-BR"/>
              </w:rPr>
              <w:t>Calculate the diameter to be ground for the HP Turbine Shroud segments in accordance with CIR Manual 3043515, ATA 72-51-18, Section “Repair-02/Config-01”, Paragraph 2, Step E, Figure 902 (Task 72-51-18-320-801-B, Subtask 72-51-18-320-</w:t>
            </w:r>
            <w:proofErr w:type="gramStart"/>
            <w:r w:rsidR="00F63A48" w:rsidRPr="00F63A48">
              <w:rPr>
                <w:rFonts w:ascii="Calibri" w:eastAsia="Times New Roman" w:hAnsi="Calibri" w:cs="Arial"/>
                <w:i/>
                <w:iCs/>
                <w:color w:val="000000"/>
                <w:sz w:val="20"/>
                <w:szCs w:val="20"/>
                <w:lang w:val="en-US" w:eastAsia="pt-BR"/>
              </w:rPr>
              <w:t>003):)</w:t>
            </w:r>
            <w:proofErr w:type="gramEnd"/>
          </w:p>
          <w:p w14:paraId="2826A60F" w14:textId="59F0DFCD" w:rsidR="00E211CF" w:rsidRPr="00F379B6" w:rsidRDefault="00E211CF" w:rsidP="00E211CF">
            <w:pPr>
              <w:jc w:val="both"/>
              <w:rPr>
                <w:rFonts w:ascii="Calibri" w:eastAsia="Times New Roman" w:hAnsi="Calibri" w:cs="Arial"/>
                <w:i/>
                <w:iCs/>
                <w:color w:val="000000"/>
                <w:sz w:val="20"/>
                <w:szCs w:val="20"/>
                <w:lang w:val="en-US" w:eastAsia="pt-BR"/>
              </w:rPr>
            </w:pPr>
          </w:p>
          <w:p w14:paraId="6DBD5C32" w14:textId="77777777" w:rsidR="00E211CF" w:rsidRPr="00D854B0" w:rsidRDefault="00E211CF" w:rsidP="00E211CF">
            <w:pPr>
              <w:jc w:val="both"/>
              <w:rPr>
                <w:rFonts w:ascii="Calibri" w:eastAsia="Times New Roman" w:hAnsi="Calibri" w:cs="Arial"/>
                <w:i/>
                <w:iCs/>
                <w:color w:val="000000"/>
                <w:sz w:val="20"/>
                <w:szCs w:val="20"/>
                <w:lang w:val="en-US" w:eastAsia="pt-BR"/>
              </w:rPr>
            </w:pPr>
          </w:p>
          <w:p w14:paraId="1486E6B3" w14:textId="37F39159"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E (</w:t>
            </w:r>
            <w:r w:rsidR="00504EBD">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164D104F" w14:textId="72D10D8A"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E (</w:t>
            </w:r>
            <w:r w:rsidR="00504EBD">
              <w:rPr>
                <w:rFonts w:ascii="Calibri" w:eastAsia="Times New Roman" w:hAnsi="Calibri" w:cs="Arial"/>
                <w:i/>
                <w:iCs/>
                <w:color w:val="000000"/>
                <w:sz w:val="20"/>
                <w:szCs w:val="20"/>
                <w:lang w:eastAsia="pt-BR"/>
              </w:rPr>
              <w:t>10</w:t>
            </w:r>
            <w:r>
              <w:rPr>
                <w:rFonts w:ascii="Calibri" w:eastAsia="Times New Roman" w:hAnsi="Calibri" w:cs="Arial"/>
                <w:i/>
                <w:iCs/>
                <w:color w:val="000000"/>
                <w:sz w:val="20"/>
                <w:szCs w:val="20"/>
                <w:lang w:eastAsia="pt-BR"/>
              </w:rPr>
              <w:t>))</w:t>
            </w:r>
          </w:p>
          <w:p w14:paraId="257771C8"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7254B947" w14:textId="7CB430D9" w:rsidR="00E211CF" w:rsidRPr="00F379B6" w:rsidRDefault="00E211CF" w:rsidP="00E211CF">
            <w:pPr>
              <w:jc w:val="both"/>
              <w:rPr>
                <w:rFonts w:ascii="Calibri" w:eastAsia="Times New Roman" w:hAnsi="Calibri" w:cs="Arial"/>
                <w:b/>
                <w:bCs/>
                <w:color w:val="000000"/>
                <w:sz w:val="20"/>
                <w:szCs w:val="20"/>
                <w:lang w:eastAsia="pt-BR"/>
              </w:rPr>
            </w:pPr>
            <w:r w:rsidRPr="00D854B0">
              <w:rPr>
                <w:rFonts w:ascii="Calibri" w:eastAsia="Times New Roman" w:hAnsi="Calibri" w:cs="Arial"/>
                <w:b/>
                <w:bCs/>
                <w:color w:val="000000"/>
                <w:sz w:val="20"/>
                <w:szCs w:val="20"/>
                <w:lang w:eastAsia="pt-BR"/>
              </w:rPr>
              <w:t xml:space="preserve">Calcule a dimensão do Diâmetro Interno do </w:t>
            </w:r>
            <w:r>
              <w:rPr>
                <w:rFonts w:ascii="Calibri" w:eastAsia="Times New Roman" w:hAnsi="Calibri" w:cs="Arial"/>
                <w:b/>
                <w:bCs/>
                <w:color w:val="000000"/>
                <w:sz w:val="20"/>
                <w:szCs w:val="20"/>
                <w:lang w:eastAsia="pt-BR"/>
              </w:rPr>
              <w:t>H</w:t>
            </w:r>
            <w:r w:rsidRPr="00D854B0">
              <w:rPr>
                <w:rFonts w:ascii="Calibri" w:eastAsia="Times New Roman" w:hAnsi="Calibri" w:cs="Arial"/>
                <w:b/>
                <w:bCs/>
                <w:color w:val="000000"/>
                <w:sz w:val="20"/>
                <w:szCs w:val="20"/>
                <w:lang w:eastAsia="pt-BR"/>
              </w:rPr>
              <w:t xml:space="preserve">P Turbine </w:t>
            </w:r>
            <w:proofErr w:type="spellStart"/>
            <w:r w:rsidRPr="00F379B6">
              <w:rPr>
                <w:rFonts w:ascii="Calibri" w:eastAsia="Times New Roman" w:hAnsi="Calibri" w:cs="Arial"/>
                <w:b/>
                <w:bCs/>
                <w:color w:val="000000"/>
                <w:sz w:val="20"/>
                <w:szCs w:val="20"/>
                <w:lang w:eastAsia="pt-BR"/>
              </w:rPr>
              <w:t>Shroud</w:t>
            </w:r>
            <w:proofErr w:type="spellEnd"/>
            <w:r w:rsidRPr="00F379B6">
              <w:rPr>
                <w:rFonts w:ascii="Calibri" w:eastAsia="Times New Roman" w:hAnsi="Calibri" w:cs="Arial"/>
                <w:b/>
                <w:bCs/>
                <w:color w:val="000000"/>
                <w:sz w:val="20"/>
                <w:szCs w:val="20"/>
                <w:lang w:eastAsia="pt-BR"/>
              </w:rPr>
              <w:t xml:space="preserve"> com a fórmula a seguir:</w:t>
            </w:r>
          </w:p>
          <w:p w14:paraId="3754DEC4" w14:textId="4CDC21FA" w:rsidR="00E211CF" w:rsidRPr="00D854B0" w:rsidRDefault="00E211CF" w:rsidP="00E211CF">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Calculate the internal diameter of the HP Turbine Shroud using the following formula:</w:t>
            </w:r>
            <w:r w:rsidRPr="00F379B6">
              <w:rPr>
                <w:rFonts w:ascii="Calibri" w:eastAsia="Times New Roman" w:hAnsi="Calibri" w:cs="Arial"/>
                <w:i/>
                <w:iCs/>
                <w:color w:val="000000"/>
                <w:sz w:val="20"/>
                <w:szCs w:val="20"/>
                <w:lang w:val="en-US" w:eastAsia="pt-BR"/>
              </w:rPr>
              <w:t>)</w:t>
            </w:r>
          </w:p>
          <w:p w14:paraId="4DF2D65A" w14:textId="77777777" w:rsidR="00E211CF" w:rsidRDefault="00E211CF" w:rsidP="00E211CF">
            <w:pPr>
              <w:jc w:val="both"/>
              <w:rPr>
                <w:rFonts w:ascii="Calibri" w:eastAsia="Times New Roman" w:hAnsi="Calibri" w:cs="Arial"/>
                <w:b/>
                <w:bCs/>
                <w:color w:val="000000"/>
                <w:sz w:val="20"/>
                <w:szCs w:val="20"/>
                <w:lang w:val="en-US" w:eastAsia="pt-BR"/>
              </w:rPr>
            </w:pPr>
          </w:p>
          <w:p w14:paraId="781609AB" w14:textId="5B6FEB45" w:rsidR="00E211CF" w:rsidRPr="00F379B6" w:rsidRDefault="00E211CF" w:rsidP="00E211CF">
            <w:pPr>
              <w:jc w:val="both"/>
              <w:rPr>
                <w:rFonts w:ascii="Calibri" w:eastAsia="Times New Roman" w:hAnsi="Calibri" w:cs="Arial"/>
                <w:b/>
                <w:bCs/>
                <w:color w:val="000000"/>
                <w:sz w:val="20"/>
                <w:szCs w:val="20"/>
                <w:lang w:eastAsia="pt-BR"/>
              </w:rPr>
            </w:pPr>
            <w:r w:rsidRPr="00F379B6">
              <w:rPr>
                <w:rFonts w:ascii="Calibri" w:eastAsia="Times New Roman" w:hAnsi="Calibri" w:cs="Arial"/>
                <w:b/>
                <w:bCs/>
                <w:color w:val="000000"/>
                <w:sz w:val="20"/>
                <w:szCs w:val="20"/>
                <w:lang w:eastAsia="pt-BR"/>
              </w:rPr>
              <w:t xml:space="preserve">Diâmetro Interno do HP Turbine </w:t>
            </w:r>
            <w:proofErr w:type="spellStart"/>
            <w:r w:rsidRPr="00F379B6">
              <w:rPr>
                <w:rFonts w:ascii="Calibri" w:eastAsia="Times New Roman" w:hAnsi="Calibri" w:cs="Arial"/>
                <w:b/>
                <w:bCs/>
                <w:color w:val="000000"/>
                <w:sz w:val="20"/>
                <w:szCs w:val="20"/>
                <w:lang w:eastAsia="pt-BR"/>
              </w:rPr>
              <w:t>Shroud</w:t>
            </w:r>
            <w:proofErr w:type="spellEnd"/>
            <w:r w:rsidRPr="00F379B6">
              <w:rPr>
                <w:rFonts w:ascii="Calibri" w:eastAsia="Times New Roman" w:hAnsi="Calibri" w:cs="Arial"/>
                <w:b/>
                <w:bCs/>
                <w:color w:val="000000"/>
                <w:sz w:val="20"/>
                <w:szCs w:val="20"/>
                <w:lang w:eastAsia="pt-BR"/>
              </w:rPr>
              <w:t xml:space="preserve"> = Diâmetro Externo da HPT + (2 × folga mínima de ponta).</w:t>
            </w:r>
          </w:p>
          <w:p w14:paraId="48A1969F" w14:textId="6F9A48BF" w:rsidR="00F379B6" w:rsidRPr="00F379B6" w:rsidRDefault="00E211CF" w:rsidP="00F379B6">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Internal Diameter of the HP Turbine Shroud = External Diameter of the HPT + (2 × minimum tip clearance).)</w:t>
            </w:r>
          </w:p>
          <w:p w14:paraId="75A8D75E" w14:textId="77777777" w:rsidR="00E211CF" w:rsidRPr="00576665" w:rsidRDefault="00E211CF" w:rsidP="00E211CF">
            <w:pPr>
              <w:jc w:val="both"/>
              <w:rPr>
                <w:rFonts w:ascii="Calibri" w:eastAsia="Times New Roman" w:hAnsi="Calibri" w:cs="Arial"/>
                <w:b/>
                <w:bCs/>
                <w:color w:val="000000"/>
                <w:sz w:val="20"/>
                <w:szCs w:val="20"/>
                <w:lang w:val="en-US" w:eastAsia="pt-BR"/>
              </w:rPr>
            </w:pPr>
          </w:p>
          <w:p w14:paraId="695B1CBF" w14:textId="1294003A" w:rsidR="00E211CF" w:rsidRPr="00D854B0" w:rsidRDefault="00E211CF" w:rsidP="00E211CF">
            <w:pPr>
              <w:jc w:val="both"/>
              <w:rPr>
                <w:rFonts w:ascii="Calibri" w:eastAsia="Times New Roman" w:hAnsi="Calibri" w:cs="Arial"/>
                <w:b/>
                <w:bCs/>
                <w:color w:val="000000"/>
                <w:sz w:val="20"/>
                <w:szCs w:val="20"/>
                <w:lang w:val="en-US" w:eastAsia="pt-BR"/>
              </w:rPr>
            </w:pPr>
            <w:r w:rsidRPr="00504EBD">
              <w:rPr>
                <w:rFonts w:ascii="Calibri" w:eastAsia="Times New Roman" w:hAnsi="Calibri" w:cs="Arial"/>
                <w:b/>
                <w:bCs/>
                <w:color w:val="000000"/>
                <w:sz w:val="20"/>
                <w:szCs w:val="20"/>
                <w:lang w:eastAsia="pt-BR"/>
              </w:rPr>
              <w:t xml:space="preserve">Qual a dimensão Diâmetro Externo da HPT? </w:t>
            </w:r>
            <w:r w:rsidRPr="00504EBD">
              <w:rPr>
                <w:rFonts w:ascii="Calibri" w:eastAsia="Times New Roman" w:hAnsi="Calibri" w:cs="Arial"/>
                <w:b/>
                <w:bCs/>
                <w:color w:val="000000"/>
                <w:sz w:val="20"/>
                <w:szCs w:val="20"/>
                <w:lang w:val="en-US" w:eastAsia="pt-BR"/>
              </w:rPr>
              <w:t>(ATA 72-50-</w:t>
            </w:r>
            <w:r w:rsidR="00504EBD" w:rsidRPr="00504EBD">
              <w:rPr>
                <w:rFonts w:ascii="Calibri" w:eastAsia="Times New Roman" w:hAnsi="Calibri" w:cs="Arial"/>
                <w:b/>
                <w:bCs/>
                <w:color w:val="000000"/>
                <w:sz w:val="20"/>
                <w:szCs w:val="20"/>
                <w:lang w:val="en-US" w:eastAsia="pt-BR"/>
              </w:rPr>
              <w:t>0</w:t>
            </w:r>
            <w:r w:rsidRPr="00504EBD">
              <w:rPr>
                <w:rFonts w:ascii="Calibri" w:eastAsia="Times New Roman" w:hAnsi="Calibri" w:cs="Arial"/>
                <w:b/>
                <w:bCs/>
                <w:color w:val="000000"/>
                <w:sz w:val="20"/>
                <w:szCs w:val="20"/>
                <w:lang w:val="en-US" w:eastAsia="pt-BR"/>
              </w:rPr>
              <w:t>0 - Subassembly-</w:t>
            </w:r>
            <w:r w:rsidR="00504EBD" w:rsidRPr="00504EBD">
              <w:rPr>
                <w:rFonts w:ascii="Calibri" w:eastAsia="Times New Roman" w:hAnsi="Calibri" w:cs="Arial"/>
                <w:b/>
                <w:bCs/>
                <w:color w:val="000000"/>
                <w:sz w:val="20"/>
                <w:szCs w:val="20"/>
                <w:lang w:val="en-US" w:eastAsia="pt-BR"/>
              </w:rPr>
              <w:t>3</w:t>
            </w:r>
            <w:r w:rsidRPr="00504EBD">
              <w:rPr>
                <w:rFonts w:ascii="Calibri" w:eastAsia="Times New Roman" w:hAnsi="Calibri" w:cs="Arial"/>
                <w:b/>
                <w:bCs/>
                <w:color w:val="000000"/>
                <w:sz w:val="20"/>
                <w:szCs w:val="20"/>
                <w:lang w:val="en-US" w:eastAsia="pt-BR"/>
              </w:rPr>
              <w:t xml:space="preserve">- </w:t>
            </w:r>
            <w:r w:rsidR="00504EBD" w:rsidRPr="00504EBD">
              <w:rPr>
                <w:rFonts w:ascii="Calibri" w:eastAsia="Times New Roman" w:hAnsi="Calibri" w:cs="Arial"/>
                <w:b/>
                <w:bCs/>
                <w:color w:val="000000"/>
                <w:sz w:val="20"/>
                <w:szCs w:val="20"/>
                <w:lang w:val="en-US" w:eastAsia="pt-BR"/>
              </w:rPr>
              <w:t>6</w:t>
            </w:r>
            <w:r w:rsidRPr="00504EBD">
              <w:rPr>
                <w:rFonts w:ascii="Calibri" w:eastAsia="Times New Roman" w:hAnsi="Calibri" w:cs="Arial"/>
                <w:b/>
                <w:bCs/>
                <w:color w:val="000000"/>
                <w:sz w:val="20"/>
                <w:szCs w:val="20"/>
                <w:lang w:val="en-US" w:eastAsia="pt-BR"/>
              </w:rPr>
              <w:t xml:space="preserve">. </w:t>
            </w:r>
            <w:r w:rsidR="00576665" w:rsidRPr="00504EBD">
              <w:rPr>
                <w:rFonts w:ascii="Calibri" w:eastAsia="Times New Roman" w:hAnsi="Calibri" w:cs="Arial"/>
                <w:b/>
                <w:bCs/>
                <w:color w:val="000000"/>
                <w:sz w:val="20"/>
                <w:szCs w:val="20"/>
                <w:lang w:val="en-US" w:eastAsia="pt-BR"/>
              </w:rPr>
              <w:t xml:space="preserve">High Pressure Disk - Assembly and Balancing </w:t>
            </w:r>
            <w:r w:rsidRPr="00504EBD">
              <w:rPr>
                <w:rFonts w:ascii="Calibri" w:eastAsia="Times New Roman" w:hAnsi="Calibri" w:cs="Arial"/>
                <w:b/>
                <w:bCs/>
                <w:color w:val="000000"/>
                <w:sz w:val="20"/>
                <w:szCs w:val="20"/>
                <w:lang w:val="en-US" w:eastAsia="pt-BR"/>
              </w:rPr>
              <w:t xml:space="preserve">- </w:t>
            </w:r>
            <w:r w:rsidR="00576665" w:rsidRPr="00504EBD">
              <w:rPr>
                <w:rFonts w:ascii="Calibri" w:eastAsia="Times New Roman" w:hAnsi="Calibri" w:cs="Arial"/>
                <w:b/>
                <w:bCs/>
                <w:color w:val="000000"/>
                <w:sz w:val="20"/>
                <w:szCs w:val="20"/>
                <w:lang w:val="en-US" w:eastAsia="pt-BR"/>
              </w:rPr>
              <w:t>C</w:t>
            </w:r>
            <w:r w:rsidRPr="00504EBD">
              <w:rPr>
                <w:rFonts w:ascii="Calibri" w:eastAsia="Times New Roman" w:hAnsi="Calibri" w:cs="Arial"/>
                <w:b/>
                <w:bCs/>
                <w:color w:val="000000"/>
                <w:sz w:val="20"/>
                <w:szCs w:val="20"/>
                <w:lang w:val="en-US" w:eastAsia="pt-BR"/>
              </w:rPr>
              <w:t xml:space="preserve">. </w:t>
            </w:r>
            <w:proofErr w:type="spellStart"/>
            <w:r w:rsidR="00576665" w:rsidRPr="00504EBD">
              <w:rPr>
                <w:rFonts w:ascii="Calibri" w:eastAsia="Times New Roman" w:hAnsi="Calibri" w:cs="Arial"/>
                <w:b/>
                <w:bCs/>
                <w:color w:val="000000"/>
                <w:sz w:val="20"/>
                <w:szCs w:val="20"/>
                <w:lang w:val="en-US" w:eastAsia="pt-BR"/>
              </w:rPr>
              <w:t>Retificação</w:t>
            </w:r>
            <w:proofErr w:type="spellEnd"/>
            <w:r w:rsidR="00576665" w:rsidRPr="00504EBD">
              <w:rPr>
                <w:rFonts w:ascii="Calibri" w:eastAsia="Times New Roman" w:hAnsi="Calibri" w:cs="Arial"/>
                <w:b/>
                <w:bCs/>
                <w:color w:val="000000"/>
                <w:sz w:val="20"/>
                <w:szCs w:val="20"/>
                <w:lang w:val="en-US" w:eastAsia="pt-BR"/>
              </w:rPr>
              <w:t xml:space="preserve"> das </w:t>
            </w:r>
            <w:proofErr w:type="spellStart"/>
            <w:r w:rsidR="00576665" w:rsidRPr="00504EBD">
              <w:rPr>
                <w:rFonts w:ascii="Calibri" w:eastAsia="Times New Roman" w:hAnsi="Calibri" w:cs="Arial"/>
                <w:b/>
                <w:bCs/>
                <w:color w:val="000000"/>
                <w:sz w:val="20"/>
                <w:szCs w:val="20"/>
                <w:lang w:val="en-US" w:eastAsia="pt-BR"/>
              </w:rPr>
              <w:t>pás</w:t>
            </w:r>
            <w:proofErr w:type="spellEnd"/>
            <w:r w:rsidRPr="00504EBD">
              <w:rPr>
                <w:rFonts w:ascii="Calibri" w:eastAsia="Times New Roman" w:hAnsi="Calibri" w:cs="Arial"/>
                <w:b/>
                <w:bCs/>
                <w:color w:val="000000"/>
                <w:sz w:val="20"/>
                <w:szCs w:val="20"/>
                <w:lang w:val="en-US" w:eastAsia="pt-BR"/>
              </w:rPr>
              <w:t>. (Ref. Fig. 5</w:t>
            </w:r>
            <w:r w:rsidR="00504EBD" w:rsidRPr="00504EBD">
              <w:rPr>
                <w:rFonts w:ascii="Calibri" w:eastAsia="Times New Roman" w:hAnsi="Calibri" w:cs="Arial"/>
                <w:b/>
                <w:bCs/>
                <w:color w:val="000000"/>
                <w:sz w:val="20"/>
                <w:szCs w:val="20"/>
                <w:lang w:val="en-US" w:eastAsia="pt-BR"/>
              </w:rPr>
              <w:t>04</w:t>
            </w:r>
            <w:r w:rsidRPr="00504EBD">
              <w:rPr>
                <w:rFonts w:ascii="Calibri" w:eastAsia="Times New Roman" w:hAnsi="Calibri" w:cs="Arial"/>
                <w:b/>
                <w:bCs/>
                <w:color w:val="000000"/>
                <w:sz w:val="20"/>
                <w:szCs w:val="20"/>
                <w:lang w:val="en-US" w:eastAsia="pt-BR"/>
              </w:rPr>
              <w:t>):</w:t>
            </w:r>
          </w:p>
          <w:p w14:paraId="676AAA78" w14:textId="77777777" w:rsidR="00E211CF" w:rsidRPr="000B6E79" w:rsidRDefault="00E211CF" w:rsidP="00E211CF">
            <w:pPr>
              <w:jc w:val="both"/>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 xml:space="preserve">________________ </w:t>
            </w:r>
          </w:p>
          <w:p w14:paraId="021AAAB2" w14:textId="6C872065" w:rsidR="00E211CF" w:rsidRDefault="00E211CF" w:rsidP="00E211CF">
            <w:pPr>
              <w:jc w:val="both"/>
              <w:rPr>
                <w:rFonts w:ascii="Calibri" w:eastAsia="Times New Roman" w:hAnsi="Calibri" w:cs="Arial"/>
                <w:i/>
                <w:iCs/>
                <w:color w:val="000000"/>
                <w:sz w:val="20"/>
                <w:szCs w:val="20"/>
                <w:lang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 xml:space="preserve">What is the External Diameter of the HPT? (ATA 72-50-00 - Subassembly-3 - 6. High Pressure Disk - Assembly and Balancing - C. Blade Grinding. </w:t>
            </w:r>
            <w:r w:rsidR="00F63A48" w:rsidRPr="00F63A48">
              <w:rPr>
                <w:rFonts w:ascii="Calibri" w:eastAsia="Times New Roman" w:hAnsi="Calibri" w:cs="Arial"/>
                <w:i/>
                <w:iCs/>
                <w:color w:val="000000"/>
                <w:sz w:val="20"/>
                <w:szCs w:val="20"/>
                <w:lang w:eastAsia="pt-BR"/>
              </w:rPr>
              <w:t>(Ref. Fig. 504))</w:t>
            </w:r>
          </w:p>
          <w:p w14:paraId="54130DC2" w14:textId="77777777" w:rsidR="00E211CF" w:rsidRDefault="00E211CF" w:rsidP="00E211CF">
            <w:pPr>
              <w:jc w:val="both"/>
              <w:rPr>
                <w:rFonts w:ascii="Calibri" w:eastAsia="Times New Roman" w:hAnsi="Calibri" w:cs="Arial"/>
                <w:i/>
                <w:iCs/>
                <w:color w:val="000000"/>
                <w:sz w:val="20"/>
                <w:szCs w:val="20"/>
                <w:lang w:eastAsia="pt-BR"/>
              </w:rPr>
            </w:pPr>
          </w:p>
          <w:p w14:paraId="7A03B3ED" w14:textId="77777777" w:rsidR="00E211CF" w:rsidRDefault="00E211CF" w:rsidP="00E211C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7B1A83E1"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43424773" w14:textId="77777777" w:rsidR="00E211CF" w:rsidRDefault="00E211CF" w:rsidP="00E211CF">
            <w:pPr>
              <w:jc w:val="both"/>
              <w:rPr>
                <w:rFonts w:ascii="Calibri" w:eastAsia="Times New Roman" w:hAnsi="Calibri" w:cs="Arial"/>
                <w:i/>
                <w:iCs/>
                <w:color w:val="000000"/>
                <w:sz w:val="20"/>
                <w:szCs w:val="20"/>
                <w:lang w:eastAsia="pt-BR"/>
              </w:rPr>
            </w:pPr>
          </w:p>
          <w:p w14:paraId="60BBD23A"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207CF7E7" w14:textId="77777777" w:rsidR="00E211CF" w:rsidRDefault="00E211CF" w:rsidP="00E211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753F23EB" w14:textId="77777777" w:rsidR="00E211CF" w:rsidRDefault="00E211CF" w:rsidP="00E211CF">
            <w:pPr>
              <w:jc w:val="both"/>
              <w:rPr>
                <w:rFonts w:ascii="Calibri" w:eastAsia="Times New Roman" w:hAnsi="Calibri" w:cs="Arial"/>
                <w:i/>
                <w:iCs/>
                <w:color w:val="000000"/>
                <w:sz w:val="20"/>
                <w:szCs w:val="20"/>
                <w:lang w:val="en-US" w:eastAsia="pt-BR"/>
              </w:rPr>
            </w:pPr>
          </w:p>
          <w:p w14:paraId="1251E7C2" w14:textId="77777777" w:rsidR="00E211CF" w:rsidRPr="00D86798" w:rsidRDefault="00E211CF" w:rsidP="00E211CF">
            <w:pPr>
              <w:jc w:val="both"/>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F&amp;C Nº __________</w:t>
            </w:r>
          </w:p>
          <w:p w14:paraId="6B34BAD7"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60F0C13D"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0F323A2C" w14:textId="287F99FD"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DIMENSÃO DO DIÂMETRO INTERNO DO HP TURBINE SHROUD:</w:t>
            </w:r>
          </w:p>
          <w:p w14:paraId="14EE6AE0"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1986D264" w14:textId="2C999BF6" w:rsidR="00E211CF" w:rsidRDefault="00E211CF" w:rsidP="00E211CF">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(DIMENSION OF THE INTERNAL DIAMETER OF THE </w:t>
            </w:r>
            <w:r>
              <w:rPr>
                <w:rFonts w:ascii="Calibri" w:eastAsia="Times New Roman" w:hAnsi="Calibri" w:cs="Arial"/>
                <w:i/>
                <w:iCs/>
                <w:color w:val="000000"/>
                <w:sz w:val="20"/>
                <w:szCs w:val="20"/>
                <w:lang w:val="en-US" w:eastAsia="pt-BR"/>
              </w:rPr>
              <w:t>H</w:t>
            </w:r>
            <w:r w:rsidRPr="000B6E79">
              <w:rPr>
                <w:rFonts w:ascii="Calibri" w:eastAsia="Times New Roman" w:hAnsi="Calibri" w:cs="Arial"/>
                <w:i/>
                <w:iCs/>
                <w:color w:val="000000"/>
                <w:sz w:val="20"/>
                <w:szCs w:val="20"/>
                <w:lang w:val="en-US" w:eastAsia="pt-BR"/>
              </w:rPr>
              <w:t>P TURBINE SHROUD:)</w:t>
            </w:r>
          </w:p>
          <w:p w14:paraId="644216F3" w14:textId="77777777" w:rsidR="00E211CF" w:rsidRDefault="00E211CF" w:rsidP="00E211CF">
            <w:pPr>
              <w:jc w:val="both"/>
              <w:rPr>
                <w:rFonts w:ascii="Calibri" w:eastAsia="Times New Roman" w:hAnsi="Calibri" w:cs="Arial"/>
                <w:b/>
                <w:bCs/>
                <w:color w:val="000000"/>
                <w:sz w:val="20"/>
                <w:szCs w:val="20"/>
                <w:lang w:val="en-US" w:eastAsia="pt-BR"/>
              </w:rPr>
            </w:pPr>
          </w:p>
          <w:p w14:paraId="58D31FD9"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2540D4" w14:paraId="6AE5C216" w14:textId="77777777" w:rsidTr="009B3906">
        <w:trPr>
          <w:trHeight w:val="1134"/>
          <w:jc w:val="center"/>
        </w:trPr>
        <w:tc>
          <w:tcPr>
            <w:tcW w:w="704" w:type="dxa"/>
            <w:vAlign w:val="center"/>
          </w:tcPr>
          <w:p w14:paraId="29729EBC" w14:textId="087C8544"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602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41030477"/>
            <w:placeholder>
              <w:docPart w:val="052754E2F8414B139CE43BC9B1B1F4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4066E4" w14:textId="37B5D0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825880134"/>
            <w:placeholder>
              <w:docPart w:val="536EC4A737594250BF86495F3DEC43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81571" w14:textId="42976401" w:rsidR="00E211CF" w:rsidRPr="00726D24"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1F730054" w14:textId="77777777" w:rsidR="00E211CF" w:rsidRDefault="00E211CF" w:rsidP="00E211CF">
            <w:pPr>
              <w:jc w:val="both"/>
              <w:rPr>
                <w:rFonts w:ascii="Calibri" w:eastAsia="Times New Roman" w:hAnsi="Calibri" w:cs="Arial"/>
                <w:b/>
                <w:bCs/>
                <w:color w:val="000000"/>
                <w:sz w:val="20"/>
                <w:szCs w:val="20"/>
                <w:lang w:eastAsia="pt-BR"/>
              </w:rPr>
            </w:pPr>
          </w:p>
          <w:p w14:paraId="53CE2DBC" w14:textId="7185E966" w:rsidR="00E211CF" w:rsidRPr="00F63A48"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retifica</w:t>
            </w:r>
            <w:r w:rsidRPr="004E68CB">
              <w:rPr>
                <w:rFonts w:ascii="Calibri" w:eastAsia="Times New Roman" w:hAnsi="Calibri" w:cs="Arial"/>
                <w:b/>
                <w:bCs/>
                <w:color w:val="000000"/>
                <w:sz w:val="20"/>
                <w:szCs w:val="20"/>
                <w:lang w:eastAsia="pt-BR"/>
              </w:rPr>
              <w:t xml:space="preserve">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proofErr w:type="gram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00576665">
              <w:rPr>
                <w:rFonts w:ascii="Calibri" w:eastAsia="Times New Roman" w:hAnsi="Calibri" w:cs="Arial"/>
                <w:b/>
                <w:bCs/>
                <w:color w:val="000000"/>
                <w:sz w:val="20"/>
                <w:szCs w:val="20"/>
                <w:lang w:eastAsia="pt-BR"/>
              </w:rPr>
              <w:t xml:space="preserve"> de</w:t>
            </w:r>
            <w:proofErr w:type="gramEnd"/>
            <w:r w:rsidR="00576665">
              <w:rPr>
                <w:rFonts w:ascii="Calibri" w:eastAsia="Times New Roman" w:hAnsi="Calibri" w:cs="Arial"/>
                <w:b/>
                <w:bCs/>
                <w:color w:val="000000"/>
                <w:sz w:val="20"/>
                <w:szCs w:val="20"/>
                <w:lang w:eastAsia="pt-BR"/>
              </w:rPr>
              <w:t xml:space="preserve"> acordo com a dimensão calculada na etapa anterior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xml:space="preserve">, </w:t>
            </w:r>
            <w:r w:rsidR="00504EBD" w:rsidRPr="00EE1EBD">
              <w:rPr>
                <w:rFonts w:ascii="Calibri" w:eastAsia="Times New Roman" w:hAnsi="Calibri" w:cs="Arial"/>
                <w:b/>
                <w:bCs/>
                <w:color w:val="000000"/>
                <w:sz w:val="20"/>
                <w:szCs w:val="20"/>
                <w:lang w:eastAsia="pt-BR"/>
              </w:rPr>
              <w:t xml:space="preserve">Seção </w:t>
            </w:r>
            <w:r w:rsidR="00504EBD" w:rsidRPr="006325FA">
              <w:rPr>
                <w:rFonts w:ascii="Calibri" w:eastAsia="Times New Roman" w:hAnsi="Calibri" w:cs="Arial"/>
                <w:b/>
                <w:bCs/>
                <w:color w:val="000000"/>
                <w:sz w:val="20"/>
                <w:szCs w:val="20"/>
                <w:lang w:eastAsia="pt-BR"/>
              </w:rPr>
              <w:t>“Repair-02</w:t>
            </w:r>
            <w:r w:rsidR="00504EBD">
              <w:rPr>
                <w:rFonts w:ascii="Calibri" w:eastAsia="Times New Roman" w:hAnsi="Calibri" w:cs="Arial"/>
                <w:b/>
                <w:bCs/>
                <w:color w:val="000000"/>
                <w:sz w:val="20"/>
                <w:szCs w:val="20"/>
                <w:lang w:eastAsia="pt-BR"/>
              </w:rPr>
              <w:t>/Config-01</w:t>
            </w:r>
            <w:r w:rsidR="00504EBD" w:rsidRPr="006325FA">
              <w:rPr>
                <w:rFonts w:ascii="Calibri" w:eastAsia="Times New Roman" w:hAnsi="Calibri" w:cs="Arial"/>
                <w:b/>
                <w:bCs/>
                <w:color w:val="000000"/>
                <w:sz w:val="20"/>
                <w:szCs w:val="20"/>
                <w:lang w:eastAsia="pt-BR"/>
              </w:rPr>
              <w:t xml:space="preserve">”, Parágrafo </w:t>
            </w:r>
            <w:r w:rsidR="00504EBD">
              <w:rPr>
                <w:rFonts w:ascii="Calibri" w:eastAsia="Times New Roman" w:hAnsi="Calibri" w:cs="Arial"/>
                <w:b/>
                <w:bCs/>
                <w:color w:val="000000"/>
                <w:sz w:val="20"/>
                <w:szCs w:val="20"/>
                <w:lang w:eastAsia="pt-BR"/>
              </w:rPr>
              <w:t>2</w:t>
            </w:r>
            <w:r w:rsidR="00504EBD" w:rsidRPr="006325FA">
              <w:rPr>
                <w:rFonts w:ascii="Calibri" w:eastAsia="Times New Roman" w:hAnsi="Calibri" w:cs="Arial"/>
                <w:b/>
                <w:bCs/>
                <w:color w:val="000000"/>
                <w:sz w:val="20"/>
                <w:szCs w:val="20"/>
                <w:lang w:eastAsia="pt-BR"/>
              </w:rPr>
              <w:t xml:space="preserve">., </w:t>
            </w:r>
            <w:r w:rsidR="00504EBD" w:rsidRPr="00EE1EBD">
              <w:rPr>
                <w:rFonts w:ascii="Calibri" w:eastAsia="Times New Roman" w:hAnsi="Calibri" w:cs="Arial"/>
                <w:b/>
                <w:bCs/>
                <w:color w:val="000000"/>
                <w:sz w:val="20"/>
                <w:szCs w:val="20"/>
                <w:lang w:eastAsia="pt-BR"/>
              </w:rPr>
              <w:t xml:space="preserve">Etapa </w:t>
            </w:r>
            <w:r w:rsidR="00504EBD">
              <w:rPr>
                <w:rFonts w:ascii="Calibri" w:eastAsia="Times New Roman" w:hAnsi="Calibri" w:cs="Arial"/>
                <w:b/>
                <w:bCs/>
                <w:color w:val="000000"/>
                <w:sz w:val="20"/>
                <w:szCs w:val="20"/>
                <w:lang w:eastAsia="pt-BR"/>
              </w:rPr>
              <w:t>E</w:t>
            </w:r>
            <w:r w:rsidR="00504EBD" w:rsidRPr="00EE1EBD">
              <w:rPr>
                <w:rFonts w:ascii="Calibri" w:eastAsia="Times New Roman" w:hAnsi="Calibri" w:cs="Arial"/>
                <w:b/>
                <w:bCs/>
                <w:color w:val="000000"/>
                <w:sz w:val="20"/>
                <w:szCs w:val="20"/>
                <w:lang w:eastAsia="pt-BR"/>
              </w:rPr>
              <w:t>.</w:t>
            </w:r>
            <w:r w:rsidR="00504EBD">
              <w:rPr>
                <w:rFonts w:ascii="Calibri" w:eastAsia="Times New Roman" w:hAnsi="Calibri" w:cs="Arial"/>
                <w:b/>
                <w:bCs/>
                <w:color w:val="000000"/>
                <w:sz w:val="20"/>
                <w:szCs w:val="20"/>
                <w:lang w:eastAsia="pt-BR"/>
              </w:rPr>
              <w:t>, Figura 902</w:t>
            </w:r>
            <w:r w:rsidR="00504EBD" w:rsidRPr="00EE1EBD">
              <w:rPr>
                <w:rFonts w:ascii="Calibri" w:eastAsia="Times New Roman" w:hAnsi="Calibri" w:cs="Arial"/>
                <w:b/>
                <w:bCs/>
                <w:color w:val="000000"/>
                <w:sz w:val="20"/>
                <w:szCs w:val="20"/>
                <w:lang w:eastAsia="pt-BR"/>
              </w:rPr>
              <w:t xml:space="preserve"> </w:t>
            </w:r>
            <w:r w:rsidR="00504EBD" w:rsidRPr="00F63A48">
              <w:rPr>
                <w:rFonts w:ascii="Calibri" w:eastAsia="Times New Roman" w:hAnsi="Calibri" w:cs="Arial"/>
                <w:b/>
                <w:bCs/>
                <w:color w:val="000000"/>
                <w:sz w:val="20"/>
                <w:szCs w:val="20"/>
                <w:lang w:eastAsia="pt-BR"/>
              </w:rPr>
              <w:t xml:space="preserve">(Task 72-51-18-320-801-B, </w:t>
            </w:r>
            <w:proofErr w:type="spellStart"/>
            <w:r w:rsidR="00504EBD" w:rsidRPr="00F63A48">
              <w:rPr>
                <w:rFonts w:ascii="Calibri" w:eastAsia="Times New Roman" w:hAnsi="Calibri" w:cs="Arial"/>
                <w:b/>
                <w:bCs/>
                <w:color w:val="000000"/>
                <w:sz w:val="20"/>
                <w:szCs w:val="20"/>
                <w:lang w:eastAsia="pt-BR"/>
              </w:rPr>
              <w:t>Subtask</w:t>
            </w:r>
            <w:proofErr w:type="spellEnd"/>
            <w:r w:rsidR="00504EBD" w:rsidRPr="00F63A48">
              <w:rPr>
                <w:rFonts w:ascii="Calibri" w:eastAsia="Times New Roman" w:hAnsi="Calibri" w:cs="Arial"/>
                <w:b/>
                <w:bCs/>
                <w:color w:val="000000"/>
                <w:sz w:val="20"/>
                <w:szCs w:val="20"/>
                <w:lang w:eastAsia="pt-BR"/>
              </w:rPr>
              <w:t xml:space="preserve"> 72-51-18-320-003):</w:t>
            </w:r>
          </w:p>
          <w:p w14:paraId="762BE29A" w14:textId="6E340F12" w:rsidR="00F63A48" w:rsidRDefault="005353A8" w:rsidP="00E211CF">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Grind the HP Turbine Shroud segments to the dimension calculated in the previous step in accordance with CIR Manual 3043515, ATA 72-51-18, Section “Repair-02/Config-01”, Paragraph 2, Step E, Figure 902 (Task 72-51-18-320-801-B, Subtask 72-51-18-320-003).)</w:t>
            </w:r>
          </w:p>
          <w:p w14:paraId="1BF05686" w14:textId="77777777" w:rsidR="00F63A48" w:rsidRDefault="00F63A48" w:rsidP="00E211CF">
            <w:pPr>
              <w:jc w:val="both"/>
              <w:rPr>
                <w:rFonts w:ascii="Calibri" w:eastAsia="Times New Roman" w:hAnsi="Calibri" w:cs="Arial"/>
                <w:b/>
                <w:bCs/>
                <w:color w:val="000000"/>
                <w:sz w:val="20"/>
                <w:szCs w:val="20"/>
                <w:lang w:val="en-US" w:eastAsia="pt-BR"/>
              </w:rPr>
            </w:pPr>
          </w:p>
          <w:p w14:paraId="0E36CF73" w14:textId="0CA11D5E" w:rsidR="00E211CF" w:rsidRPr="00156AED" w:rsidRDefault="00E211CF" w:rsidP="00E211CF">
            <w:pPr>
              <w:jc w:val="both"/>
              <w:rPr>
                <w:rFonts w:ascii="Calibri" w:eastAsia="Times New Roman" w:hAnsi="Calibri" w:cs="Arial"/>
                <w:b/>
                <w:bCs/>
                <w:color w:val="000000"/>
                <w:sz w:val="20"/>
                <w:szCs w:val="20"/>
                <w:lang w:eastAsia="pt-BR"/>
              </w:rPr>
            </w:pPr>
            <w:r w:rsidRPr="00156AED">
              <w:rPr>
                <w:rFonts w:ascii="Calibri" w:eastAsia="Times New Roman" w:hAnsi="Calibri" w:cs="Arial"/>
                <w:b/>
                <w:bCs/>
                <w:color w:val="000000"/>
                <w:sz w:val="20"/>
                <w:szCs w:val="20"/>
                <w:lang w:eastAsia="pt-BR"/>
              </w:rPr>
              <w:t>NCC:_____</w:t>
            </w:r>
          </w:p>
          <w:p w14:paraId="67C1198F" w14:textId="77777777" w:rsidR="00E211CF" w:rsidRPr="00156AED" w:rsidRDefault="00E211CF" w:rsidP="00E211CF">
            <w:pPr>
              <w:jc w:val="both"/>
              <w:rPr>
                <w:rFonts w:ascii="Calibri" w:eastAsia="Times New Roman" w:hAnsi="Calibri" w:cs="Arial"/>
                <w:b/>
                <w:bCs/>
                <w:color w:val="000000"/>
                <w:sz w:val="20"/>
                <w:szCs w:val="20"/>
                <w:lang w:eastAsia="pt-BR"/>
              </w:rPr>
            </w:pPr>
          </w:p>
          <w:p w14:paraId="75FE7849" w14:textId="43212D93" w:rsidR="00E211CF" w:rsidRPr="002C4CD7"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w:t>
            </w:r>
            <w:proofErr w:type="spellStart"/>
            <w:r w:rsidRPr="002C4CD7">
              <w:rPr>
                <w:rFonts w:ascii="Calibri" w:eastAsia="Times New Roman" w:hAnsi="Calibri" w:cs="Arial"/>
                <w:b/>
                <w:bCs/>
                <w:color w:val="000000"/>
                <w:sz w:val="20"/>
                <w:szCs w:val="20"/>
                <w:lang w:eastAsia="pt-BR"/>
              </w:rPr>
              <w:t>Shroud</w:t>
            </w:r>
            <w:proofErr w:type="spellEnd"/>
            <w:r w:rsidRPr="002C4CD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antes d</w:t>
            </w:r>
            <w:r w:rsidRPr="002C4CD7">
              <w:rPr>
                <w:rFonts w:ascii="Calibri" w:eastAsia="Times New Roman" w:hAnsi="Calibri" w:cs="Arial"/>
                <w:b/>
                <w:bCs/>
                <w:color w:val="000000"/>
                <w:sz w:val="20"/>
                <w:szCs w:val="20"/>
                <w:lang w:eastAsia="pt-BR"/>
              </w:rPr>
              <w:t>a retífica?</w:t>
            </w:r>
            <w:r>
              <w:rPr>
                <w:rFonts w:ascii="Calibri" w:eastAsia="Times New Roman" w:hAnsi="Calibri" w:cs="Arial"/>
                <w:b/>
                <w:bCs/>
                <w:color w:val="000000"/>
                <w:sz w:val="20"/>
                <w:szCs w:val="20"/>
                <w:lang w:eastAsia="pt-BR"/>
              </w:rPr>
              <w:t xml:space="preserve"> </w:t>
            </w:r>
            <w:r w:rsidRPr="002C4CD7">
              <w:rPr>
                <w:rFonts w:ascii="Calibri" w:eastAsia="Times New Roman" w:hAnsi="Calibri" w:cs="Arial"/>
                <w:b/>
                <w:bCs/>
                <w:color w:val="000000"/>
                <w:sz w:val="20"/>
                <w:szCs w:val="20"/>
                <w:lang w:val="en-US" w:eastAsia="pt-BR"/>
              </w:rPr>
              <w:t>___________________</w:t>
            </w:r>
          </w:p>
          <w:p w14:paraId="3E597398" w14:textId="0143F237"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(What is the diameter of the HP Turbine Shroud segments </w:t>
            </w:r>
            <w:r>
              <w:rPr>
                <w:rFonts w:ascii="Calibri" w:eastAsia="Times New Roman" w:hAnsi="Calibri" w:cs="Arial"/>
                <w:i/>
                <w:iCs/>
                <w:color w:val="000000"/>
                <w:sz w:val="20"/>
                <w:szCs w:val="20"/>
                <w:lang w:val="en-US" w:eastAsia="pt-BR"/>
              </w:rPr>
              <w:t>before</w:t>
            </w:r>
            <w:r w:rsidRPr="002C4CD7">
              <w:rPr>
                <w:rFonts w:ascii="Calibri" w:eastAsia="Times New Roman" w:hAnsi="Calibri" w:cs="Arial"/>
                <w:i/>
                <w:iCs/>
                <w:color w:val="000000"/>
                <w:sz w:val="20"/>
                <w:szCs w:val="20"/>
                <w:lang w:val="en-US" w:eastAsia="pt-BR"/>
              </w:rPr>
              <w:t xml:space="preserve"> grinding?</w:t>
            </w:r>
            <w:r>
              <w:rPr>
                <w:rFonts w:ascii="Calibri" w:eastAsia="Times New Roman" w:hAnsi="Calibri" w:cs="Arial"/>
                <w:i/>
                <w:iCs/>
                <w:color w:val="000000"/>
                <w:sz w:val="20"/>
                <w:szCs w:val="20"/>
                <w:lang w:val="en-US" w:eastAsia="pt-BR"/>
              </w:rPr>
              <w:t>)</w:t>
            </w:r>
          </w:p>
          <w:p w14:paraId="751A54DE" w14:textId="77777777" w:rsidR="00E211CF" w:rsidRPr="00F94496" w:rsidRDefault="00E211CF" w:rsidP="00E211CF">
            <w:pPr>
              <w:jc w:val="both"/>
              <w:rPr>
                <w:rFonts w:ascii="Calibri" w:eastAsia="Times New Roman" w:hAnsi="Calibri" w:cs="Arial"/>
                <w:i/>
                <w:iCs/>
                <w:color w:val="000000"/>
                <w:sz w:val="20"/>
                <w:szCs w:val="20"/>
                <w:lang w:val="en-US" w:eastAsia="pt-BR"/>
              </w:rPr>
            </w:pPr>
          </w:p>
          <w:p w14:paraId="0C41301C" w14:textId="77777777" w:rsidR="00E211CF" w:rsidRPr="005353A8" w:rsidRDefault="00E211CF" w:rsidP="00E211CF">
            <w:pPr>
              <w:jc w:val="both"/>
              <w:rPr>
                <w:rFonts w:ascii="Calibri" w:eastAsia="Times New Roman" w:hAnsi="Calibri" w:cs="Arial"/>
                <w:b/>
                <w:bCs/>
                <w:color w:val="000000"/>
                <w:sz w:val="20"/>
                <w:szCs w:val="20"/>
                <w:lang w:eastAsia="pt-BR"/>
              </w:rPr>
            </w:pPr>
            <w:r w:rsidRPr="005353A8">
              <w:rPr>
                <w:rFonts w:ascii="Calibri" w:eastAsia="Times New Roman" w:hAnsi="Calibri" w:cs="Arial"/>
                <w:b/>
                <w:bCs/>
                <w:color w:val="000000"/>
                <w:sz w:val="20"/>
                <w:szCs w:val="20"/>
                <w:lang w:eastAsia="pt-BR"/>
              </w:rPr>
              <w:t xml:space="preserve">NOTA: </w:t>
            </w:r>
          </w:p>
          <w:p w14:paraId="07ED2BBB" w14:textId="2878473B" w:rsidR="00E211CF" w:rsidRPr="005353A8" w:rsidRDefault="00E211CF" w:rsidP="00E211CF">
            <w:pPr>
              <w:jc w:val="both"/>
              <w:rPr>
                <w:rFonts w:ascii="Calibri" w:eastAsia="Times New Roman" w:hAnsi="Calibri" w:cs="Arial"/>
                <w:b/>
                <w:bCs/>
                <w:i/>
                <w:iCs/>
                <w:color w:val="000000"/>
                <w:sz w:val="20"/>
                <w:szCs w:val="20"/>
                <w:lang w:eastAsia="pt-BR"/>
              </w:rPr>
            </w:pPr>
            <w:r w:rsidRPr="005353A8">
              <w:rPr>
                <w:rFonts w:ascii="Calibri" w:eastAsia="Times New Roman" w:hAnsi="Calibri" w:cs="Arial"/>
                <w:b/>
                <w:bCs/>
                <w:color w:val="000000"/>
                <w:sz w:val="20"/>
                <w:szCs w:val="20"/>
                <w:lang w:eastAsia="pt-BR"/>
              </w:rPr>
              <w:t xml:space="preserve">Realizar a retífica nos segmentos de HP Turbine </w:t>
            </w:r>
            <w:proofErr w:type="spellStart"/>
            <w:r w:rsidRPr="005353A8">
              <w:rPr>
                <w:rFonts w:ascii="Calibri" w:eastAsia="Times New Roman" w:hAnsi="Calibri" w:cs="Arial"/>
                <w:b/>
                <w:bCs/>
                <w:color w:val="000000"/>
                <w:sz w:val="20"/>
                <w:szCs w:val="20"/>
                <w:lang w:eastAsia="pt-BR"/>
              </w:rPr>
              <w:t>Shroud</w:t>
            </w:r>
            <w:proofErr w:type="spellEnd"/>
            <w:r w:rsidRPr="005353A8">
              <w:rPr>
                <w:rFonts w:ascii="Calibri" w:eastAsia="Times New Roman" w:hAnsi="Calibri" w:cs="Arial"/>
                <w:b/>
                <w:bCs/>
                <w:color w:val="000000"/>
                <w:sz w:val="20"/>
                <w:szCs w:val="20"/>
                <w:lang w:eastAsia="pt-BR"/>
              </w:rPr>
              <w:t>, removendo o mínimo de material necessário para espelhamento, garantindo uniformidade em toda a superfície de contato e evitando remoção excessiva de material.</w:t>
            </w:r>
            <w:r w:rsidRPr="005353A8">
              <w:rPr>
                <w:rFonts w:ascii="Calibri" w:eastAsia="Times New Roman" w:hAnsi="Calibri" w:cs="Arial"/>
                <w:b/>
                <w:bCs/>
                <w:i/>
                <w:iCs/>
                <w:color w:val="000000"/>
                <w:sz w:val="20"/>
                <w:szCs w:val="20"/>
                <w:lang w:eastAsia="pt-BR"/>
              </w:rPr>
              <w:t xml:space="preserve"> </w:t>
            </w:r>
          </w:p>
          <w:p w14:paraId="1FBB57D1" w14:textId="531E44BA" w:rsidR="00E211CF" w:rsidRDefault="00E211CF" w:rsidP="00E211CF">
            <w:pPr>
              <w:jc w:val="both"/>
              <w:rPr>
                <w:rFonts w:ascii="Calibri" w:eastAsia="Times New Roman" w:hAnsi="Calibri" w:cs="Arial"/>
                <w:i/>
                <w:iCs/>
                <w:color w:val="000000"/>
                <w:sz w:val="20"/>
                <w:szCs w:val="20"/>
                <w:lang w:val="en-US" w:eastAsia="pt-BR"/>
              </w:rPr>
            </w:pPr>
            <w:r w:rsidRPr="005353A8">
              <w:rPr>
                <w:rFonts w:ascii="Calibri" w:eastAsia="Times New Roman" w:hAnsi="Calibri" w:cs="Arial"/>
                <w:i/>
                <w:iCs/>
                <w:color w:val="000000"/>
                <w:sz w:val="20"/>
                <w:szCs w:val="20"/>
                <w:lang w:val="en-US" w:eastAsia="pt-BR"/>
              </w:rPr>
              <w:t>(NOTE:</w:t>
            </w:r>
            <w:r w:rsidRPr="005353A8">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69E9B579" w14:textId="77777777" w:rsidR="00E211CF" w:rsidRDefault="00E211CF" w:rsidP="00E211CF">
            <w:pPr>
              <w:jc w:val="both"/>
              <w:rPr>
                <w:rFonts w:ascii="Calibri" w:eastAsia="Times New Roman" w:hAnsi="Calibri" w:cs="Arial"/>
                <w:b/>
                <w:bCs/>
                <w:i/>
                <w:iCs/>
                <w:color w:val="000000"/>
                <w:sz w:val="20"/>
                <w:szCs w:val="20"/>
                <w:lang w:val="en-US" w:eastAsia="pt-BR"/>
              </w:rPr>
            </w:pPr>
          </w:p>
          <w:p w14:paraId="3B524205" w14:textId="4EEFBDBB" w:rsidR="00E211CF" w:rsidRPr="00EE1EBD" w:rsidRDefault="00E211CF" w:rsidP="00E211CF">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504EBD">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5DBB8724" w14:textId="04B4132F" w:rsidR="00E211CF" w:rsidRDefault="00E211CF" w:rsidP="00E211C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504EBD">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5049D3E1" w14:textId="77777777" w:rsidR="00E211CF" w:rsidRPr="002C4CD7" w:rsidRDefault="00E211CF" w:rsidP="00E211CF">
            <w:pPr>
              <w:jc w:val="both"/>
              <w:rPr>
                <w:rFonts w:ascii="Calibri" w:eastAsia="Times New Roman" w:hAnsi="Calibri" w:cs="Arial"/>
                <w:b/>
                <w:bCs/>
                <w:i/>
                <w:iCs/>
                <w:color w:val="000000"/>
                <w:sz w:val="20"/>
                <w:szCs w:val="20"/>
                <w:lang w:eastAsia="pt-BR"/>
              </w:rPr>
            </w:pPr>
          </w:p>
          <w:p w14:paraId="4C2B9D1D" w14:textId="29094A39" w:rsidR="00E211CF" w:rsidRPr="00F63A48"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 xml:space="preserve">(1) </w:t>
            </w:r>
            <w:r w:rsidR="00F63A48" w:rsidRPr="00F63A48">
              <w:rPr>
                <w:rFonts w:ascii="Calibri" w:eastAsia="Times New Roman" w:hAnsi="Calibri" w:cs="Arial"/>
                <w:b/>
                <w:bCs/>
                <w:color w:val="000000"/>
                <w:sz w:val="20"/>
                <w:szCs w:val="20"/>
                <w:lang w:eastAsia="pt-BR"/>
              </w:rPr>
              <w:t xml:space="preserve">Certifique-se de aplicar fita plástica (PWC05-253) nos </w:t>
            </w:r>
            <w:proofErr w:type="spellStart"/>
            <w:r w:rsidR="00F63A48" w:rsidRPr="00F63A48">
              <w:rPr>
                <w:rFonts w:ascii="Calibri" w:eastAsia="Times New Roman" w:hAnsi="Calibri" w:cs="Arial"/>
                <w:b/>
                <w:bCs/>
                <w:color w:val="000000"/>
                <w:sz w:val="20"/>
                <w:szCs w:val="20"/>
                <w:lang w:eastAsia="pt-BR"/>
              </w:rPr>
              <w:t>cooling</w:t>
            </w:r>
            <w:proofErr w:type="spellEnd"/>
            <w:r w:rsidR="00F63A48" w:rsidRPr="00F63A48">
              <w:rPr>
                <w:rFonts w:ascii="Calibri" w:eastAsia="Times New Roman" w:hAnsi="Calibri" w:cs="Arial"/>
                <w:b/>
                <w:bCs/>
                <w:color w:val="000000"/>
                <w:sz w:val="20"/>
                <w:szCs w:val="20"/>
                <w:lang w:eastAsia="pt-BR"/>
              </w:rPr>
              <w:t xml:space="preserve"> </w:t>
            </w:r>
            <w:proofErr w:type="spellStart"/>
            <w:r w:rsidR="00F63A48" w:rsidRPr="00F63A48">
              <w:rPr>
                <w:rFonts w:ascii="Calibri" w:eastAsia="Times New Roman" w:hAnsi="Calibri" w:cs="Arial"/>
                <w:b/>
                <w:bCs/>
                <w:color w:val="000000"/>
                <w:sz w:val="20"/>
                <w:szCs w:val="20"/>
                <w:lang w:eastAsia="pt-BR"/>
              </w:rPr>
              <w:t>holes</w:t>
            </w:r>
            <w:proofErr w:type="spellEnd"/>
            <w:r w:rsidR="00F63A48" w:rsidRPr="00F63A48">
              <w:rPr>
                <w:rFonts w:ascii="Calibri" w:eastAsia="Times New Roman" w:hAnsi="Calibri" w:cs="Arial"/>
                <w:b/>
                <w:bCs/>
                <w:color w:val="000000"/>
                <w:sz w:val="20"/>
                <w:szCs w:val="20"/>
                <w:lang w:eastAsia="pt-BR"/>
              </w:rPr>
              <w:t xml:space="preserve"> (Área 1) do turbine </w:t>
            </w:r>
            <w:proofErr w:type="spellStart"/>
            <w:r w:rsidR="00F63A48" w:rsidRPr="00F63A48">
              <w:rPr>
                <w:rFonts w:ascii="Calibri" w:eastAsia="Times New Roman" w:hAnsi="Calibri" w:cs="Arial"/>
                <w:b/>
                <w:bCs/>
                <w:color w:val="000000"/>
                <w:sz w:val="20"/>
                <w:szCs w:val="20"/>
                <w:lang w:eastAsia="pt-BR"/>
              </w:rPr>
              <w:t>support</w:t>
            </w:r>
            <w:proofErr w:type="spellEnd"/>
            <w:r w:rsidR="00F63A48" w:rsidRPr="00F63A48">
              <w:rPr>
                <w:rFonts w:ascii="Calibri" w:eastAsia="Times New Roman" w:hAnsi="Calibri" w:cs="Arial"/>
                <w:b/>
                <w:bCs/>
                <w:color w:val="000000"/>
                <w:sz w:val="20"/>
                <w:szCs w:val="20"/>
                <w:lang w:eastAsia="pt-BR"/>
              </w:rPr>
              <w:t xml:space="preserve"> case (902/4).</w:t>
            </w:r>
          </w:p>
          <w:p w14:paraId="24677D33" w14:textId="504DC0E6" w:rsidR="00E211CF" w:rsidRPr="00F63A48"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((1) </w:t>
            </w:r>
            <w:r w:rsidR="00F63A48" w:rsidRPr="00F63A48">
              <w:rPr>
                <w:rFonts w:ascii="Calibri" w:eastAsia="Times New Roman" w:hAnsi="Calibri" w:cs="Arial"/>
                <w:i/>
                <w:iCs/>
                <w:color w:val="000000"/>
                <w:sz w:val="20"/>
                <w:szCs w:val="20"/>
                <w:lang w:val="en-US" w:eastAsia="pt-BR"/>
              </w:rPr>
              <w:t>Make sure to apply plastic tape (PWC05-253) on cooling holes (Area 1) of the turbine support case (902/4).</w:t>
            </w:r>
            <w:r w:rsidR="00F63A48">
              <w:rPr>
                <w:rFonts w:ascii="Calibri" w:eastAsia="Times New Roman" w:hAnsi="Calibri" w:cs="Arial"/>
                <w:i/>
                <w:iCs/>
                <w:color w:val="000000"/>
                <w:sz w:val="20"/>
                <w:szCs w:val="20"/>
                <w:lang w:val="en-US" w:eastAsia="pt-BR"/>
              </w:rPr>
              <w:t>)</w:t>
            </w:r>
          </w:p>
          <w:p w14:paraId="71EC2DAA" w14:textId="77777777" w:rsidR="00E211CF" w:rsidRPr="00F63A48" w:rsidRDefault="00E211CF" w:rsidP="00E211CF">
            <w:pPr>
              <w:jc w:val="both"/>
              <w:rPr>
                <w:rFonts w:ascii="Calibri" w:eastAsia="Times New Roman" w:hAnsi="Calibri" w:cs="Arial"/>
                <w:b/>
                <w:bCs/>
                <w:color w:val="000000"/>
                <w:sz w:val="20"/>
                <w:szCs w:val="20"/>
                <w:lang w:val="en-US" w:eastAsia="pt-BR"/>
              </w:rPr>
            </w:pPr>
          </w:p>
          <w:p w14:paraId="40375201" w14:textId="0D6AEB15" w:rsidR="00E211CF" w:rsidRPr="00F63A48"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 xml:space="preserve">(2) </w:t>
            </w:r>
            <w:r w:rsidR="00F63A48" w:rsidRPr="00F63A48">
              <w:rPr>
                <w:rFonts w:ascii="Calibri" w:eastAsia="Times New Roman" w:hAnsi="Calibri" w:cs="Arial"/>
                <w:b/>
                <w:bCs/>
                <w:color w:val="000000"/>
                <w:sz w:val="20"/>
                <w:szCs w:val="20"/>
                <w:lang w:eastAsia="pt-BR"/>
              </w:rPr>
              <w:t xml:space="preserve">Aplique cera líquida (PWC06-039) na parte superior do </w:t>
            </w:r>
            <w:proofErr w:type="spellStart"/>
            <w:r w:rsidR="00F63A48" w:rsidRPr="00F63A48">
              <w:rPr>
                <w:rFonts w:ascii="Calibri" w:eastAsia="Times New Roman" w:hAnsi="Calibri" w:cs="Arial"/>
                <w:b/>
                <w:bCs/>
                <w:color w:val="000000"/>
                <w:sz w:val="20"/>
                <w:szCs w:val="20"/>
                <w:lang w:eastAsia="pt-BR"/>
              </w:rPr>
              <w:t>segment</w:t>
            </w:r>
            <w:proofErr w:type="spellEnd"/>
            <w:r w:rsidR="00F63A48" w:rsidRPr="00F63A48">
              <w:rPr>
                <w:rFonts w:ascii="Calibri" w:eastAsia="Times New Roman" w:hAnsi="Calibri" w:cs="Arial"/>
                <w:b/>
                <w:bCs/>
                <w:color w:val="000000"/>
                <w:sz w:val="20"/>
                <w:szCs w:val="20"/>
                <w:lang w:eastAsia="pt-BR"/>
              </w:rPr>
              <w:t xml:space="preserve"> (902/1) e nos </w:t>
            </w:r>
            <w:proofErr w:type="spellStart"/>
            <w:r w:rsidR="00F63A48" w:rsidRPr="00F63A48">
              <w:rPr>
                <w:rFonts w:ascii="Calibri" w:eastAsia="Times New Roman" w:hAnsi="Calibri" w:cs="Arial"/>
                <w:b/>
                <w:bCs/>
                <w:color w:val="000000"/>
                <w:sz w:val="20"/>
                <w:szCs w:val="20"/>
                <w:lang w:eastAsia="pt-BR"/>
              </w:rPr>
              <w:t>clearances</w:t>
            </w:r>
            <w:proofErr w:type="spellEnd"/>
            <w:r w:rsidR="00F63A48" w:rsidRPr="00F63A48">
              <w:rPr>
                <w:rFonts w:ascii="Calibri" w:eastAsia="Times New Roman" w:hAnsi="Calibri" w:cs="Arial"/>
                <w:b/>
                <w:bCs/>
                <w:color w:val="000000"/>
                <w:sz w:val="20"/>
                <w:szCs w:val="20"/>
                <w:lang w:eastAsia="pt-BR"/>
              </w:rPr>
              <w:t xml:space="preserve"> entre os segmentos (Áreas 2 e 3).</w:t>
            </w:r>
          </w:p>
          <w:p w14:paraId="0F03CD8D" w14:textId="50185F4F" w:rsidR="00E211CF" w:rsidRPr="00F63A48"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((2) </w:t>
            </w:r>
            <w:r w:rsidR="00F63A48" w:rsidRPr="00F63A48">
              <w:rPr>
                <w:rFonts w:ascii="Calibri" w:eastAsia="Times New Roman" w:hAnsi="Calibri" w:cs="Arial"/>
                <w:i/>
                <w:iCs/>
                <w:color w:val="000000"/>
                <w:sz w:val="20"/>
                <w:szCs w:val="20"/>
                <w:lang w:val="en-US" w:eastAsia="pt-BR"/>
              </w:rPr>
              <w:t>Apply liquid wax (PWC06-039) on top of the segment (902/1) and in the clearances between the segment (Area 2 and 3).</w:t>
            </w:r>
            <w:r w:rsidR="00F63A48">
              <w:rPr>
                <w:rFonts w:ascii="Calibri" w:eastAsia="Times New Roman" w:hAnsi="Calibri" w:cs="Arial"/>
                <w:i/>
                <w:iCs/>
                <w:color w:val="000000"/>
                <w:sz w:val="20"/>
                <w:szCs w:val="20"/>
                <w:lang w:val="en-US" w:eastAsia="pt-BR"/>
              </w:rPr>
              <w:t>)</w:t>
            </w:r>
          </w:p>
          <w:p w14:paraId="2A2282EE" w14:textId="77777777" w:rsidR="00E211CF" w:rsidRPr="00F63A48" w:rsidRDefault="00E211CF" w:rsidP="00E211CF">
            <w:pPr>
              <w:jc w:val="both"/>
              <w:rPr>
                <w:rFonts w:ascii="Calibri" w:eastAsia="Times New Roman" w:hAnsi="Calibri" w:cs="Arial"/>
                <w:b/>
                <w:bCs/>
                <w:color w:val="000000"/>
                <w:sz w:val="20"/>
                <w:szCs w:val="20"/>
                <w:lang w:val="en-US" w:eastAsia="pt-BR"/>
              </w:rPr>
            </w:pPr>
          </w:p>
          <w:p w14:paraId="5185F977" w14:textId="3C797796" w:rsidR="00E211CF" w:rsidRDefault="002C602F" w:rsidP="00E211CF">
            <w:pPr>
              <w:jc w:val="both"/>
              <w:rPr>
                <w:rFonts w:ascii="Calibri" w:eastAsia="Times New Roman" w:hAnsi="Calibri" w:cs="Arial"/>
                <w:b/>
                <w:bCs/>
                <w:color w:val="000000"/>
                <w:sz w:val="20"/>
                <w:szCs w:val="20"/>
                <w:lang w:eastAsia="pt-BR"/>
              </w:rPr>
            </w:pPr>
            <w:r w:rsidRPr="002C602F">
              <w:rPr>
                <w:rFonts w:ascii="Calibri" w:eastAsia="Times New Roman" w:hAnsi="Calibri" w:cs="Arial"/>
                <w:b/>
                <w:bCs/>
                <w:color w:val="000000"/>
                <w:sz w:val="20"/>
                <w:szCs w:val="20"/>
                <w:lang w:val="en-US" w:eastAsia="pt-BR"/>
              </w:rPr>
              <w:t xml:space="preserve">(9) </w:t>
            </w:r>
            <w:proofErr w:type="spellStart"/>
            <w:r w:rsidRPr="002C602F">
              <w:rPr>
                <w:rFonts w:ascii="Calibri" w:eastAsia="Times New Roman" w:hAnsi="Calibri" w:cs="Arial"/>
                <w:b/>
                <w:bCs/>
                <w:color w:val="000000"/>
                <w:sz w:val="20"/>
                <w:szCs w:val="20"/>
                <w:lang w:val="en-US" w:eastAsia="pt-BR"/>
              </w:rPr>
              <w:t>Instale</w:t>
            </w:r>
            <w:proofErr w:type="spellEnd"/>
            <w:r w:rsidRPr="002C602F">
              <w:rPr>
                <w:rFonts w:ascii="Calibri" w:eastAsia="Times New Roman" w:hAnsi="Calibri" w:cs="Arial"/>
                <w:b/>
                <w:bCs/>
                <w:color w:val="000000"/>
                <w:sz w:val="20"/>
                <w:szCs w:val="20"/>
                <w:lang w:val="en-US" w:eastAsia="pt-BR"/>
              </w:rPr>
              <w:t xml:space="preserve"> o conjunto — turbine support case (902/4) + loading fixture (PWC56663) + turbine-support case ring (PWC56773) — </w:t>
            </w:r>
            <w:proofErr w:type="spellStart"/>
            <w:r w:rsidRPr="002C602F">
              <w:rPr>
                <w:rFonts w:ascii="Calibri" w:eastAsia="Times New Roman" w:hAnsi="Calibri" w:cs="Arial"/>
                <w:b/>
                <w:bCs/>
                <w:color w:val="000000"/>
                <w:sz w:val="20"/>
                <w:szCs w:val="20"/>
                <w:lang w:val="en-US" w:eastAsia="pt-BR"/>
              </w:rPr>
              <w:t>na</w:t>
            </w:r>
            <w:proofErr w:type="spellEnd"/>
            <w:r w:rsidRPr="002C602F">
              <w:rPr>
                <w:rFonts w:ascii="Calibri" w:eastAsia="Times New Roman" w:hAnsi="Calibri" w:cs="Arial"/>
                <w:b/>
                <w:bCs/>
                <w:color w:val="000000"/>
                <w:sz w:val="20"/>
                <w:szCs w:val="20"/>
                <w:lang w:val="en-US" w:eastAsia="pt-BR"/>
              </w:rPr>
              <w:t xml:space="preserve"> </w:t>
            </w:r>
            <w:proofErr w:type="spellStart"/>
            <w:r w:rsidRPr="002C602F">
              <w:rPr>
                <w:rFonts w:ascii="Calibri" w:eastAsia="Times New Roman" w:hAnsi="Calibri" w:cs="Arial"/>
                <w:b/>
                <w:bCs/>
                <w:color w:val="000000"/>
                <w:sz w:val="20"/>
                <w:szCs w:val="20"/>
                <w:lang w:val="en-US" w:eastAsia="pt-BR"/>
              </w:rPr>
              <w:t>retífica</w:t>
            </w:r>
            <w:proofErr w:type="spellEnd"/>
            <w:r w:rsidRPr="002C602F">
              <w:rPr>
                <w:rFonts w:ascii="Calibri" w:eastAsia="Times New Roman" w:hAnsi="Calibri" w:cs="Arial"/>
                <w:b/>
                <w:bCs/>
                <w:color w:val="000000"/>
                <w:sz w:val="20"/>
                <w:szCs w:val="20"/>
                <w:lang w:val="en-US" w:eastAsia="pt-BR"/>
              </w:rPr>
              <w:t xml:space="preserve">. </w:t>
            </w:r>
            <w:r w:rsidRPr="002C602F">
              <w:rPr>
                <w:rFonts w:ascii="Calibri" w:eastAsia="Times New Roman" w:hAnsi="Calibri" w:cs="Arial"/>
                <w:b/>
                <w:bCs/>
                <w:color w:val="000000"/>
                <w:sz w:val="20"/>
                <w:szCs w:val="20"/>
                <w:lang w:eastAsia="pt-BR"/>
              </w:rPr>
              <w:t xml:space="preserve">Usando dial </w:t>
            </w:r>
            <w:proofErr w:type="spellStart"/>
            <w:r w:rsidRPr="002C602F">
              <w:rPr>
                <w:rFonts w:ascii="Calibri" w:eastAsia="Times New Roman" w:hAnsi="Calibri" w:cs="Arial"/>
                <w:b/>
                <w:bCs/>
                <w:color w:val="000000"/>
                <w:sz w:val="20"/>
                <w:szCs w:val="20"/>
                <w:lang w:eastAsia="pt-BR"/>
              </w:rPr>
              <w:t>indicator</w:t>
            </w:r>
            <w:proofErr w:type="spellEnd"/>
            <w:r w:rsidRPr="002C602F">
              <w:rPr>
                <w:rFonts w:ascii="Calibri" w:eastAsia="Times New Roman" w:hAnsi="Calibri" w:cs="Arial"/>
                <w:b/>
                <w:bCs/>
                <w:color w:val="000000"/>
                <w:sz w:val="20"/>
                <w:szCs w:val="20"/>
                <w:lang w:eastAsia="pt-BR"/>
              </w:rPr>
              <w:t>, confirme concentricidade do Diâmetro A ≤ 0.0005 in. (0,012 mm) em relação ao centro da retífica.</w:t>
            </w:r>
          </w:p>
          <w:p w14:paraId="3C42C311" w14:textId="0F1D0491" w:rsidR="00E211CF" w:rsidRPr="00156AED"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t>
            </w:r>
            <w:r w:rsidR="002C602F">
              <w:rPr>
                <w:rFonts w:ascii="Calibri" w:eastAsia="Times New Roman" w:hAnsi="Calibri" w:cs="Arial"/>
                <w:i/>
                <w:iCs/>
                <w:color w:val="000000"/>
                <w:sz w:val="20"/>
                <w:szCs w:val="20"/>
                <w:lang w:val="en-US" w:eastAsia="pt-BR"/>
              </w:rPr>
              <w:t>9</w:t>
            </w:r>
            <w:r w:rsidRPr="002C4CD7">
              <w:rPr>
                <w:rFonts w:ascii="Calibri" w:eastAsia="Times New Roman" w:hAnsi="Calibri" w:cs="Arial"/>
                <w:i/>
                <w:iCs/>
                <w:color w:val="000000"/>
                <w:sz w:val="20"/>
                <w:szCs w:val="20"/>
                <w:lang w:val="en-US" w:eastAsia="pt-BR"/>
              </w:rPr>
              <w:t xml:space="preserve">) </w:t>
            </w:r>
            <w:r w:rsidR="002C602F" w:rsidRPr="002C602F">
              <w:rPr>
                <w:rFonts w:ascii="Calibri" w:eastAsia="Times New Roman" w:hAnsi="Calibri" w:cs="Arial"/>
                <w:i/>
                <w:iCs/>
                <w:color w:val="000000"/>
                <w:sz w:val="20"/>
                <w:szCs w:val="20"/>
                <w:lang w:val="en-US" w:eastAsia="pt-BR"/>
              </w:rPr>
              <w:t xml:space="preserve">Install the turbine support case (902/4) assembled with loading fixture (PWC56663) and turbine-support case ring (PWC56773) on a grinder. Use a dial indicator to make sure that the concentricity of the Dia. A is 0.0005 in. </w:t>
            </w:r>
            <w:r w:rsidR="002C602F" w:rsidRPr="00156AED">
              <w:rPr>
                <w:rFonts w:ascii="Calibri" w:eastAsia="Times New Roman" w:hAnsi="Calibri" w:cs="Arial"/>
                <w:i/>
                <w:iCs/>
                <w:color w:val="000000"/>
                <w:sz w:val="20"/>
                <w:szCs w:val="20"/>
                <w:lang w:val="en-US" w:eastAsia="pt-BR"/>
              </w:rPr>
              <w:t>(0.012 mm) maximum in relation to the grinder centerline.)</w:t>
            </w:r>
          </w:p>
          <w:p w14:paraId="14F22B81" w14:textId="77777777" w:rsidR="00E211CF" w:rsidRPr="00156AED" w:rsidRDefault="00E211CF" w:rsidP="00E211CF">
            <w:pPr>
              <w:jc w:val="both"/>
              <w:rPr>
                <w:rFonts w:ascii="Calibri" w:eastAsia="Times New Roman" w:hAnsi="Calibri" w:cs="Arial"/>
                <w:b/>
                <w:bCs/>
                <w:color w:val="000000"/>
                <w:sz w:val="20"/>
                <w:szCs w:val="20"/>
                <w:lang w:val="en-US" w:eastAsia="pt-BR"/>
              </w:rPr>
            </w:pPr>
          </w:p>
          <w:p w14:paraId="6DDF241D" w14:textId="0968C8A5"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w:t>
            </w:r>
            <w:r w:rsidR="002C602F">
              <w:rPr>
                <w:rFonts w:ascii="Calibri" w:eastAsia="Times New Roman" w:hAnsi="Calibri" w:cs="Arial"/>
                <w:b/>
                <w:bCs/>
                <w:color w:val="000000"/>
                <w:sz w:val="20"/>
                <w:szCs w:val="20"/>
                <w:lang w:eastAsia="pt-BR"/>
              </w:rPr>
              <w:t>11</w:t>
            </w:r>
            <w:r w:rsidRPr="002C4CD7">
              <w:rPr>
                <w:rFonts w:ascii="Calibri" w:eastAsia="Times New Roman" w:hAnsi="Calibri" w:cs="Arial"/>
                <w:b/>
                <w:bCs/>
                <w:color w:val="000000"/>
                <w:sz w:val="20"/>
                <w:szCs w:val="20"/>
                <w:lang w:eastAsia="pt-BR"/>
              </w:rPr>
              <w:t>) Certifique-se de que o sulco testemunha não seja removido. Registre o diâmetro interno real dos segmentos de HP.</w:t>
            </w:r>
          </w:p>
          <w:p w14:paraId="295F3198" w14:textId="7D51CA45" w:rsidR="00E211CF"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t>
            </w:r>
            <w:r w:rsidR="002C602F">
              <w:rPr>
                <w:rFonts w:ascii="Calibri" w:eastAsia="Times New Roman" w:hAnsi="Calibri" w:cs="Arial"/>
                <w:i/>
                <w:iCs/>
                <w:color w:val="000000"/>
                <w:sz w:val="20"/>
                <w:szCs w:val="20"/>
                <w:lang w:val="en-US" w:eastAsia="pt-BR"/>
              </w:rPr>
              <w:t>11</w:t>
            </w:r>
            <w:r w:rsidRPr="002C4CD7">
              <w:rPr>
                <w:rFonts w:ascii="Calibri" w:eastAsia="Times New Roman" w:hAnsi="Calibri" w:cs="Arial"/>
                <w:i/>
                <w:iCs/>
                <w:color w:val="000000"/>
                <w:sz w:val="20"/>
                <w:szCs w:val="20"/>
                <w:lang w:val="en-US" w:eastAsia="pt-BR"/>
              </w:rPr>
              <w:t>) Make sure that the witness groove is not removed. Make a record of the actual inside diameter of the HP segments.)</w:t>
            </w:r>
          </w:p>
          <w:p w14:paraId="0E367C26" w14:textId="77777777" w:rsidR="00E211CF" w:rsidRDefault="00E211CF" w:rsidP="00E211CF">
            <w:pPr>
              <w:jc w:val="both"/>
              <w:rPr>
                <w:rFonts w:ascii="Calibri" w:eastAsia="Times New Roman" w:hAnsi="Calibri" w:cs="Arial"/>
                <w:i/>
                <w:iCs/>
                <w:color w:val="000000"/>
                <w:sz w:val="20"/>
                <w:szCs w:val="20"/>
                <w:lang w:val="en-US" w:eastAsia="pt-BR"/>
              </w:rPr>
            </w:pPr>
          </w:p>
          <w:p w14:paraId="0C93D61B" w14:textId="17CC0BD4"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NCC:_____</w:t>
            </w:r>
          </w:p>
          <w:p w14:paraId="74763041" w14:textId="77777777" w:rsidR="00E211CF" w:rsidRPr="004C536A" w:rsidRDefault="00E211CF" w:rsidP="00E211CF">
            <w:pPr>
              <w:jc w:val="both"/>
              <w:rPr>
                <w:rFonts w:ascii="Calibri" w:eastAsia="Times New Roman" w:hAnsi="Calibri" w:cs="Arial"/>
                <w:b/>
                <w:bCs/>
                <w:color w:val="000000"/>
                <w:sz w:val="20"/>
                <w:szCs w:val="20"/>
                <w:lang w:eastAsia="pt-BR"/>
              </w:rPr>
            </w:pPr>
          </w:p>
          <w:p w14:paraId="43B4E31F" w14:textId="6A15822D" w:rsidR="00E211CF" w:rsidRPr="00984803"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w:t>
            </w:r>
            <w:proofErr w:type="spellStart"/>
            <w:r w:rsidRPr="002C4CD7">
              <w:rPr>
                <w:rFonts w:ascii="Calibri" w:eastAsia="Times New Roman" w:hAnsi="Calibri" w:cs="Arial"/>
                <w:b/>
                <w:bCs/>
                <w:color w:val="000000"/>
                <w:sz w:val="20"/>
                <w:szCs w:val="20"/>
                <w:lang w:eastAsia="pt-BR"/>
              </w:rPr>
              <w:t>Shroud</w:t>
            </w:r>
            <w:proofErr w:type="spellEnd"/>
            <w:r w:rsidRPr="002C4CD7">
              <w:rPr>
                <w:rFonts w:ascii="Calibri" w:eastAsia="Times New Roman" w:hAnsi="Calibri" w:cs="Arial"/>
                <w:b/>
                <w:bCs/>
                <w:color w:val="000000"/>
                <w:sz w:val="20"/>
                <w:szCs w:val="20"/>
                <w:lang w:eastAsia="pt-BR"/>
              </w:rPr>
              <w:t xml:space="preserve"> após a retífica?</w:t>
            </w:r>
            <w:r>
              <w:rPr>
                <w:rFonts w:ascii="Calibri" w:eastAsia="Times New Roman" w:hAnsi="Calibri" w:cs="Arial"/>
                <w:b/>
                <w:bCs/>
                <w:color w:val="000000"/>
                <w:sz w:val="20"/>
                <w:szCs w:val="20"/>
                <w:lang w:eastAsia="pt-BR"/>
              </w:rPr>
              <w:t xml:space="preserve"> </w:t>
            </w:r>
            <w:r w:rsidRPr="00984803">
              <w:rPr>
                <w:rFonts w:ascii="Calibri" w:eastAsia="Times New Roman" w:hAnsi="Calibri" w:cs="Arial"/>
                <w:b/>
                <w:bCs/>
                <w:color w:val="000000"/>
                <w:sz w:val="20"/>
                <w:szCs w:val="20"/>
                <w:lang w:val="en-US" w:eastAsia="pt-BR"/>
              </w:rPr>
              <w:t>___________________</w:t>
            </w:r>
          </w:p>
          <w:p w14:paraId="231B5703" w14:textId="0B50AFD2"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(What is the diameter of the HP Turbine Shroud segments after grinding?</w:t>
            </w:r>
            <w:r>
              <w:rPr>
                <w:rFonts w:ascii="Calibri" w:eastAsia="Times New Roman" w:hAnsi="Calibri" w:cs="Arial"/>
                <w:i/>
                <w:iCs/>
                <w:color w:val="000000"/>
                <w:sz w:val="20"/>
                <w:szCs w:val="20"/>
                <w:lang w:val="en-US" w:eastAsia="pt-BR"/>
              </w:rPr>
              <w:t>)</w:t>
            </w:r>
          </w:p>
        </w:tc>
      </w:tr>
      <w:tr w:rsidR="00E211CF" w:rsidRPr="002540D4" w14:paraId="08724328" w14:textId="77777777" w:rsidTr="009B3906">
        <w:trPr>
          <w:trHeight w:val="1134"/>
          <w:jc w:val="center"/>
        </w:trPr>
        <w:tc>
          <w:tcPr>
            <w:tcW w:w="704" w:type="dxa"/>
            <w:vAlign w:val="center"/>
          </w:tcPr>
          <w:p w14:paraId="4528B64E" w14:textId="2D821CB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602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999921010"/>
            <w:placeholder>
              <w:docPart w:val="7EB53FB89C6A4D00A908B685ED1D183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0B418B3CF1474C259E1F3682FAF8B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E211CF" w:rsidRDefault="00E211CF" w:rsidP="00E211CF">
            <w:pPr>
              <w:jc w:val="both"/>
              <w:rPr>
                <w:rFonts w:ascii="Calibri" w:eastAsia="Times New Roman" w:hAnsi="Calibri" w:cs="Arial"/>
                <w:b/>
                <w:bCs/>
                <w:color w:val="000000"/>
                <w:sz w:val="20"/>
                <w:szCs w:val="20"/>
                <w:lang w:eastAsia="pt-BR"/>
              </w:rPr>
            </w:pPr>
          </w:p>
          <w:p w14:paraId="317F47F2" w14:textId="41DB56A1"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Realizar o polimento</w:t>
            </w:r>
            <w:r>
              <w:rPr>
                <w:rFonts w:ascii="Calibri" w:eastAsia="Times New Roman" w:hAnsi="Calibri" w:cs="Arial"/>
                <w:b/>
                <w:bCs/>
                <w:color w:val="000000"/>
                <w:sz w:val="20"/>
                <w:szCs w:val="20"/>
                <w:lang w:eastAsia="pt-BR"/>
              </w:rPr>
              <w:t>/espelhamento</w:t>
            </w:r>
            <w:r w:rsidRPr="009D5DAE">
              <w:rPr>
                <w:rFonts w:ascii="Calibri" w:eastAsia="Times New Roman" w:hAnsi="Calibri" w:cs="Arial"/>
                <w:b/>
                <w:bCs/>
                <w:color w:val="000000"/>
                <w:sz w:val="20"/>
                <w:szCs w:val="20"/>
                <w:lang w:eastAsia="pt-BR"/>
              </w:rPr>
              <w:t xml:space="preserve">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w:t>
            </w:r>
            <w:proofErr w:type="spellStart"/>
            <w:r w:rsidRPr="009D5DAE">
              <w:rPr>
                <w:rFonts w:ascii="Calibri" w:eastAsia="Times New Roman" w:hAnsi="Calibri" w:cs="Arial"/>
                <w:b/>
                <w:bCs/>
                <w:color w:val="000000"/>
                <w:sz w:val="20"/>
                <w:szCs w:val="20"/>
                <w:lang w:eastAsia="pt-BR"/>
              </w:rPr>
              <w:t>Shroud</w:t>
            </w:r>
            <w:proofErr w:type="spellEnd"/>
            <w:r w:rsidRPr="009D5DAE">
              <w:rPr>
                <w:rFonts w:ascii="Calibri" w:eastAsia="Times New Roman" w:hAnsi="Calibri" w:cs="Arial"/>
                <w:b/>
                <w:bCs/>
                <w:color w:val="000000"/>
                <w:sz w:val="20"/>
                <w:szCs w:val="20"/>
                <w:lang w:eastAsia="pt-BR"/>
              </w:rPr>
              <w:t xml:space="preserve"> </w:t>
            </w:r>
            <w:proofErr w:type="spellStart"/>
            <w:r w:rsidRPr="009D5DAE">
              <w:rPr>
                <w:rFonts w:ascii="Calibri" w:eastAsia="Times New Roman" w:hAnsi="Calibri" w:cs="Arial"/>
                <w:b/>
                <w:bCs/>
                <w:color w:val="000000"/>
                <w:sz w:val="20"/>
                <w:szCs w:val="20"/>
                <w:lang w:eastAsia="pt-BR"/>
              </w:rPr>
              <w:t>Segment</w:t>
            </w:r>
            <w:proofErr w:type="spellEnd"/>
            <w:r>
              <w:rPr>
                <w:rFonts w:ascii="Calibri" w:eastAsia="Times New Roman" w:hAnsi="Calibri" w:cs="Arial"/>
                <w:b/>
                <w:bCs/>
                <w:color w:val="000000"/>
                <w:sz w:val="20"/>
                <w:szCs w:val="20"/>
                <w:lang w:eastAsia="pt-BR"/>
              </w:rPr>
              <w:t xml:space="preserve">. </w:t>
            </w:r>
          </w:p>
          <w:p w14:paraId="10506C54" w14:textId="4C3DB55A"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(Perform the polishing/mirroring of the external surface of the Shroud Segment.)</w:t>
            </w:r>
          </w:p>
          <w:p w14:paraId="533FCC4B"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22905340" w14:textId="77777777"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7490BCA1" w14:textId="2D5773BA"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E211CF" w:rsidRPr="009D5DAE" w:rsidRDefault="00E211CF" w:rsidP="00E211CF">
            <w:pPr>
              <w:jc w:val="both"/>
              <w:rPr>
                <w:rFonts w:ascii="Calibri" w:eastAsia="Times New Roman" w:hAnsi="Calibri" w:cs="Arial"/>
                <w:b/>
                <w:bCs/>
                <w:color w:val="000000"/>
                <w:sz w:val="20"/>
                <w:szCs w:val="20"/>
                <w:lang w:val="en-US" w:eastAsia="pt-BR"/>
              </w:rPr>
            </w:pPr>
          </w:p>
        </w:tc>
      </w:tr>
      <w:tr w:rsidR="00E211CF" w:rsidRPr="002540D4" w14:paraId="08C5415F" w14:textId="77777777" w:rsidTr="009B3906">
        <w:trPr>
          <w:trHeight w:val="1134"/>
          <w:jc w:val="center"/>
        </w:trPr>
        <w:tc>
          <w:tcPr>
            <w:tcW w:w="704" w:type="dxa"/>
            <w:vAlign w:val="center"/>
          </w:tcPr>
          <w:p w14:paraId="60F74125" w14:textId="4861BF45"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02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934397185"/>
            <w:placeholder>
              <w:docPart w:val="6EF9A8072E334AC49A7660C8291B6E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8B0C06" w14:textId="50BD67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74411250"/>
            <w:placeholder>
              <w:docPart w:val="8566DC75FE8F47C6A67676A29407D8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90504" w14:textId="36B0A9B2"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52C900AF" w14:textId="77777777" w:rsidR="00E211CF" w:rsidRDefault="00E211CF" w:rsidP="00E211CF">
            <w:pPr>
              <w:jc w:val="both"/>
              <w:rPr>
                <w:rFonts w:ascii="Calibri" w:eastAsia="Times New Roman" w:hAnsi="Calibri" w:cs="Arial"/>
                <w:b/>
                <w:bCs/>
                <w:color w:val="000000"/>
                <w:sz w:val="20"/>
                <w:szCs w:val="20"/>
                <w:lang w:eastAsia="pt-BR"/>
              </w:rPr>
            </w:pPr>
          </w:p>
          <w:p w14:paraId="1D7EAC4D" w14:textId="259BEC8D" w:rsidR="00E211CF" w:rsidRPr="002C602F"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E87454" w:rsidRPr="00EE1EBD">
              <w:rPr>
                <w:rFonts w:ascii="Calibri" w:eastAsia="Times New Roman" w:hAnsi="Calibri" w:cs="Arial"/>
                <w:b/>
                <w:bCs/>
                <w:color w:val="000000"/>
                <w:sz w:val="20"/>
                <w:szCs w:val="20"/>
                <w:lang w:eastAsia="pt-BR"/>
              </w:rPr>
              <w:t>ATA 72-5</w:t>
            </w:r>
            <w:r w:rsidR="00E87454">
              <w:rPr>
                <w:rFonts w:ascii="Calibri" w:eastAsia="Times New Roman" w:hAnsi="Calibri" w:cs="Arial"/>
                <w:b/>
                <w:bCs/>
                <w:color w:val="000000"/>
                <w:sz w:val="20"/>
                <w:szCs w:val="20"/>
                <w:lang w:eastAsia="pt-BR"/>
              </w:rPr>
              <w:t>1</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18</w:t>
            </w:r>
            <w:r w:rsidR="00E87454" w:rsidRPr="00EE1EBD">
              <w:rPr>
                <w:rFonts w:ascii="Calibri" w:eastAsia="Times New Roman" w:hAnsi="Calibri" w:cs="Arial"/>
                <w:b/>
                <w:bCs/>
                <w:color w:val="000000"/>
                <w:sz w:val="20"/>
                <w:szCs w:val="20"/>
                <w:lang w:eastAsia="pt-BR"/>
              </w:rPr>
              <w:t xml:space="preserve">, Seção </w:t>
            </w:r>
            <w:r w:rsidR="00E87454" w:rsidRPr="006325FA">
              <w:rPr>
                <w:rFonts w:ascii="Calibri" w:eastAsia="Times New Roman" w:hAnsi="Calibri" w:cs="Arial"/>
                <w:b/>
                <w:bCs/>
                <w:color w:val="000000"/>
                <w:sz w:val="20"/>
                <w:szCs w:val="20"/>
                <w:lang w:eastAsia="pt-BR"/>
              </w:rPr>
              <w:t>“Repair-02</w:t>
            </w:r>
            <w:r w:rsidR="00E87454">
              <w:rPr>
                <w:rFonts w:ascii="Calibri" w:eastAsia="Times New Roman" w:hAnsi="Calibri" w:cs="Arial"/>
                <w:b/>
                <w:bCs/>
                <w:color w:val="000000"/>
                <w:sz w:val="20"/>
                <w:szCs w:val="20"/>
                <w:lang w:eastAsia="pt-BR"/>
              </w:rPr>
              <w:t>/Config-02</w:t>
            </w:r>
            <w:r w:rsidR="00E87454" w:rsidRPr="006325FA">
              <w:rPr>
                <w:rFonts w:ascii="Calibri" w:eastAsia="Times New Roman" w:hAnsi="Calibri" w:cs="Arial"/>
                <w:b/>
                <w:bCs/>
                <w:color w:val="000000"/>
                <w:sz w:val="20"/>
                <w:szCs w:val="20"/>
                <w:lang w:eastAsia="pt-BR"/>
              </w:rPr>
              <w:t xml:space="preserve">”, Parágrafo </w:t>
            </w:r>
            <w:r w:rsidR="00E87454">
              <w:rPr>
                <w:rFonts w:ascii="Calibri" w:eastAsia="Times New Roman" w:hAnsi="Calibri" w:cs="Arial"/>
                <w:b/>
                <w:bCs/>
                <w:color w:val="000000"/>
                <w:sz w:val="20"/>
                <w:szCs w:val="20"/>
                <w:lang w:eastAsia="pt-BR"/>
              </w:rPr>
              <w:t>2</w:t>
            </w:r>
            <w:r w:rsidR="00E87454" w:rsidRPr="006325FA">
              <w:rPr>
                <w:rFonts w:ascii="Calibri" w:eastAsia="Times New Roman" w:hAnsi="Calibri" w:cs="Arial"/>
                <w:b/>
                <w:bCs/>
                <w:color w:val="000000"/>
                <w:sz w:val="20"/>
                <w:szCs w:val="20"/>
                <w:lang w:eastAsia="pt-BR"/>
              </w:rPr>
              <w:t xml:space="preserve">., </w:t>
            </w:r>
            <w:r w:rsidR="00E87454" w:rsidRPr="00EE1EBD">
              <w:rPr>
                <w:rFonts w:ascii="Calibri" w:eastAsia="Times New Roman" w:hAnsi="Calibri" w:cs="Arial"/>
                <w:b/>
                <w:bCs/>
                <w:color w:val="000000"/>
                <w:sz w:val="20"/>
                <w:szCs w:val="20"/>
                <w:lang w:eastAsia="pt-BR"/>
              </w:rPr>
              <w:t xml:space="preserve">Etapa </w:t>
            </w:r>
            <w:r w:rsidR="00E87454">
              <w:rPr>
                <w:rFonts w:ascii="Calibri" w:eastAsia="Times New Roman" w:hAnsi="Calibri" w:cs="Arial"/>
                <w:b/>
                <w:bCs/>
                <w:color w:val="000000"/>
                <w:sz w:val="20"/>
                <w:szCs w:val="20"/>
                <w:lang w:eastAsia="pt-BR"/>
              </w:rPr>
              <w:t>E</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 Figura 902</w:t>
            </w:r>
            <w:r w:rsidR="00E87454" w:rsidRPr="00EE1EBD">
              <w:rPr>
                <w:rFonts w:ascii="Calibri" w:eastAsia="Times New Roman" w:hAnsi="Calibri" w:cs="Arial"/>
                <w:b/>
                <w:bCs/>
                <w:color w:val="000000"/>
                <w:sz w:val="20"/>
                <w:szCs w:val="20"/>
                <w:lang w:eastAsia="pt-BR"/>
              </w:rPr>
              <w:t xml:space="preserve"> (</w:t>
            </w:r>
            <w:r w:rsidR="00E87454" w:rsidRPr="002C602F">
              <w:rPr>
                <w:rFonts w:ascii="Calibri" w:eastAsia="Times New Roman" w:hAnsi="Calibri" w:cs="Arial"/>
                <w:b/>
                <w:bCs/>
                <w:color w:val="000000"/>
                <w:sz w:val="20"/>
                <w:szCs w:val="20"/>
                <w:lang w:eastAsia="pt-BR"/>
              </w:rPr>
              <w:t xml:space="preserve">Task 72-51-18-320-801-B, </w:t>
            </w:r>
            <w:proofErr w:type="spellStart"/>
            <w:r w:rsidR="00E87454" w:rsidRPr="002C602F">
              <w:rPr>
                <w:rFonts w:ascii="Calibri" w:eastAsia="Times New Roman" w:hAnsi="Calibri" w:cs="Arial"/>
                <w:b/>
                <w:bCs/>
                <w:color w:val="000000"/>
                <w:sz w:val="20"/>
                <w:szCs w:val="20"/>
                <w:lang w:eastAsia="pt-BR"/>
              </w:rPr>
              <w:t>Subtask</w:t>
            </w:r>
            <w:proofErr w:type="spellEnd"/>
            <w:r w:rsidR="00E87454" w:rsidRPr="002C602F">
              <w:rPr>
                <w:rFonts w:ascii="Calibri" w:eastAsia="Times New Roman" w:hAnsi="Calibri" w:cs="Arial"/>
                <w:b/>
                <w:bCs/>
                <w:color w:val="000000"/>
                <w:sz w:val="20"/>
                <w:szCs w:val="20"/>
                <w:lang w:eastAsia="pt-BR"/>
              </w:rPr>
              <w:t xml:space="preserve"> 72-51-18-320-003):</w:t>
            </w:r>
          </w:p>
          <w:p w14:paraId="4F0A9A51" w14:textId="38032471" w:rsidR="00E211CF" w:rsidRPr="002C602F" w:rsidRDefault="00E211CF" w:rsidP="00E211CF">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Perform dimensional measurements on the HP Turbine Shroud segments in accordance with CIR Manual 3043515, ATA 72-51-18, Section “Repair-02/Config-02”, Paragraph 2, Step E, Figure 902 (Task 72-51-18-320-801-B, Subtask 72-51-18-320-003).)</w:t>
            </w:r>
          </w:p>
          <w:p w14:paraId="2C2A2FA2" w14:textId="77777777" w:rsidR="00E211CF" w:rsidRPr="00E87454" w:rsidRDefault="00E211CF" w:rsidP="00E211CF">
            <w:pPr>
              <w:jc w:val="both"/>
              <w:rPr>
                <w:rFonts w:ascii="Calibri" w:eastAsia="Times New Roman" w:hAnsi="Calibri" w:cs="Arial"/>
                <w:i/>
                <w:iCs/>
                <w:color w:val="000000"/>
                <w:sz w:val="20"/>
                <w:szCs w:val="20"/>
                <w:lang w:val="en-US" w:eastAsia="pt-BR"/>
              </w:rPr>
            </w:pPr>
          </w:p>
          <w:p w14:paraId="3A5BA739" w14:textId="5F6BE552" w:rsidR="00E87454" w:rsidRPr="00EE1EBD" w:rsidRDefault="00E87454" w:rsidP="00E87454">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692B0BF3" w14:textId="2056F299" w:rsidR="00E87454" w:rsidRDefault="00E87454" w:rsidP="00E87454">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337645BD" w14:textId="77777777" w:rsidR="00E87454" w:rsidRPr="00F94496" w:rsidRDefault="00E87454" w:rsidP="00E87454">
            <w:pPr>
              <w:jc w:val="both"/>
              <w:rPr>
                <w:rFonts w:ascii="Calibri" w:eastAsia="Times New Roman" w:hAnsi="Calibri" w:cs="Arial"/>
                <w:i/>
                <w:iCs/>
                <w:color w:val="000000"/>
                <w:sz w:val="20"/>
                <w:szCs w:val="20"/>
                <w:lang w:eastAsia="pt-BR"/>
              </w:rPr>
            </w:pPr>
          </w:p>
          <w:p w14:paraId="5B5E430B" w14:textId="204C191A" w:rsidR="00E87454" w:rsidRPr="00F94496" w:rsidRDefault="00E87454" w:rsidP="00E8745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Pr="00F94496">
              <w:rPr>
                <w:rFonts w:ascii="Calibri" w:eastAsia="Times New Roman" w:hAnsi="Calibri" w:cs="Arial"/>
                <w:b/>
                <w:bCs/>
                <w:color w:val="000000"/>
                <w:sz w:val="20"/>
                <w:szCs w:val="20"/>
                <w:lang w:eastAsia="pt-BR"/>
              </w:rPr>
              <w:t xml:space="preserve">) </w:t>
            </w:r>
            <w:r w:rsidRPr="00E87454">
              <w:rPr>
                <w:rFonts w:ascii="Calibri" w:eastAsia="Times New Roman" w:hAnsi="Calibri" w:cs="Arial"/>
                <w:b/>
                <w:bCs/>
                <w:color w:val="000000"/>
                <w:sz w:val="20"/>
                <w:szCs w:val="20"/>
                <w:lang w:eastAsia="pt-BR"/>
              </w:rPr>
              <w:t>Registre o diâmetro interno real dos segmentos de HP.</w:t>
            </w:r>
          </w:p>
          <w:p w14:paraId="1027BD70" w14:textId="076ADDB8" w:rsidR="002C602F" w:rsidRPr="002C602F" w:rsidRDefault="00E87454" w:rsidP="002C602F">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(11) Record the actual internal diameter of the HP segments.)</w:t>
            </w:r>
          </w:p>
          <w:p w14:paraId="6914F248" w14:textId="5F9B23D0" w:rsidR="00E87454" w:rsidRDefault="00E87454" w:rsidP="00E87454">
            <w:pPr>
              <w:jc w:val="both"/>
              <w:rPr>
                <w:rFonts w:ascii="Calibri" w:eastAsia="Times New Roman" w:hAnsi="Calibri" w:cs="Arial"/>
                <w:b/>
                <w:bCs/>
                <w:color w:val="000000"/>
                <w:sz w:val="20"/>
                <w:szCs w:val="20"/>
                <w:highlight w:val="yellow"/>
                <w:lang w:val="en-US" w:eastAsia="pt-BR"/>
              </w:rPr>
            </w:pPr>
          </w:p>
          <w:p w14:paraId="639F9E1A" w14:textId="0919DF65" w:rsidR="00E87454" w:rsidRPr="00CC2203" w:rsidRDefault="00E87454" w:rsidP="00E8745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CC2203">
              <w:rPr>
                <w:rFonts w:ascii="Calibri" w:eastAsia="Times New Roman" w:hAnsi="Calibri" w:cs="Arial"/>
                <w:b/>
                <w:bCs/>
                <w:color w:val="000000"/>
                <w:sz w:val="20"/>
                <w:szCs w:val="20"/>
                <w:lang w:eastAsia="pt-BR"/>
              </w:rPr>
              <w:t>nexar a esta O.S. o laudo com os resultados obtidos na tridimensional.</w:t>
            </w:r>
          </w:p>
          <w:p w14:paraId="7D814580" w14:textId="56CCA0D1" w:rsidR="00E87454" w:rsidRPr="002C602F" w:rsidRDefault="00E87454" w:rsidP="00E87454">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Attach to this Work Order the report with the results obtained from the CMM inspection.)</w:t>
            </w:r>
          </w:p>
          <w:p w14:paraId="47224531" w14:textId="77777777" w:rsidR="00E211CF" w:rsidRPr="00F94496" w:rsidRDefault="00E211CF" w:rsidP="00E211CF">
            <w:pPr>
              <w:jc w:val="both"/>
              <w:rPr>
                <w:rFonts w:ascii="Calibri" w:eastAsia="Times New Roman" w:hAnsi="Calibri" w:cs="Arial"/>
                <w:b/>
                <w:bCs/>
                <w:color w:val="000000"/>
                <w:sz w:val="20"/>
                <w:szCs w:val="20"/>
                <w:lang w:val="en-US" w:eastAsia="pt-BR"/>
              </w:rPr>
            </w:pPr>
          </w:p>
        </w:tc>
      </w:tr>
      <w:tr w:rsidR="00E211CF" w:rsidRPr="002540D4" w14:paraId="4097C15D" w14:textId="77777777" w:rsidTr="009B3906">
        <w:trPr>
          <w:trHeight w:val="1134"/>
          <w:jc w:val="center"/>
        </w:trPr>
        <w:tc>
          <w:tcPr>
            <w:tcW w:w="704" w:type="dxa"/>
            <w:vAlign w:val="center"/>
          </w:tcPr>
          <w:p w14:paraId="7BAD5B2E" w14:textId="61EB8F0F"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02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491397475"/>
            <w:placeholder>
              <w:docPart w:val="3227F30F3451437992DFAE2B4012A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8FE8E6" w14:textId="75A44EF4"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64314203"/>
            <w:placeholder>
              <w:docPart w:val="1174BEFB84BD45BAA998BA707F8FA3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E69CB0" w14:textId="159BAA76"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96796AE" w14:textId="77777777" w:rsidR="00E211CF" w:rsidRDefault="00E211CF" w:rsidP="00E211CF">
            <w:pPr>
              <w:jc w:val="both"/>
              <w:rPr>
                <w:rFonts w:ascii="Calibri" w:eastAsia="Times New Roman" w:hAnsi="Calibri" w:cs="Arial"/>
                <w:b/>
                <w:bCs/>
                <w:color w:val="000000"/>
                <w:sz w:val="20"/>
                <w:szCs w:val="20"/>
                <w:lang w:eastAsia="pt-BR"/>
              </w:rPr>
            </w:pPr>
          </w:p>
          <w:p w14:paraId="060C6728" w14:textId="0D41511B"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E87454" w:rsidRPr="00EE1EBD">
              <w:rPr>
                <w:rFonts w:ascii="Calibri" w:eastAsia="Times New Roman" w:hAnsi="Calibri" w:cs="Arial"/>
                <w:b/>
                <w:bCs/>
                <w:color w:val="000000"/>
                <w:sz w:val="20"/>
                <w:szCs w:val="20"/>
                <w:lang w:eastAsia="pt-BR"/>
              </w:rPr>
              <w:t>ATA 72-5</w:t>
            </w:r>
            <w:r w:rsidR="00E87454">
              <w:rPr>
                <w:rFonts w:ascii="Calibri" w:eastAsia="Times New Roman" w:hAnsi="Calibri" w:cs="Arial"/>
                <w:b/>
                <w:bCs/>
                <w:color w:val="000000"/>
                <w:sz w:val="20"/>
                <w:szCs w:val="20"/>
                <w:lang w:eastAsia="pt-BR"/>
              </w:rPr>
              <w:t>1</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18</w:t>
            </w:r>
            <w:r w:rsidR="00E87454" w:rsidRPr="00EE1EBD">
              <w:rPr>
                <w:rFonts w:ascii="Calibri" w:eastAsia="Times New Roman" w:hAnsi="Calibri" w:cs="Arial"/>
                <w:b/>
                <w:bCs/>
                <w:color w:val="000000"/>
                <w:sz w:val="20"/>
                <w:szCs w:val="20"/>
                <w:lang w:eastAsia="pt-BR"/>
              </w:rPr>
              <w:t xml:space="preserve">, Seção </w:t>
            </w:r>
            <w:r w:rsidR="00E87454" w:rsidRPr="006325FA">
              <w:rPr>
                <w:rFonts w:ascii="Calibri" w:eastAsia="Times New Roman" w:hAnsi="Calibri" w:cs="Arial"/>
                <w:b/>
                <w:bCs/>
                <w:color w:val="000000"/>
                <w:sz w:val="20"/>
                <w:szCs w:val="20"/>
                <w:lang w:eastAsia="pt-BR"/>
              </w:rPr>
              <w:t>“Repair-02</w:t>
            </w:r>
            <w:r w:rsidR="00E87454">
              <w:rPr>
                <w:rFonts w:ascii="Calibri" w:eastAsia="Times New Roman" w:hAnsi="Calibri" w:cs="Arial"/>
                <w:b/>
                <w:bCs/>
                <w:color w:val="000000"/>
                <w:sz w:val="20"/>
                <w:szCs w:val="20"/>
                <w:lang w:eastAsia="pt-BR"/>
              </w:rPr>
              <w:t>/Config-02</w:t>
            </w:r>
            <w:r w:rsidR="00E87454" w:rsidRPr="006325FA">
              <w:rPr>
                <w:rFonts w:ascii="Calibri" w:eastAsia="Times New Roman" w:hAnsi="Calibri" w:cs="Arial"/>
                <w:b/>
                <w:bCs/>
                <w:color w:val="000000"/>
                <w:sz w:val="20"/>
                <w:szCs w:val="20"/>
                <w:lang w:eastAsia="pt-BR"/>
              </w:rPr>
              <w:t xml:space="preserve">”, Parágrafo </w:t>
            </w:r>
            <w:r w:rsidR="00E87454">
              <w:rPr>
                <w:rFonts w:ascii="Calibri" w:eastAsia="Times New Roman" w:hAnsi="Calibri" w:cs="Arial"/>
                <w:b/>
                <w:bCs/>
                <w:color w:val="000000"/>
                <w:sz w:val="20"/>
                <w:szCs w:val="20"/>
                <w:lang w:eastAsia="pt-BR"/>
              </w:rPr>
              <w:t>2</w:t>
            </w:r>
            <w:r w:rsidR="00E87454" w:rsidRPr="006325FA">
              <w:rPr>
                <w:rFonts w:ascii="Calibri" w:eastAsia="Times New Roman" w:hAnsi="Calibri" w:cs="Arial"/>
                <w:b/>
                <w:bCs/>
                <w:color w:val="000000"/>
                <w:sz w:val="20"/>
                <w:szCs w:val="20"/>
                <w:lang w:eastAsia="pt-BR"/>
              </w:rPr>
              <w:t xml:space="preserve">., </w:t>
            </w:r>
            <w:r w:rsidR="00E87454" w:rsidRPr="00EE1EBD">
              <w:rPr>
                <w:rFonts w:ascii="Calibri" w:eastAsia="Times New Roman" w:hAnsi="Calibri" w:cs="Arial"/>
                <w:b/>
                <w:bCs/>
                <w:color w:val="000000"/>
                <w:sz w:val="20"/>
                <w:szCs w:val="20"/>
                <w:lang w:eastAsia="pt-BR"/>
              </w:rPr>
              <w:t xml:space="preserve">Etapa </w:t>
            </w:r>
            <w:r w:rsidR="00E87454">
              <w:rPr>
                <w:rFonts w:ascii="Calibri" w:eastAsia="Times New Roman" w:hAnsi="Calibri" w:cs="Arial"/>
                <w:b/>
                <w:bCs/>
                <w:color w:val="000000"/>
                <w:sz w:val="20"/>
                <w:szCs w:val="20"/>
                <w:lang w:eastAsia="pt-BR"/>
              </w:rPr>
              <w:t>F</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 Figura 903</w:t>
            </w:r>
            <w:r w:rsidR="00E87454" w:rsidRPr="00EE1EBD">
              <w:rPr>
                <w:rFonts w:ascii="Calibri" w:eastAsia="Times New Roman" w:hAnsi="Calibri" w:cs="Arial"/>
                <w:b/>
                <w:bCs/>
                <w:color w:val="000000"/>
                <w:sz w:val="20"/>
                <w:szCs w:val="20"/>
                <w:lang w:eastAsia="pt-BR"/>
              </w:rPr>
              <w:t xml:space="preserve"> (Task </w:t>
            </w:r>
            <w:r w:rsidR="00E87454" w:rsidRPr="00504EBD">
              <w:rPr>
                <w:rFonts w:ascii="Calibri" w:eastAsia="Times New Roman" w:hAnsi="Calibri" w:cs="Arial"/>
                <w:b/>
                <w:bCs/>
                <w:color w:val="000000"/>
                <w:sz w:val="20"/>
                <w:szCs w:val="20"/>
                <w:lang w:eastAsia="pt-BR"/>
              </w:rPr>
              <w:t>72-51-18-320-801-B</w:t>
            </w:r>
            <w:r w:rsidR="00E87454" w:rsidRPr="00EE1EBD">
              <w:rPr>
                <w:rFonts w:ascii="Calibri" w:eastAsia="Times New Roman" w:hAnsi="Calibri" w:cs="Arial"/>
                <w:b/>
                <w:bCs/>
                <w:color w:val="000000"/>
                <w:sz w:val="20"/>
                <w:szCs w:val="20"/>
                <w:lang w:eastAsia="pt-BR"/>
              </w:rPr>
              <w:t xml:space="preserve">, </w:t>
            </w:r>
            <w:proofErr w:type="spellStart"/>
            <w:r w:rsidR="00E87454" w:rsidRPr="00EE1EBD">
              <w:rPr>
                <w:rFonts w:ascii="Calibri" w:eastAsia="Times New Roman" w:hAnsi="Calibri" w:cs="Arial"/>
                <w:b/>
                <w:bCs/>
                <w:color w:val="000000"/>
                <w:sz w:val="20"/>
                <w:szCs w:val="20"/>
                <w:lang w:eastAsia="pt-BR"/>
              </w:rPr>
              <w:t>Subtask</w:t>
            </w:r>
            <w:proofErr w:type="spellEnd"/>
            <w:r w:rsidR="00E87454" w:rsidRPr="00EE1EBD">
              <w:rPr>
                <w:rFonts w:ascii="Calibri" w:eastAsia="Times New Roman" w:hAnsi="Calibri" w:cs="Arial"/>
                <w:b/>
                <w:bCs/>
                <w:color w:val="000000"/>
                <w:sz w:val="20"/>
                <w:szCs w:val="20"/>
                <w:lang w:eastAsia="pt-BR"/>
              </w:rPr>
              <w:t xml:space="preserve"> </w:t>
            </w:r>
            <w:r w:rsidR="00E87454" w:rsidRPr="00E87454">
              <w:rPr>
                <w:rFonts w:ascii="Calibri" w:eastAsia="Times New Roman" w:hAnsi="Calibri" w:cs="Arial"/>
                <w:b/>
                <w:bCs/>
                <w:color w:val="000000"/>
                <w:sz w:val="20"/>
                <w:szCs w:val="20"/>
                <w:lang w:eastAsia="pt-BR"/>
              </w:rPr>
              <w:t>72-51-18-040-003</w:t>
            </w:r>
            <w:r w:rsidR="00E87454" w:rsidRPr="00EE1EBD">
              <w:rPr>
                <w:rFonts w:ascii="Calibri" w:eastAsia="Times New Roman" w:hAnsi="Calibri" w:cs="Arial"/>
                <w:b/>
                <w:bCs/>
                <w:color w:val="000000"/>
                <w:sz w:val="20"/>
                <w:szCs w:val="20"/>
                <w:lang w:eastAsia="pt-BR"/>
              </w:rPr>
              <w:t>):</w:t>
            </w:r>
          </w:p>
          <w:p w14:paraId="24DE2A1F" w14:textId="352D096A" w:rsidR="00E211CF" w:rsidRPr="002C602F" w:rsidRDefault="00E211CF" w:rsidP="00E211CF">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Perform the disassembly of the HP Turbine Shroud segments in accordance with CIR Manual 3043515, ATA 72-51-18, Section “Repair-02/Config-02”, Paragraph 2., Step F., Figure 903 (Task 72-51-18-320-801-B, Subtask 72-51-18-040-003).)</w:t>
            </w:r>
          </w:p>
          <w:p w14:paraId="2D1603AD" w14:textId="77777777" w:rsidR="00E211CF" w:rsidRPr="00DB70DC" w:rsidRDefault="00E211CF" w:rsidP="00E211CF">
            <w:pPr>
              <w:jc w:val="both"/>
              <w:rPr>
                <w:rFonts w:ascii="Calibri" w:eastAsia="Times New Roman" w:hAnsi="Calibri" w:cs="Arial"/>
                <w:b/>
                <w:bCs/>
                <w:color w:val="000000"/>
                <w:sz w:val="20"/>
                <w:szCs w:val="20"/>
                <w:lang w:val="en-US" w:eastAsia="pt-BR"/>
              </w:rPr>
            </w:pPr>
          </w:p>
        </w:tc>
      </w:tr>
      <w:tr w:rsidR="00E211CF" w:rsidRPr="002540D4" w14:paraId="5DD3FA21" w14:textId="77777777" w:rsidTr="009B3906">
        <w:trPr>
          <w:trHeight w:val="1134"/>
          <w:jc w:val="center"/>
        </w:trPr>
        <w:tc>
          <w:tcPr>
            <w:tcW w:w="704" w:type="dxa"/>
            <w:vAlign w:val="center"/>
          </w:tcPr>
          <w:p w14:paraId="530A2100" w14:textId="60BC9F71"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271020832"/>
            <w:placeholder>
              <w:docPart w:val="214A700DF3484E4F8D16571578969AB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A0F017" w14:textId="2C8B4631"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896745090"/>
            <w:placeholder>
              <w:docPart w:val="01E9F6521AA141ECA5D556001C62F4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277C32" w14:textId="5EFD71C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071628E" w14:textId="77777777" w:rsidR="00E211CF" w:rsidRDefault="00E211CF" w:rsidP="00E211CF">
            <w:pPr>
              <w:jc w:val="both"/>
              <w:rPr>
                <w:rFonts w:ascii="Calibri" w:eastAsia="Times New Roman" w:hAnsi="Calibri" w:cs="Arial"/>
                <w:b/>
                <w:bCs/>
                <w:color w:val="000000"/>
                <w:sz w:val="20"/>
                <w:szCs w:val="20"/>
                <w:lang w:eastAsia="pt-BR"/>
              </w:rPr>
            </w:pPr>
          </w:p>
          <w:p w14:paraId="4A325BEA" w14:textId="0627B813" w:rsidR="00E2561F" w:rsidRPr="002C602F" w:rsidRDefault="00E2561F" w:rsidP="00E2561F">
            <w:pPr>
              <w:jc w:val="both"/>
              <w:rPr>
                <w:rFonts w:ascii="Calibri" w:eastAsia="Times New Roman" w:hAnsi="Calibri" w:cs="Arial"/>
                <w:i/>
                <w:iCs/>
                <w:color w:val="000000"/>
                <w:sz w:val="20"/>
                <w:szCs w:val="20"/>
                <w:lang w:val="en-US" w:eastAsia="pt-BR"/>
              </w:rPr>
            </w:pPr>
            <w:proofErr w:type="spellStart"/>
            <w:r w:rsidRPr="00E87454">
              <w:rPr>
                <w:rFonts w:ascii="Calibri" w:eastAsia="Times New Roman" w:hAnsi="Calibri" w:cs="Arial"/>
                <w:b/>
                <w:bCs/>
                <w:color w:val="000000"/>
                <w:sz w:val="20"/>
                <w:szCs w:val="20"/>
                <w:lang w:val="en-US" w:eastAsia="pt-BR"/>
              </w:rPr>
              <w:t>Realizar</w:t>
            </w:r>
            <w:proofErr w:type="spellEnd"/>
            <w:r w:rsidRPr="00E87454">
              <w:rPr>
                <w:rFonts w:ascii="Calibri" w:eastAsia="Times New Roman" w:hAnsi="Calibri" w:cs="Arial"/>
                <w:b/>
                <w:bCs/>
                <w:color w:val="000000"/>
                <w:sz w:val="20"/>
                <w:szCs w:val="20"/>
                <w:lang w:val="en-US" w:eastAsia="pt-BR"/>
              </w:rPr>
              <w:t xml:space="preserve"> a </w:t>
            </w:r>
            <w:proofErr w:type="spellStart"/>
            <w:r w:rsidRPr="00E87454">
              <w:rPr>
                <w:rFonts w:ascii="Calibri" w:eastAsia="Times New Roman" w:hAnsi="Calibri" w:cs="Arial"/>
                <w:b/>
                <w:bCs/>
                <w:color w:val="000000"/>
                <w:sz w:val="20"/>
                <w:szCs w:val="20"/>
                <w:lang w:val="en-US" w:eastAsia="pt-BR"/>
              </w:rPr>
              <w:t>limpeza</w:t>
            </w:r>
            <w:proofErr w:type="spellEnd"/>
            <w:r w:rsidRPr="00E87454">
              <w:rPr>
                <w:rFonts w:ascii="Calibri" w:eastAsia="Times New Roman" w:hAnsi="Calibri" w:cs="Arial"/>
                <w:b/>
                <w:bCs/>
                <w:color w:val="000000"/>
                <w:sz w:val="20"/>
                <w:szCs w:val="20"/>
                <w:lang w:val="en-US" w:eastAsia="pt-BR"/>
              </w:rPr>
              <w:t xml:space="preserve"> dos </w:t>
            </w:r>
            <w:proofErr w:type="spellStart"/>
            <w:r w:rsidRPr="00E87454">
              <w:rPr>
                <w:rFonts w:ascii="Calibri" w:eastAsia="Times New Roman" w:hAnsi="Calibri" w:cs="Arial"/>
                <w:b/>
                <w:bCs/>
                <w:color w:val="000000"/>
                <w:sz w:val="20"/>
                <w:szCs w:val="20"/>
                <w:lang w:val="en-US" w:eastAsia="pt-BR"/>
              </w:rPr>
              <w:t>segmentos</w:t>
            </w:r>
            <w:proofErr w:type="spellEnd"/>
            <w:r w:rsidRPr="00E87454">
              <w:rPr>
                <w:rFonts w:ascii="Calibri" w:eastAsia="Times New Roman" w:hAnsi="Calibri" w:cs="Arial"/>
                <w:b/>
                <w:bCs/>
                <w:color w:val="000000"/>
                <w:sz w:val="20"/>
                <w:szCs w:val="20"/>
                <w:lang w:val="en-US" w:eastAsia="pt-BR"/>
              </w:rPr>
              <w:t xml:space="preserve"> de HP Turbine Shroud e da Turbine Support Case </w:t>
            </w:r>
            <w:proofErr w:type="spellStart"/>
            <w:r w:rsidRPr="00E87454">
              <w:rPr>
                <w:rFonts w:ascii="Calibri" w:eastAsia="Times New Roman" w:hAnsi="Calibri" w:cs="Arial"/>
                <w:b/>
                <w:bCs/>
                <w:color w:val="000000"/>
                <w:sz w:val="20"/>
                <w:szCs w:val="20"/>
                <w:lang w:val="en-US" w:eastAsia="pt-BR"/>
              </w:rPr>
              <w:t>conforme</w:t>
            </w:r>
            <w:proofErr w:type="spellEnd"/>
            <w:r w:rsidRPr="00E87454">
              <w:rPr>
                <w:rFonts w:ascii="Calibri" w:eastAsia="Times New Roman" w:hAnsi="Calibri" w:cs="Arial"/>
                <w:b/>
                <w:bCs/>
                <w:color w:val="000000"/>
                <w:sz w:val="20"/>
                <w:szCs w:val="20"/>
                <w:lang w:val="en-US" w:eastAsia="pt-BR"/>
              </w:rPr>
              <w:t xml:space="preserve"> CIR Manual 3043515, </w:t>
            </w:r>
            <w:r w:rsidR="00E87454" w:rsidRPr="00E87454">
              <w:rPr>
                <w:rFonts w:ascii="Calibri" w:eastAsia="Times New Roman" w:hAnsi="Calibri" w:cs="Arial"/>
                <w:b/>
                <w:bCs/>
                <w:color w:val="000000"/>
                <w:sz w:val="20"/>
                <w:szCs w:val="20"/>
                <w:lang w:val="en-US" w:eastAsia="pt-BR"/>
              </w:rPr>
              <w:t xml:space="preserve">ATA 72-51-18, </w:t>
            </w:r>
            <w:proofErr w:type="spellStart"/>
            <w:r w:rsidR="00E87454" w:rsidRPr="00E87454">
              <w:rPr>
                <w:rFonts w:ascii="Calibri" w:eastAsia="Times New Roman" w:hAnsi="Calibri" w:cs="Arial"/>
                <w:b/>
                <w:bCs/>
                <w:color w:val="000000"/>
                <w:sz w:val="20"/>
                <w:szCs w:val="20"/>
                <w:lang w:val="en-US" w:eastAsia="pt-BR"/>
              </w:rPr>
              <w:t>Seção</w:t>
            </w:r>
            <w:proofErr w:type="spellEnd"/>
            <w:r w:rsidR="00E87454" w:rsidRPr="00E87454">
              <w:rPr>
                <w:rFonts w:ascii="Calibri" w:eastAsia="Times New Roman" w:hAnsi="Calibri" w:cs="Arial"/>
                <w:b/>
                <w:bCs/>
                <w:color w:val="000000"/>
                <w:sz w:val="20"/>
                <w:szCs w:val="20"/>
                <w:lang w:val="en-US" w:eastAsia="pt-BR"/>
              </w:rPr>
              <w:t xml:space="preserve"> “Repair-02/Config-02”, </w:t>
            </w:r>
            <w:proofErr w:type="spellStart"/>
            <w:r w:rsidR="00E87454" w:rsidRPr="00E87454">
              <w:rPr>
                <w:rFonts w:ascii="Calibri" w:eastAsia="Times New Roman" w:hAnsi="Calibri" w:cs="Arial"/>
                <w:b/>
                <w:bCs/>
                <w:color w:val="000000"/>
                <w:sz w:val="20"/>
                <w:szCs w:val="20"/>
                <w:lang w:val="en-US" w:eastAsia="pt-BR"/>
              </w:rPr>
              <w:t>Parágrafo</w:t>
            </w:r>
            <w:proofErr w:type="spellEnd"/>
            <w:r w:rsidR="00E87454" w:rsidRPr="00E87454">
              <w:rPr>
                <w:rFonts w:ascii="Calibri" w:eastAsia="Times New Roman" w:hAnsi="Calibri" w:cs="Arial"/>
                <w:b/>
                <w:bCs/>
                <w:color w:val="000000"/>
                <w:sz w:val="20"/>
                <w:szCs w:val="20"/>
                <w:lang w:val="en-US" w:eastAsia="pt-BR"/>
              </w:rPr>
              <w:t xml:space="preserve"> 2., Etapa </w:t>
            </w:r>
            <w:r w:rsidR="00E87454">
              <w:rPr>
                <w:rFonts w:ascii="Calibri" w:eastAsia="Times New Roman" w:hAnsi="Calibri" w:cs="Arial"/>
                <w:b/>
                <w:bCs/>
                <w:color w:val="000000"/>
                <w:sz w:val="20"/>
                <w:szCs w:val="20"/>
                <w:lang w:val="en-US" w:eastAsia="pt-BR"/>
              </w:rPr>
              <w:t>G</w:t>
            </w:r>
            <w:r w:rsidR="00E87454" w:rsidRPr="00E87454">
              <w:rPr>
                <w:rFonts w:ascii="Calibri" w:eastAsia="Times New Roman" w:hAnsi="Calibri" w:cs="Arial"/>
                <w:b/>
                <w:bCs/>
                <w:color w:val="000000"/>
                <w:sz w:val="20"/>
                <w:szCs w:val="20"/>
                <w:lang w:val="en-US" w:eastAsia="pt-BR"/>
              </w:rPr>
              <w:t>.,(Task 72-51-18-320-801-B, Subtask 72-51-18-110-003):</w:t>
            </w:r>
            <w:r w:rsidR="00E87454" w:rsidRPr="00EE1EBD">
              <w:rPr>
                <w:rFonts w:ascii="Calibri" w:eastAsia="Times New Roman" w:hAnsi="Calibri" w:cs="Arial"/>
                <w:i/>
                <w:iCs/>
                <w:color w:val="000000"/>
                <w:sz w:val="20"/>
                <w:szCs w:val="20"/>
                <w:lang w:val="en-US" w:eastAsia="pt-BR"/>
              </w:rPr>
              <w:t xml:space="preserve"> </w:t>
            </w:r>
            <w:r w:rsidRPr="002C602F">
              <w:rPr>
                <w:rFonts w:ascii="Calibri" w:eastAsia="Times New Roman" w:hAnsi="Calibri" w:cs="Arial"/>
                <w:i/>
                <w:iCs/>
                <w:color w:val="000000"/>
                <w:sz w:val="20"/>
                <w:szCs w:val="20"/>
                <w:lang w:val="en-US" w:eastAsia="pt-BR"/>
              </w:rPr>
              <w:lastRenderedPageBreak/>
              <w:t>(</w:t>
            </w:r>
            <w:r w:rsidR="002C602F" w:rsidRPr="002C602F">
              <w:rPr>
                <w:rFonts w:ascii="Calibri" w:eastAsia="Times New Roman" w:hAnsi="Calibri" w:cs="Arial"/>
                <w:i/>
                <w:iCs/>
                <w:color w:val="000000"/>
                <w:sz w:val="20"/>
                <w:szCs w:val="20"/>
                <w:lang w:val="en-US" w:eastAsia="pt-BR"/>
              </w:rPr>
              <w:t>Perform the cleaning of the HP Turbine Shroud segments and the Turbine Support Case in accordance with CIR Manual 3043515, ATA 72-51-18, Section “Repair-02/Config-02”, Paragraph 2., Step G., (Task 72-51-18-320-801-B, Subtask 72-51-18-110-003).)</w:t>
            </w:r>
          </w:p>
          <w:p w14:paraId="6A7A8E00" w14:textId="77777777" w:rsidR="00E211CF" w:rsidRDefault="00E211CF" w:rsidP="00E211CF">
            <w:pPr>
              <w:jc w:val="both"/>
              <w:rPr>
                <w:rFonts w:ascii="Calibri" w:eastAsia="Times New Roman" w:hAnsi="Calibri" w:cs="Arial"/>
                <w:i/>
                <w:iCs/>
                <w:color w:val="000000"/>
                <w:sz w:val="20"/>
                <w:szCs w:val="20"/>
                <w:lang w:val="en-US" w:eastAsia="pt-BR"/>
              </w:rPr>
            </w:pPr>
          </w:p>
          <w:p w14:paraId="749E7D53" w14:textId="72163EAB" w:rsidR="00E2561F" w:rsidRPr="00EE1EBD" w:rsidRDefault="00E2561F" w:rsidP="00E2561F">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sidR="00E87454">
              <w:rPr>
                <w:rFonts w:ascii="Calibri" w:eastAsia="Times New Roman" w:hAnsi="Calibri" w:cs="Arial"/>
                <w:b/>
                <w:bCs/>
                <w:color w:val="000000"/>
                <w:sz w:val="20"/>
                <w:szCs w:val="20"/>
                <w:lang w:eastAsia="pt-BR"/>
              </w:rPr>
              <w:t>G</w:t>
            </w:r>
            <w:r w:rsidRPr="00F94496">
              <w:rPr>
                <w:rFonts w:ascii="Calibri" w:eastAsia="Times New Roman" w:hAnsi="Calibri" w:cs="Arial"/>
                <w:b/>
                <w:bCs/>
                <w:color w:val="000000"/>
                <w:sz w:val="20"/>
                <w:szCs w:val="20"/>
                <w:lang w:eastAsia="pt-BR"/>
              </w:rPr>
              <w:t>.)</w:t>
            </w:r>
          </w:p>
          <w:p w14:paraId="7F3ACA71" w14:textId="7346A51B" w:rsidR="00E2561F" w:rsidRDefault="00E2561F" w:rsidP="00E2561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E87454">
              <w:rPr>
                <w:rFonts w:ascii="Calibri" w:eastAsia="Times New Roman" w:hAnsi="Calibri" w:cs="Arial"/>
                <w:i/>
                <w:iCs/>
                <w:color w:val="000000"/>
                <w:sz w:val="20"/>
                <w:szCs w:val="20"/>
                <w:lang w:eastAsia="pt-BR"/>
              </w:rPr>
              <w:t>G</w:t>
            </w:r>
            <w:r w:rsidRPr="00F94496">
              <w:rPr>
                <w:rFonts w:ascii="Calibri" w:eastAsia="Times New Roman" w:hAnsi="Calibri" w:cs="Arial"/>
                <w:i/>
                <w:iCs/>
                <w:color w:val="000000"/>
                <w:sz w:val="20"/>
                <w:szCs w:val="20"/>
                <w:lang w:eastAsia="pt-BR"/>
              </w:rPr>
              <w:t>.)</w:t>
            </w:r>
          </w:p>
          <w:p w14:paraId="0D754378" w14:textId="77777777" w:rsidR="00E2561F" w:rsidRDefault="00E2561F" w:rsidP="00E2561F">
            <w:pPr>
              <w:jc w:val="both"/>
              <w:rPr>
                <w:rFonts w:ascii="Calibri" w:eastAsia="Times New Roman" w:hAnsi="Calibri" w:cs="Arial"/>
                <w:i/>
                <w:iCs/>
                <w:color w:val="000000"/>
                <w:sz w:val="20"/>
                <w:szCs w:val="20"/>
                <w:lang w:eastAsia="pt-BR"/>
              </w:rPr>
            </w:pPr>
          </w:p>
          <w:p w14:paraId="66AA1427" w14:textId="4B240D47" w:rsidR="00E2561F" w:rsidRDefault="00E2561F" w:rsidP="00E2561F">
            <w:pPr>
              <w:jc w:val="both"/>
              <w:rPr>
                <w:rFonts w:ascii="Calibri" w:eastAsia="Times New Roman" w:hAnsi="Calibri" w:cs="Arial"/>
                <w:b/>
                <w:bCs/>
                <w:i/>
                <w:i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0043766D" w:rsidRPr="0043766D">
              <w:rPr>
                <w:rFonts w:ascii="Calibri" w:eastAsia="Times New Roman" w:hAnsi="Calibri" w:cs="Arial"/>
                <w:b/>
                <w:bCs/>
                <w:color w:val="000000"/>
                <w:sz w:val="20"/>
                <w:szCs w:val="20"/>
                <w:lang w:eastAsia="pt-BR"/>
              </w:rPr>
              <w:t xml:space="preserve">Limpe completamente o turbine </w:t>
            </w:r>
            <w:proofErr w:type="spellStart"/>
            <w:r w:rsidR="0043766D" w:rsidRPr="0043766D">
              <w:rPr>
                <w:rFonts w:ascii="Calibri" w:eastAsia="Times New Roman" w:hAnsi="Calibri" w:cs="Arial"/>
                <w:b/>
                <w:bCs/>
                <w:color w:val="000000"/>
                <w:sz w:val="20"/>
                <w:szCs w:val="20"/>
                <w:lang w:eastAsia="pt-BR"/>
              </w:rPr>
              <w:t>support</w:t>
            </w:r>
            <w:proofErr w:type="spellEnd"/>
            <w:r w:rsidR="0043766D" w:rsidRPr="0043766D">
              <w:rPr>
                <w:rFonts w:ascii="Calibri" w:eastAsia="Times New Roman" w:hAnsi="Calibri" w:cs="Arial"/>
                <w:b/>
                <w:bCs/>
                <w:color w:val="000000"/>
                <w:sz w:val="20"/>
                <w:szCs w:val="20"/>
                <w:lang w:eastAsia="pt-BR"/>
              </w:rPr>
              <w:t xml:space="preserve"> case (903/4) e os </w:t>
            </w:r>
            <w:proofErr w:type="spellStart"/>
            <w:r w:rsidR="0043766D" w:rsidRPr="0043766D">
              <w:rPr>
                <w:rFonts w:ascii="Calibri" w:eastAsia="Times New Roman" w:hAnsi="Calibri" w:cs="Arial"/>
                <w:b/>
                <w:bCs/>
                <w:color w:val="000000"/>
                <w:sz w:val="20"/>
                <w:szCs w:val="20"/>
                <w:lang w:eastAsia="pt-BR"/>
              </w:rPr>
              <w:t>segments</w:t>
            </w:r>
            <w:proofErr w:type="spellEnd"/>
            <w:r w:rsidR="0043766D" w:rsidRPr="0043766D">
              <w:rPr>
                <w:rFonts w:ascii="Calibri" w:eastAsia="Times New Roman" w:hAnsi="Calibri" w:cs="Arial"/>
                <w:b/>
                <w:bCs/>
                <w:color w:val="000000"/>
                <w:sz w:val="20"/>
                <w:szCs w:val="20"/>
                <w:lang w:eastAsia="pt-BR"/>
              </w:rPr>
              <w:t xml:space="preserve"> (903/1) com solvente de petróleo (PWC11-027) ou </w:t>
            </w:r>
            <w:proofErr w:type="spellStart"/>
            <w:r w:rsidR="0043766D" w:rsidRPr="0043766D">
              <w:rPr>
                <w:rFonts w:ascii="Calibri" w:eastAsia="Times New Roman" w:hAnsi="Calibri" w:cs="Arial"/>
                <w:b/>
                <w:bCs/>
                <w:color w:val="000000"/>
                <w:sz w:val="20"/>
                <w:szCs w:val="20"/>
                <w:lang w:eastAsia="pt-BR"/>
              </w:rPr>
              <w:t>cleaner</w:t>
            </w:r>
            <w:proofErr w:type="spellEnd"/>
            <w:r w:rsidR="0043766D" w:rsidRPr="0043766D">
              <w:rPr>
                <w:rFonts w:ascii="Calibri" w:eastAsia="Times New Roman" w:hAnsi="Calibri" w:cs="Arial"/>
                <w:b/>
                <w:bCs/>
                <w:color w:val="000000"/>
                <w:sz w:val="20"/>
                <w:szCs w:val="20"/>
                <w:lang w:eastAsia="pt-BR"/>
              </w:rPr>
              <w:t xml:space="preserve"> (PWC11-031).</w:t>
            </w:r>
            <w:r w:rsidR="0043766D">
              <w:rPr>
                <w:rFonts w:ascii="Calibri" w:eastAsia="Times New Roman" w:hAnsi="Calibri" w:cs="Arial"/>
                <w:b/>
                <w:bCs/>
                <w:color w:val="000000"/>
                <w:sz w:val="20"/>
                <w:szCs w:val="20"/>
                <w:lang w:eastAsia="pt-BR"/>
              </w:rPr>
              <w:t>)</w:t>
            </w:r>
          </w:p>
          <w:p w14:paraId="25D419E6" w14:textId="32BE32D0" w:rsidR="00E2561F" w:rsidRPr="0043766D" w:rsidRDefault="00E2561F" w:rsidP="00E2561F">
            <w:pPr>
              <w:jc w:val="both"/>
              <w:rPr>
                <w:rFonts w:ascii="Calibri" w:eastAsia="Times New Roman" w:hAnsi="Calibri" w:cs="Arial"/>
                <w:i/>
                <w:iCs/>
                <w:color w:val="000000"/>
                <w:sz w:val="20"/>
                <w:szCs w:val="20"/>
                <w:lang w:val="en-US" w:eastAsia="pt-BR"/>
              </w:rPr>
            </w:pPr>
            <w:r w:rsidRPr="00DB70DC">
              <w:rPr>
                <w:rFonts w:ascii="Calibri" w:eastAsia="Times New Roman" w:hAnsi="Calibri" w:cs="Arial"/>
                <w:i/>
                <w:iCs/>
                <w:color w:val="000000"/>
                <w:sz w:val="20"/>
                <w:szCs w:val="20"/>
                <w:lang w:val="en-US" w:eastAsia="pt-BR"/>
              </w:rPr>
              <w:t xml:space="preserve">((1) </w:t>
            </w:r>
            <w:r w:rsidR="0043766D" w:rsidRPr="0043766D">
              <w:rPr>
                <w:rFonts w:ascii="Calibri" w:eastAsia="Times New Roman" w:hAnsi="Calibri" w:cs="Arial"/>
                <w:i/>
                <w:iCs/>
                <w:color w:val="000000"/>
                <w:sz w:val="20"/>
                <w:szCs w:val="20"/>
                <w:lang w:val="en-US" w:eastAsia="pt-BR"/>
              </w:rPr>
              <w:t>Fully clean the turbine support case (903/4) and segments (903/1) with petroleum solvent (PWC11-027) or cleaner (PWC11-031).</w:t>
            </w:r>
          </w:p>
          <w:p w14:paraId="54F25E73" w14:textId="77777777" w:rsidR="00E2561F" w:rsidRDefault="00E2561F" w:rsidP="00E2561F">
            <w:pPr>
              <w:jc w:val="both"/>
              <w:rPr>
                <w:rFonts w:ascii="Calibri" w:eastAsia="Times New Roman" w:hAnsi="Calibri" w:cs="Arial"/>
                <w:i/>
                <w:iCs/>
                <w:color w:val="000000"/>
                <w:sz w:val="20"/>
                <w:szCs w:val="20"/>
                <w:lang w:val="en-US" w:eastAsia="pt-BR"/>
              </w:rPr>
            </w:pPr>
          </w:p>
          <w:p w14:paraId="711E5012" w14:textId="77777777" w:rsidR="00E2561F" w:rsidRDefault="00E2561F" w:rsidP="00E2561F">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 xml:space="preserve">PWC11-027: Solvente, Petróleo – (Solvente de Petróleo </w:t>
            </w:r>
            <w:proofErr w:type="spellStart"/>
            <w:r w:rsidRPr="006C6CD3">
              <w:rPr>
                <w:rFonts w:ascii="Calibri" w:eastAsia="Times New Roman" w:hAnsi="Calibri" w:cs="Arial"/>
                <w:b/>
                <w:bCs/>
                <w:color w:val="000000"/>
                <w:sz w:val="20"/>
                <w:szCs w:val="20"/>
                <w:lang w:eastAsia="pt-BR"/>
              </w:rPr>
              <w:t>Stoddard</w:t>
            </w:r>
            <w:proofErr w:type="spellEnd"/>
            <w:r w:rsidRPr="006C6CD3">
              <w:rPr>
                <w:rFonts w:ascii="Calibri" w:eastAsia="Times New Roman" w:hAnsi="Calibri" w:cs="Arial"/>
                <w:b/>
                <w:bCs/>
                <w:color w:val="000000"/>
                <w:sz w:val="20"/>
                <w:szCs w:val="20"/>
                <w:lang w:eastAsia="pt-BR"/>
              </w:rPr>
              <w:t xml:space="preserve"> US, AMS 3160 36131, US MIL-PRF-680 Tipo II (Código OTAN S-753), PMC 9001)</w:t>
            </w:r>
          </w:p>
          <w:p w14:paraId="32F2AAC4" w14:textId="77777777" w:rsidR="00E2561F" w:rsidRPr="006C6CD3" w:rsidRDefault="00E2561F" w:rsidP="00E2561F">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 xml:space="preserve">Solvent, Petroleum - (Stoddard Petroleum Solvent US. AMS 3160 </w:t>
            </w:r>
            <w:proofErr w:type="gramStart"/>
            <w:r w:rsidRPr="006C6CD3">
              <w:rPr>
                <w:rFonts w:ascii="Calibri" w:eastAsia="Times New Roman" w:hAnsi="Calibri" w:cs="Arial"/>
                <w:i/>
                <w:iCs/>
                <w:color w:val="000000"/>
                <w:sz w:val="20"/>
                <w:szCs w:val="20"/>
                <w:lang w:val="en-US" w:eastAsia="pt-BR"/>
              </w:rPr>
              <w:t>36131 ,</w:t>
            </w:r>
            <w:proofErr w:type="gramEnd"/>
            <w:r w:rsidRPr="006C6CD3">
              <w:rPr>
                <w:rFonts w:ascii="Calibri" w:eastAsia="Times New Roman" w:hAnsi="Calibri" w:cs="Arial"/>
                <w:i/>
                <w:iCs/>
                <w:color w:val="000000"/>
                <w:sz w:val="20"/>
                <w:szCs w:val="20"/>
                <w:lang w:val="en-US" w:eastAsia="pt-BR"/>
              </w:rPr>
              <w:t xml:space="preserve"> US. MIL-PRF-680 Type II (NATO Code S-753</w:t>
            </w:r>
            <w:proofErr w:type="gramStart"/>
            <w:r w:rsidRPr="006C6CD3">
              <w:rPr>
                <w:rFonts w:ascii="Calibri" w:eastAsia="Times New Roman" w:hAnsi="Calibri" w:cs="Arial"/>
                <w:i/>
                <w:iCs/>
                <w:color w:val="000000"/>
                <w:sz w:val="20"/>
                <w:szCs w:val="20"/>
                <w:lang w:val="en-US" w:eastAsia="pt-BR"/>
              </w:rPr>
              <w:t>) ,</w:t>
            </w:r>
            <w:proofErr w:type="gramEnd"/>
            <w:r w:rsidRPr="006C6CD3">
              <w:rPr>
                <w:rFonts w:ascii="Calibri" w:eastAsia="Times New Roman" w:hAnsi="Calibri" w:cs="Arial"/>
                <w:i/>
                <w:iCs/>
                <w:color w:val="000000"/>
                <w:sz w:val="20"/>
                <w:szCs w:val="20"/>
                <w:lang w:val="en-US" w:eastAsia="pt-BR"/>
              </w:rPr>
              <w:t xml:space="preserve"> PMC </w:t>
            </w:r>
            <w:proofErr w:type="gramStart"/>
            <w:r w:rsidRPr="006C6CD3">
              <w:rPr>
                <w:rFonts w:ascii="Calibri" w:eastAsia="Times New Roman" w:hAnsi="Calibri" w:cs="Arial"/>
                <w:i/>
                <w:iCs/>
                <w:color w:val="000000"/>
                <w:sz w:val="20"/>
                <w:szCs w:val="20"/>
                <w:lang w:val="en-US" w:eastAsia="pt-BR"/>
              </w:rPr>
              <w:t>9001)</w:t>
            </w:r>
            <w:r>
              <w:rPr>
                <w:rFonts w:ascii="Calibri" w:eastAsia="Times New Roman" w:hAnsi="Calibri" w:cs="Arial"/>
                <w:i/>
                <w:iCs/>
                <w:color w:val="000000"/>
                <w:sz w:val="20"/>
                <w:szCs w:val="20"/>
                <w:lang w:val="en-US" w:eastAsia="pt-BR"/>
              </w:rPr>
              <w:t>)</w:t>
            </w:r>
            <w:proofErr w:type="gramEnd"/>
          </w:p>
          <w:p w14:paraId="228DEE28" w14:textId="77777777" w:rsidR="00E2561F" w:rsidRPr="004C536A" w:rsidRDefault="00E2561F" w:rsidP="00E2561F">
            <w:pPr>
              <w:jc w:val="both"/>
              <w:rPr>
                <w:rFonts w:ascii="Calibri" w:eastAsia="Times New Roman" w:hAnsi="Calibri" w:cs="Arial"/>
                <w:b/>
                <w:bCs/>
                <w:color w:val="000000"/>
                <w:sz w:val="20"/>
                <w:szCs w:val="20"/>
                <w:lang w:eastAsia="pt-BR"/>
              </w:rPr>
            </w:pPr>
            <w:r w:rsidRPr="002540D4">
              <w:rPr>
                <w:rFonts w:ascii="Calibri" w:eastAsia="Times New Roman" w:hAnsi="Calibri" w:cs="Arial"/>
                <w:b/>
                <w:bCs/>
                <w:color w:val="000000"/>
                <w:sz w:val="20"/>
                <w:szCs w:val="20"/>
                <w:lang w:eastAsia="pt-BR"/>
              </w:rPr>
              <w:br/>
            </w:r>
            <w:r w:rsidRPr="004C536A">
              <w:rPr>
                <w:rFonts w:ascii="Calibri" w:eastAsia="Times New Roman" w:hAnsi="Calibri" w:cs="Arial"/>
                <w:b/>
                <w:bCs/>
                <w:color w:val="000000"/>
                <w:sz w:val="20"/>
                <w:szCs w:val="20"/>
                <w:lang w:eastAsia="pt-BR"/>
              </w:rPr>
              <w:t>PWC11-031: Limpador, Motor (</w:t>
            </w:r>
            <w:proofErr w:type="spellStart"/>
            <w:r w:rsidRPr="004C536A">
              <w:rPr>
                <w:rFonts w:ascii="Calibri" w:eastAsia="Times New Roman" w:hAnsi="Calibri" w:cs="Arial"/>
                <w:b/>
                <w:bCs/>
                <w:color w:val="000000"/>
                <w:sz w:val="20"/>
                <w:szCs w:val="20"/>
                <w:lang w:eastAsia="pt-BR"/>
              </w:rPr>
              <w:t>Tergit</w:t>
            </w:r>
            <w:proofErr w:type="spellEnd"/>
            <w:r w:rsidRPr="004C536A">
              <w:rPr>
                <w:rFonts w:ascii="Calibri" w:eastAsia="Times New Roman" w:hAnsi="Calibri" w:cs="Arial"/>
                <w:b/>
                <w:bCs/>
                <w:color w:val="000000"/>
                <w:sz w:val="20"/>
                <w:szCs w:val="20"/>
                <w:lang w:eastAsia="pt-BR"/>
              </w:rPr>
              <w:t>, PMC 79783)</w:t>
            </w:r>
          </w:p>
          <w:p w14:paraId="3F8D11BD" w14:textId="77777777" w:rsidR="00E211CF" w:rsidRDefault="00E2561F" w:rsidP="00E256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w:t>
            </w:r>
            <w:proofErr w:type="gramStart"/>
            <w:r w:rsidRPr="006C6CD3">
              <w:rPr>
                <w:rFonts w:ascii="Calibri" w:eastAsia="Times New Roman" w:hAnsi="Calibri" w:cs="Arial"/>
                <w:i/>
                <w:iCs/>
                <w:color w:val="000000"/>
                <w:sz w:val="20"/>
                <w:szCs w:val="20"/>
                <w:lang w:val="en-US" w:eastAsia="pt-BR"/>
              </w:rPr>
              <w:t>031 :</w:t>
            </w:r>
            <w:proofErr w:type="gramEnd"/>
            <w:r w:rsidRPr="006C6CD3">
              <w:rPr>
                <w:rFonts w:ascii="Calibri" w:eastAsia="Times New Roman" w:hAnsi="Calibri" w:cs="Arial"/>
                <w:i/>
                <w:iCs/>
                <w:color w:val="000000"/>
                <w:sz w:val="20"/>
                <w:szCs w:val="20"/>
                <w:lang w:val="en-US" w:eastAsia="pt-BR"/>
              </w:rPr>
              <w:t xml:space="preserve"> Cleaner, Engine (</w:t>
            </w:r>
            <w:proofErr w:type="gramStart"/>
            <w:r w:rsidRPr="006C6CD3">
              <w:rPr>
                <w:rFonts w:ascii="Calibri" w:eastAsia="Times New Roman" w:hAnsi="Calibri" w:cs="Arial"/>
                <w:i/>
                <w:iCs/>
                <w:color w:val="000000"/>
                <w:sz w:val="20"/>
                <w:szCs w:val="20"/>
                <w:lang w:val="en-US" w:eastAsia="pt-BR"/>
              </w:rPr>
              <w:t>Tergit ,</w:t>
            </w:r>
            <w:proofErr w:type="gramEnd"/>
            <w:r w:rsidRPr="006C6CD3">
              <w:rPr>
                <w:rFonts w:ascii="Calibri" w:eastAsia="Times New Roman" w:hAnsi="Calibri" w:cs="Arial"/>
                <w:i/>
                <w:iCs/>
                <w:color w:val="000000"/>
                <w:sz w:val="20"/>
                <w:szCs w:val="20"/>
                <w:lang w:val="en-US" w:eastAsia="pt-BR"/>
              </w:rPr>
              <w:t xml:space="preserve"> PMC 79783))</w:t>
            </w:r>
          </w:p>
          <w:p w14:paraId="30D45BD6" w14:textId="39F63CEA" w:rsidR="0043766D" w:rsidRPr="006C6CD3" w:rsidRDefault="0043766D" w:rsidP="00E2561F">
            <w:pPr>
              <w:jc w:val="both"/>
              <w:rPr>
                <w:rFonts w:ascii="Calibri" w:eastAsia="Times New Roman" w:hAnsi="Calibri" w:cs="Arial"/>
                <w:b/>
                <w:bCs/>
                <w:color w:val="000000"/>
                <w:sz w:val="20"/>
                <w:szCs w:val="20"/>
                <w:lang w:val="en-US" w:eastAsia="pt-BR"/>
              </w:rPr>
            </w:pPr>
          </w:p>
        </w:tc>
      </w:tr>
      <w:tr w:rsidR="00E211CF" w:rsidRPr="002540D4" w14:paraId="65685C93" w14:textId="77777777" w:rsidTr="009B3906">
        <w:trPr>
          <w:trHeight w:val="1134"/>
          <w:jc w:val="center"/>
        </w:trPr>
        <w:tc>
          <w:tcPr>
            <w:tcW w:w="704" w:type="dxa"/>
            <w:vAlign w:val="center"/>
          </w:tcPr>
          <w:p w14:paraId="79350E5A" w14:textId="24E0DDA3"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p w14:paraId="5A80CB82" w14:textId="03255D8F" w:rsidR="00E211CF" w:rsidRDefault="00E211CF" w:rsidP="002C602F">
            <w:pPr>
              <w:jc w:val="both"/>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50860926"/>
            <w:placeholder>
              <w:docPart w:val="16EADF9E93C0484182AFC8EC785C78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0C0FDF" w14:textId="4B82DC0A"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384252965"/>
            <w:placeholder>
              <w:docPart w:val="9EBC5BDA19C64AAE9A4A50CB49880D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C9A917" w14:textId="003D3F5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6E1979C" w14:textId="77777777" w:rsidR="00E211CF" w:rsidRPr="00F94496" w:rsidRDefault="00E211CF" w:rsidP="00E211CF">
            <w:pPr>
              <w:jc w:val="both"/>
              <w:rPr>
                <w:rFonts w:ascii="Calibri" w:eastAsia="Times New Roman" w:hAnsi="Calibri" w:cs="Arial"/>
                <w:b/>
                <w:bCs/>
                <w:color w:val="000000"/>
                <w:sz w:val="20"/>
                <w:szCs w:val="20"/>
                <w:lang w:eastAsia="pt-BR"/>
              </w:rPr>
            </w:pPr>
          </w:p>
          <w:p w14:paraId="1A98DFDE" w14:textId="08E8AB0E" w:rsidR="0043766D" w:rsidRDefault="00E2561F" w:rsidP="00E211CF">
            <w:pPr>
              <w:jc w:val="both"/>
              <w:rPr>
                <w:rFonts w:ascii="Calibri" w:eastAsia="Times New Roman" w:hAnsi="Calibri" w:cs="Arial"/>
                <w:i/>
                <w:i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F9449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43766D" w:rsidRPr="0043766D">
              <w:rPr>
                <w:rFonts w:ascii="Calibri" w:eastAsia="Times New Roman" w:hAnsi="Calibri" w:cs="Arial"/>
                <w:b/>
                <w:bCs/>
                <w:color w:val="000000"/>
                <w:sz w:val="20"/>
                <w:szCs w:val="20"/>
                <w:lang w:eastAsia="pt-BR"/>
              </w:rPr>
              <w:t>ATA 72-51-18, Seção “Repair-02/Config-02”, Parágrafo 2., Etapa G.,</w:t>
            </w:r>
            <w:r w:rsidR="0043766D">
              <w:rPr>
                <w:rFonts w:ascii="Calibri" w:eastAsia="Times New Roman" w:hAnsi="Calibri" w:cs="Arial"/>
                <w:b/>
                <w:bCs/>
                <w:color w:val="000000"/>
                <w:sz w:val="20"/>
                <w:szCs w:val="20"/>
                <w:lang w:eastAsia="pt-BR"/>
              </w:rPr>
              <w:t xml:space="preserve"> Figura 904, </w:t>
            </w:r>
            <w:r w:rsidR="0043766D" w:rsidRPr="0043766D">
              <w:rPr>
                <w:rFonts w:ascii="Calibri" w:eastAsia="Times New Roman" w:hAnsi="Calibri" w:cs="Arial"/>
                <w:b/>
                <w:bCs/>
                <w:color w:val="000000"/>
                <w:sz w:val="20"/>
                <w:szCs w:val="20"/>
                <w:lang w:eastAsia="pt-BR"/>
              </w:rPr>
              <w:t xml:space="preserve">(Task 72-51-18-320-801-B, </w:t>
            </w:r>
            <w:proofErr w:type="spellStart"/>
            <w:r w:rsidR="0043766D" w:rsidRPr="0043766D">
              <w:rPr>
                <w:rFonts w:ascii="Calibri" w:eastAsia="Times New Roman" w:hAnsi="Calibri" w:cs="Arial"/>
                <w:b/>
                <w:bCs/>
                <w:color w:val="000000"/>
                <w:sz w:val="20"/>
                <w:szCs w:val="20"/>
                <w:lang w:eastAsia="pt-BR"/>
              </w:rPr>
              <w:t>Subtask</w:t>
            </w:r>
            <w:proofErr w:type="spellEnd"/>
            <w:r w:rsidR="0043766D" w:rsidRPr="0043766D">
              <w:rPr>
                <w:rFonts w:ascii="Calibri" w:eastAsia="Times New Roman" w:hAnsi="Calibri" w:cs="Arial"/>
                <w:b/>
                <w:bCs/>
                <w:color w:val="000000"/>
                <w:sz w:val="20"/>
                <w:szCs w:val="20"/>
                <w:lang w:eastAsia="pt-BR"/>
              </w:rPr>
              <w:t xml:space="preserve"> 72-51-18-440-009):</w:t>
            </w:r>
            <w:r w:rsidR="0043766D" w:rsidRPr="0043766D">
              <w:rPr>
                <w:rFonts w:ascii="Calibri" w:eastAsia="Times New Roman" w:hAnsi="Calibri" w:cs="Arial"/>
                <w:i/>
                <w:iCs/>
                <w:color w:val="000000"/>
                <w:sz w:val="20"/>
                <w:szCs w:val="20"/>
                <w:lang w:eastAsia="pt-BR"/>
              </w:rPr>
              <w:t xml:space="preserve"> </w:t>
            </w:r>
          </w:p>
          <w:p w14:paraId="2F7F6932" w14:textId="77777777" w:rsidR="00E211CF" w:rsidRDefault="00E211CF" w:rsidP="00E211CF">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Perform the installation of the HP Turbine Shroud segments in accordance with CIR Manual 3043515, ATA 72-51-18, Section “Repair-02/Config-02”, Paragraph 2., Step G., Figure 904, (Task 72-51-18-320-801-B, Subtask 72-51-18-440-009).</w:t>
            </w:r>
            <w:r w:rsidR="002C602F">
              <w:rPr>
                <w:rFonts w:ascii="Calibri" w:eastAsia="Times New Roman" w:hAnsi="Calibri" w:cs="Arial"/>
                <w:i/>
                <w:iCs/>
                <w:color w:val="000000"/>
                <w:sz w:val="20"/>
                <w:szCs w:val="20"/>
                <w:lang w:val="en-US" w:eastAsia="pt-BR"/>
              </w:rPr>
              <w:t>)</w:t>
            </w:r>
          </w:p>
          <w:p w14:paraId="6268B158" w14:textId="594DE205" w:rsidR="002C602F" w:rsidRPr="002C602F" w:rsidRDefault="002C602F" w:rsidP="00E211CF">
            <w:pPr>
              <w:jc w:val="both"/>
              <w:rPr>
                <w:rFonts w:ascii="Calibri" w:eastAsia="Times New Roman" w:hAnsi="Calibri" w:cs="Arial"/>
                <w:b/>
                <w:bCs/>
                <w:color w:val="000000"/>
                <w:sz w:val="20"/>
                <w:szCs w:val="20"/>
                <w:lang w:val="en-US" w:eastAsia="pt-BR"/>
              </w:rPr>
            </w:pPr>
          </w:p>
        </w:tc>
      </w:tr>
      <w:tr w:rsidR="00E211CF" w:rsidRPr="002540D4" w14:paraId="20B32D73" w14:textId="77777777" w:rsidTr="009B3906">
        <w:trPr>
          <w:trHeight w:val="1134"/>
          <w:jc w:val="center"/>
        </w:trPr>
        <w:tc>
          <w:tcPr>
            <w:tcW w:w="704" w:type="dxa"/>
            <w:vAlign w:val="center"/>
          </w:tcPr>
          <w:p w14:paraId="72C57AD2" w14:textId="579B8022"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C602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C7D669C175DA4939AC8091BDB1C617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F6D4ADA373A416F888FFF2BBDE894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E211CF" w:rsidRPr="009D5DAE"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E211CF" w:rsidRDefault="00E211CF" w:rsidP="00E211CF">
            <w:pPr>
              <w:jc w:val="both"/>
              <w:rPr>
                <w:rFonts w:ascii="Calibri" w:eastAsia="Times New Roman" w:hAnsi="Calibri" w:cs="Arial"/>
                <w:b/>
                <w:bCs/>
                <w:color w:val="000000"/>
                <w:sz w:val="20"/>
                <w:szCs w:val="20"/>
                <w:lang w:eastAsia="pt-BR"/>
              </w:rPr>
            </w:pPr>
          </w:p>
          <w:p w14:paraId="0FEA0AF6" w14:textId="26576940" w:rsidR="00E211CF" w:rsidRPr="00522CE5" w:rsidRDefault="00E211CF" w:rsidP="00E211CF">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E211CF" w14:paraId="51DEDFC2" w14:textId="77777777" w:rsidTr="0027369C">
        <w:tblPrEx>
          <w:jc w:val="left"/>
        </w:tblPrEx>
        <w:trPr>
          <w:trHeight w:val="454"/>
        </w:trPr>
        <w:tc>
          <w:tcPr>
            <w:tcW w:w="4957" w:type="dxa"/>
            <w:gridSpan w:val="4"/>
            <w:vAlign w:val="center"/>
          </w:tcPr>
          <w:p w14:paraId="779F0FC7" w14:textId="3B04741A" w:rsidR="00E211CF" w:rsidRDefault="00E211CF" w:rsidP="00E211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211CF" w:rsidRDefault="00E211CF" w:rsidP="00E211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211CF" w:rsidRDefault="00E211CF" w:rsidP="00E211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211CF" w14:paraId="5F5260C2" w14:textId="77777777" w:rsidTr="00A673C0">
        <w:tblPrEx>
          <w:jc w:val="left"/>
        </w:tblPrEx>
        <w:trPr>
          <w:trHeight w:val="1134"/>
        </w:trPr>
        <w:tc>
          <w:tcPr>
            <w:tcW w:w="4957" w:type="dxa"/>
            <w:gridSpan w:val="4"/>
            <w:vAlign w:val="center"/>
          </w:tcPr>
          <w:p w14:paraId="74E53351" w14:textId="77777777" w:rsidR="002540D4" w:rsidRDefault="002540D4" w:rsidP="002540D4">
            <w:pPr>
              <w:jc w:val="left"/>
              <w:rPr>
                <w:b/>
                <w:bCs/>
                <w:sz w:val="20"/>
                <w:szCs w:val="20"/>
              </w:rPr>
            </w:pPr>
          </w:p>
          <w:p w14:paraId="7F72F837" w14:textId="66981EDF" w:rsidR="002540D4" w:rsidRPr="002540D4" w:rsidRDefault="002540D4" w:rsidP="002540D4">
            <w:pPr>
              <w:jc w:val="left"/>
              <w:rPr>
                <w:b/>
                <w:bCs/>
                <w:sz w:val="20"/>
                <w:szCs w:val="20"/>
              </w:rPr>
            </w:pPr>
            <w:r w:rsidRPr="002540D4">
              <w:rPr>
                <w:b/>
                <w:bCs/>
                <w:sz w:val="20"/>
                <w:szCs w:val="20"/>
              </w:rPr>
              <w:t>21 EA. – P/N 3070881CL08</w:t>
            </w:r>
          </w:p>
          <w:p w14:paraId="78A95954" w14:textId="77777777" w:rsidR="002540D4" w:rsidRPr="002540D4" w:rsidRDefault="002540D4" w:rsidP="002540D4">
            <w:pPr>
              <w:jc w:val="left"/>
              <w:rPr>
                <w:b/>
                <w:bCs/>
                <w:sz w:val="20"/>
                <w:szCs w:val="20"/>
              </w:rPr>
            </w:pPr>
          </w:p>
          <w:p w14:paraId="13D4D564" w14:textId="77777777" w:rsidR="002540D4" w:rsidRPr="002540D4" w:rsidRDefault="002540D4" w:rsidP="002540D4">
            <w:pPr>
              <w:jc w:val="left"/>
              <w:rPr>
                <w:b/>
                <w:bCs/>
                <w:sz w:val="20"/>
                <w:szCs w:val="20"/>
              </w:rPr>
            </w:pPr>
            <w:proofErr w:type="spellStart"/>
            <w:r w:rsidRPr="002540D4">
              <w:rPr>
                <w:b/>
                <w:bCs/>
                <w:sz w:val="20"/>
                <w:szCs w:val="20"/>
              </w:rPr>
              <w:t>SNs</w:t>
            </w:r>
            <w:proofErr w:type="spellEnd"/>
            <w:r w:rsidRPr="002540D4">
              <w:rPr>
                <w:b/>
                <w:bCs/>
                <w:sz w:val="20"/>
                <w:szCs w:val="20"/>
              </w:rPr>
              <w:t xml:space="preserve">: </w:t>
            </w:r>
          </w:p>
          <w:p w14:paraId="670B2A21" w14:textId="77777777" w:rsidR="002540D4" w:rsidRPr="002540D4" w:rsidRDefault="002540D4" w:rsidP="002540D4">
            <w:pPr>
              <w:jc w:val="left"/>
              <w:rPr>
                <w:b/>
                <w:bCs/>
                <w:sz w:val="20"/>
                <w:szCs w:val="20"/>
              </w:rPr>
            </w:pPr>
            <w:r w:rsidRPr="002540D4">
              <w:rPr>
                <w:b/>
                <w:bCs/>
                <w:sz w:val="20"/>
                <w:szCs w:val="20"/>
              </w:rPr>
              <w:t>1 – 14H637               12 – 15D317</w:t>
            </w:r>
          </w:p>
          <w:p w14:paraId="325C14CC" w14:textId="77777777" w:rsidR="002540D4" w:rsidRPr="002540D4" w:rsidRDefault="002540D4" w:rsidP="002540D4">
            <w:pPr>
              <w:jc w:val="left"/>
              <w:rPr>
                <w:b/>
                <w:bCs/>
                <w:sz w:val="20"/>
                <w:szCs w:val="20"/>
              </w:rPr>
            </w:pPr>
            <w:r w:rsidRPr="002540D4">
              <w:rPr>
                <w:b/>
                <w:bCs/>
                <w:sz w:val="20"/>
                <w:szCs w:val="20"/>
              </w:rPr>
              <w:t>2 – 14H640               13 – 15D517</w:t>
            </w:r>
          </w:p>
          <w:p w14:paraId="1196A3AA" w14:textId="77777777" w:rsidR="002540D4" w:rsidRPr="002540D4" w:rsidRDefault="002540D4" w:rsidP="002540D4">
            <w:pPr>
              <w:jc w:val="left"/>
              <w:rPr>
                <w:b/>
                <w:bCs/>
                <w:sz w:val="20"/>
                <w:szCs w:val="20"/>
              </w:rPr>
            </w:pPr>
            <w:r w:rsidRPr="002540D4">
              <w:rPr>
                <w:b/>
                <w:bCs/>
                <w:sz w:val="20"/>
                <w:szCs w:val="20"/>
              </w:rPr>
              <w:t>3 – 14I597                14 – 15D521</w:t>
            </w:r>
          </w:p>
          <w:p w14:paraId="5B116428" w14:textId="77777777" w:rsidR="002540D4" w:rsidRPr="002540D4" w:rsidRDefault="002540D4" w:rsidP="002540D4">
            <w:pPr>
              <w:jc w:val="left"/>
              <w:rPr>
                <w:b/>
                <w:bCs/>
                <w:sz w:val="20"/>
                <w:szCs w:val="20"/>
              </w:rPr>
            </w:pPr>
            <w:r w:rsidRPr="002540D4">
              <w:rPr>
                <w:b/>
                <w:bCs/>
                <w:sz w:val="20"/>
                <w:szCs w:val="20"/>
              </w:rPr>
              <w:t>4 – 15C620               15 – 15D753</w:t>
            </w:r>
          </w:p>
          <w:p w14:paraId="453C4399" w14:textId="77777777" w:rsidR="002540D4" w:rsidRPr="002540D4" w:rsidRDefault="002540D4" w:rsidP="002540D4">
            <w:pPr>
              <w:jc w:val="left"/>
              <w:rPr>
                <w:b/>
                <w:bCs/>
                <w:sz w:val="20"/>
                <w:szCs w:val="20"/>
              </w:rPr>
            </w:pPr>
            <w:r w:rsidRPr="002540D4">
              <w:rPr>
                <w:b/>
                <w:bCs/>
                <w:sz w:val="20"/>
                <w:szCs w:val="20"/>
              </w:rPr>
              <w:t>5 – 15C621               16 – 15D754</w:t>
            </w:r>
          </w:p>
          <w:p w14:paraId="33FA2218" w14:textId="77777777" w:rsidR="002540D4" w:rsidRPr="002540D4" w:rsidRDefault="002540D4" w:rsidP="002540D4">
            <w:pPr>
              <w:jc w:val="left"/>
              <w:rPr>
                <w:b/>
                <w:bCs/>
                <w:sz w:val="20"/>
                <w:szCs w:val="20"/>
              </w:rPr>
            </w:pPr>
            <w:r w:rsidRPr="002540D4">
              <w:rPr>
                <w:b/>
                <w:bCs/>
                <w:sz w:val="20"/>
                <w:szCs w:val="20"/>
              </w:rPr>
              <w:t>6 – 15D176               17 – 15D756</w:t>
            </w:r>
          </w:p>
          <w:p w14:paraId="1DFAC092" w14:textId="77777777" w:rsidR="002540D4" w:rsidRPr="002540D4" w:rsidRDefault="002540D4" w:rsidP="002540D4">
            <w:pPr>
              <w:jc w:val="left"/>
              <w:rPr>
                <w:b/>
                <w:bCs/>
                <w:sz w:val="20"/>
                <w:szCs w:val="20"/>
              </w:rPr>
            </w:pPr>
            <w:r w:rsidRPr="002540D4">
              <w:rPr>
                <w:b/>
                <w:bCs/>
                <w:sz w:val="20"/>
                <w:szCs w:val="20"/>
              </w:rPr>
              <w:t>7 – 15D180               18 – 15D763</w:t>
            </w:r>
          </w:p>
          <w:p w14:paraId="37BA7050" w14:textId="77777777" w:rsidR="002540D4" w:rsidRPr="002540D4" w:rsidRDefault="002540D4" w:rsidP="002540D4">
            <w:pPr>
              <w:jc w:val="left"/>
              <w:rPr>
                <w:b/>
                <w:bCs/>
                <w:sz w:val="20"/>
                <w:szCs w:val="20"/>
              </w:rPr>
            </w:pPr>
            <w:r w:rsidRPr="002540D4">
              <w:rPr>
                <w:b/>
                <w:bCs/>
                <w:sz w:val="20"/>
                <w:szCs w:val="20"/>
              </w:rPr>
              <w:t>8 – 15D182               19 – 15D797</w:t>
            </w:r>
          </w:p>
          <w:p w14:paraId="06738DA6" w14:textId="77777777" w:rsidR="002540D4" w:rsidRPr="002540D4" w:rsidRDefault="002540D4" w:rsidP="002540D4">
            <w:pPr>
              <w:jc w:val="left"/>
              <w:rPr>
                <w:b/>
                <w:bCs/>
                <w:sz w:val="20"/>
                <w:szCs w:val="20"/>
              </w:rPr>
            </w:pPr>
            <w:r w:rsidRPr="002540D4">
              <w:rPr>
                <w:b/>
                <w:bCs/>
                <w:sz w:val="20"/>
                <w:szCs w:val="20"/>
              </w:rPr>
              <w:t>9 – 15D311               20 – 15E478</w:t>
            </w:r>
          </w:p>
          <w:p w14:paraId="1A0DD1F4" w14:textId="77777777" w:rsidR="002540D4" w:rsidRPr="002540D4" w:rsidRDefault="002540D4" w:rsidP="002540D4">
            <w:pPr>
              <w:jc w:val="left"/>
              <w:rPr>
                <w:b/>
                <w:bCs/>
                <w:sz w:val="20"/>
                <w:szCs w:val="20"/>
              </w:rPr>
            </w:pPr>
            <w:r w:rsidRPr="002540D4">
              <w:rPr>
                <w:b/>
                <w:bCs/>
                <w:sz w:val="20"/>
                <w:szCs w:val="20"/>
              </w:rPr>
              <w:t>10 – 15D314             21 – 15E480</w:t>
            </w:r>
          </w:p>
          <w:p w14:paraId="02F47F55" w14:textId="1F3C3D68" w:rsidR="00E211CF" w:rsidRPr="005068AF" w:rsidRDefault="002540D4" w:rsidP="002540D4">
            <w:pPr>
              <w:jc w:val="left"/>
              <w:rPr>
                <w:b/>
                <w:bCs/>
                <w:sz w:val="20"/>
                <w:szCs w:val="20"/>
              </w:rPr>
            </w:pPr>
            <w:r w:rsidRPr="002540D4">
              <w:rPr>
                <w:b/>
                <w:bCs/>
                <w:sz w:val="20"/>
                <w:szCs w:val="20"/>
              </w:rPr>
              <w:lastRenderedPageBreak/>
              <w:t>11 – 15D316</w:t>
            </w:r>
          </w:p>
        </w:tc>
        <w:tc>
          <w:tcPr>
            <w:tcW w:w="3827" w:type="dxa"/>
            <w:gridSpan w:val="4"/>
            <w:vAlign w:val="center"/>
          </w:tcPr>
          <w:p w14:paraId="78C59886" w14:textId="5B68BB67" w:rsidR="00E211CF" w:rsidRPr="005068AF" w:rsidRDefault="00E211CF" w:rsidP="00E211CF">
            <w:pPr>
              <w:jc w:val="left"/>
              <w:rPr>
                <w:b/>
                <w:bCs/>
                <w:sz w:val="20"/>
                <w:szCs w:val="20"/>
              </w:rPr>
            </w:pPr>
            <w:r>
              <w:rPr>
                <w:b/>
                <w:bCs/>
                <w:sz w:val="20"/>
                <w:szCs w:val="20"/>
              </w:rPr>
              <w:lastRenderedPageBreak/>
              <w:t>GUILHERME BRAGA</w:t>
            </w:r>
          </w:p>
        </w:tc>
        <w:tc>
          <w:tcPr>
            <w:tcW w:w="1978" w:type="dxa"/>
            <w:vAlign w:val="center"/>
          </w:tcPr>
          <w:p w14:paraId="1B672710" w14:textId="7A73A3D1" w:rsidR="00E211CF" w:rsidRPr="005068AF" w:rsidRDefault="002540D4" w:rsidP="00E211CF">
            <w:pPr>
              <w:jc w:val="left"/>
              <w:rPr>
                <w:sz w:val="20"/>
                <w:szCs w:val="20"/>
              </w:rPr>
            </w:pPr>
            <w:r>
              <w:rPr>
                <w:rFonts w:ascii="Calibri" w:eastAsia="Times New Roman" w:hAnsi="Calibri" w:cs="Arial"/>
                <w:b/>
                <w:bCs/>
                <w:color w:val="000000"/>
                <w:sz w:val="20"/>
                <w:szCs w:val="20"/>
                <w:lang w:eastAsia="pt-BR"/>
              </w:rPr>
              <w:t>03</w:t>
            </w:r>
            <w:r w:rsidR="00E211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E211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581"/>
    <w:rsid w:val="000C476C"/>
    <w:rsid w:val="000D1D2B"/>
    <w:rsid w:val="000D41F9"/>
    <w:rsid w:val="000D574D"/>
    <w:rsid w:val="000F4F9D"/>
    <w:rsid w:val="000F5221"/>
    <w:rsid w:val="00107036"/>
    <w:rsid w:val="00107122"/>
    <w:rsid w:val="00111CEF"/>
    <w:rsid w:val="001229B6"/>
    <w:rsid w:val="00122A5E"/>
    <w:rsid w:val="0014395D"/>
    <w:rsid w:val="00150CE2"/>
    <w:rsid w:val="00156AED"/>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77EB"/>
    <w:rsid w:val="002540D4"/>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4CD7"/>
    <w:rsid w:val="002C5496"/>
    <w:rsid w:val="002C602F"/>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17A9"/>
    <w:rsid w:val="00423B32"/>
    <w:rsid w:val="0043259E"/>
    <w:rsid w:val="0043333A"/>
    <w:rsid w:val="00433399"/>
    <w:rsid w:val="00434C6F"/>
    <w:rsid w:val="0043766D"/>
    <w:rsid w:val="00442780"/>
    <w:rsid w:val="00442833"/>
    <w:rsid w:val="0044297F"/>
    <w:rsid w:val="004469FB"/>
    <w:rsid w:val="00463D37"/>
    <w:rsid w:val="0048033A"/>
    <w:rsid w:val="0048268A"/>
    <w:rsid w:val="00494D58"/>
    <w:rsid w:val="00495E06"/>
    <w:rsid w:val="004B231E"/>
    <w:rsid w:val="004B6B67"/>
    <w:rsid w:val="004C536A"/>
    <w:rsid w:val="004C5A81"/>
    <w:rsid w:val="004D094F"/>
    <w:rsid w:val="004E3223"/>
    <w:rsid w:val="004E3CED"/>
    <w:rsid w:val="004E68CB"/>
    <w:rsid w:val="004F748B"/>
    <w:rsid w:val="0050214E"/>
    <w:rsid w:val="005027AC"/>
    <w:rsid w:val="00504EBD"/>
    <w:rsid w:val="00505C08"/>
    <w:rsid w:val="005068AF"/>
    <w:rsid w:val="005078C6"/>
    <w:rsid w:val="00514638"/>
    <w:rsid w:val="00517B6F"/>
    <w:rsid w:val="00520CAE"/>
    <w:rsid w:val="00522CE5"/>
    <w:rsid w:val="00534ED0"/>
    <w:rsid w:val="005353A8"/>
    <w:rsid w:val="00536DDB"/>
    <w:rsid w:val="0053707D"/>
    <w:rsid w:val="00543959"/>
    <w:rsid w:val="00547817"/>
    <w:rsid w:val="00551730"/>
    <w:rsid w:val="005559C1"/>
    <w:rsid w:val="0056781A"/>
    <w:rsid w:val="00573A37"/>
    <w:rsid w:val="00576665"/>
    <w:rsid w:val="005773C4"/>
    <w:rsid w:val="00581D8F"/>
    <w:rsid w:val="00582965"/>
    <w:rsid w:val="005874AF"/>
    <w:rsid w:val="005907B5"/>
    <w:rsid w:val="0059380B"/>
    <w:rsid w:val="00593F71"/>
    <w:rsid w:val="005A3F87"/>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1031B"/>
    <w:rsid w:val="00713D5D"/>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369B"/>
    <w:rsid w:val="008A57A8"/>
    <w:rsid w:val="008B28FE"/>
    <w:rsid w:val="008D3C62"/>
    <w:rsid w:val="008D3EAB"/>
    <w:rsid w:val="008D3F9D"/>
    <w:rsid w:val="008E0D1F"/>
    <w:rsid w:val="008E1C8A"/>
    <w:rsid w:val="008E3DA2"/>
    <w:rsid w:val="008E5DB0"/>
    <w:rsid w:val="009012C0"/>
    <w:rsid w:val="009059E9"/>
    <w:rsid w:val="009109F7"/>
    <w:rsid w:val="00913F7B"/>
    <w:rsid w:val="009301D1"/>
    <w:rsid w:val="0093580C"/>
    <w:rsid w:val="00937D5F"/>
    <w:rsid w:val="009442E1"/>
    <w:rsid w:val="00954A03"/>
    <w:rsid w:val="0097676E"/>
    <w:rsid w:val="00984803"/>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3339"/>
    <w:rsid w:val="00C94064"/>
    <w:rsid w:val="00C97F6E"/>
    <w:rsid w:val="00CA078D"/>
    <w:rsid w:val="00CB2689"/>
    <w:rsid w:val="00CB3A44"/>
    <w:rsid w:val="00CB4B6E"/>
    <w:rsid w:val="00CC2203"/>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211CF"/>
    <w:rsid w:val="00E249BC"/>
    <w:rsid w:val="00E2561F"/>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454"/>
    <w:rsid w:val="00E8763A"/>
    <w:rsid w:val="00E90C42"/>
    <w:rsid w:val="00E91EB3"/>
    <w:rsid w:val="00E92E6E"/>
    <w:rsid w:val="00E97CD1"/>
    <w:rsid w:val="00EB1176"/>
    <w:rsid w:val="00EB31A3"/>
    <w:rsid w:val="00EB40DA"/>
    <w:rsid w:val="00EB5012"/>
    <w:rsid w:val="00EB59CB"/>
    <w:rsid w:val="00EB59F4"/>
    <w:rsid w:val="00EB776E"/>
    <w:rsid w:val="00EB7BD0"/>
    <w:rsid w:val="00EC6AF9"/>
    <w:rsid w:val="00ED0535"/>
    <w:rsid w:val="00ED3330"/>
    <w:rsid w:val="00ED5D40"/>
    <w:rsid w:val="00EE1EBD"/>
    <w:rsid w:val="00F00F9F"/>
    <w:rsid w:val="00F03A8E"/>
    <w:rsid w:val="00F04E9D"/>
    <w:rsid w:val="00F12340"/>
    <w:rsid w:val="00F14483"/>
    <w:rsid w:val="00F16EA4"/>
    <w:rsid w:val="00F21A02"/>
    <w:rsid w:val="00F379B6"/>
    <w:rsid w:val="00F45533"/>
    <w:rsid w:val="00F4614E"/>
    <w:rsid w:val="00F63A48"/>
    <w:rsid w:val="00F80230"/>
    <w:rsid w:val="00F831EB"/>
    <w:rsid w:val="00F841F8"/>
    <w:rsid w:val="00F87989"/>
    <w:rsid w:val="00F90178"/>
    <w:rsid w:val="00F90F25"/>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454"/>
  </w:style>
  <w:style w:type="paragraph" w:styleId="Ttulo6">
    <w:name w:val="heading 6"/>
    <w:basedOn w:val="Normal"/>
    <w:next w:val="Normal"/>
    <w:link w:val="Ttulo6Char"/>
    <w:uiPriority w:val="9"/>
    <w:semiHidden/>
    <w:unhideWhenUsed/>
    <w:qFormat/>
    <w:rsid w:val="00F379B6"/>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E2561F"/>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F379B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2707AC26CA604B96B210F6E82CE6EBDD"/>
        <w:category>
          <w:name w:val="Geral"/>
          <w:gallery w:val="placeholder"/>
        </w:category>
        <w:types>
          <w:type w:val="bbPlcHdr"/>
        </w:types>
        <w:behaviors>
          <w:behavior w:val="content"/>
        </w:behaviors>
        <w:guid w:val="{0547CB4E-2299-405B-B8C9-483E449E9CAA}"/>
      </w:docPartPr>
      <w:docPartBody>
        <w:p w:rsidR="00C81A64" w:rsidRDefault="00C81A64" w:rsidP="00C81A64">
          <w:pPr>
            <w:pStyle w:val="2707AC26CA604B96B210F6E82CE6EBDD"/>
          </w:pPr>
          <w:r w:rsidRPr="006F02ED">
            <w:rPr>
              <w:rStyle w:val="TextodoEspaoReservado"/>
            </w:rPr>
            <w:t>Escolher um item.</w:t>
          </w:r>
        </w:p>
      </w:docPartBody>
    </w:docPart>
    <w:docPart>
      <w:docPartPr>
        <w:name w:val="EFC96C786DE94AF8A4A593AA4F0A3CAC"/>
        <w:category>
          <w:name w:val="Geral"/>
          <w:gallery w:val="placeholder"/>
        </w:category>
        <w:types>
          <w:type w:val="bbPlcHdr"/>
        </w:types>
        <w:behaviors>
          <w:behavior w:val="content"/>
        </w:behaviors>
        <w:guid w:val="{CF2C1CCB-F404-463B-A1CF-FEE9A683EC1B}"/>
      </w:docPartPr>
      <w:docPartBody>
        <w:p w:rsidR="00C81A64" w:rsidRDefault="00C81A64" w:rsidP="00C81A64">
          <w:pPr>
            <w:pStyle w:val="EFC96C786DE94AF8A4A593AA4F0A3CAC"/>
          </w:pPr>
          <w:r w:rsidRPr="006F02ED">
            <w:rPr>
              <w:rStyle w:val="TextodoEspaoReservado"/>
            </w:rPr>
            <w:t>Escolher um item.</w:t>
          </w:r>
        </w:p>
      </w:docPartBody>
    </w:docPart>
    <w:docPart>
      <w:docPartPr>
        <w:name w:val="B9A3CF66C1F545A6A64D74387857D457"/>
        <w:category>
          <w:name w:val="Geral"/>
          <w:gallery w:val="placeholder"/>
        </w:category>
        <w:types>
          <w:type w:val="bbPlcHdr"/>
        </w:types>
        <w:behaviors>
          <w:behavior w:val="content"/>
        </w:behaviors>
        <w:guid w:val="{221893C9-0E5B-44D9-B6B5-28987B915A8A}"/>
      </w:docPartPr>
      <w:docPartBody>
        <w:p w:rsidR="00C81A64" w:rsidRDefault="00C81A64" w:rsidP="00C81A64">
          <w:pPr>
            <w:pStyle w:val="B9A3CF66C1F545A6A64D74387857D457"/>
          </w:pPr>
          <w:r w:rsidRPr="006F02ED">
            <w:rPr>
              <w:rStyle w:val="TextodoEspaoReservado"/>
            </w:rPr>
            <w:t>Escolher um item.</w:t>
          </w:r>
        </w:p>
      </w:docPartBody>
    </w:docPart>
    <w:docPart>
      <w:docPartPr>
        <w:name w:val="129B2F2C45634582BF9E31E5E0536623"/>
        <w:category>
          <w:name w:val="Geral"/>
          <w:gallery w:val="placeholder"/>
        </w:category>
        <w:types>
          <w:type w:val="bbPlcHdr"/>
        </w:types>
        <w:behaviors>
          <w:behavior w:val="content"/>
        </w:behaviors>
        <w:guid w:val="{227A6FB8-24A4-440C-959C-EBB670CD0686}"/>
      </w:docPartPr>
      <w:docPartBody>
        <w:p w:rsidR="00C81A64" w:rsidRDefault="00C81A64" w:rsidP="00C81A64">
          <w:pPr>
            <w:pStyle w:val="129B2F2C45634582BF9E31E5E0536623"/>
          </w:pPr>
          <w:r w:rsidRPr="006F02ED">
            <w:rPr>
              <w:rStyle w:val="TextodoEspaoReservado"/>
            </w:rPr>
            <w:t>Escolher um item.</w:t>
          </w:r>
        </w:p>
      </w:docPartBody>
    </w:docPart>
    <w:docPart>
      <w:docPartPr>
        <w:name w:val="BC1CFF7C181149CDBA19ACAB9CC35D44"/>
        <w:category>
          <w:name w:val="Geral"/>
          <w:gallery w:val="placeholder"/>
        </w:category>
        <w:types>
          <w:type w:val="bbPlcHdr"/>
        </w:types>
        <w:behaviors>
          <w:behavior w:val="content"/>
        </w:behaviors>
        <w:guid w:val="{34D30702-3148-460D-BE89-10EF83848E5A}"/>
      </w:docPartPr>
      <w:docPartBody>
        <w:p w:rsidR="00C81A64" w:rsidRDefault="00C81A64" w:rsidP="00C81A64">
          <w:pPr>
            <w:pStyle w:val="BC1CFF7C181149CDBA19ACAB9CC35D44"/>
          </w:pPr>
          <w:r>
            <w:rPr>
              <w:rStyle w:val="TextodoEspaoReservado"/>
            </w:rPr>
            <w:t>Escolher um item.</w:t>
          </w:r>
        </w:p>
      </w:docPartBody>
    </w:docPart>
    <w:docPart>
      <w:docPartPr>
        <w:name w:val="3EF9EC63560249FD83D09904C1591E41"/>
        <w:category>
          <w:name w:val="Geral"/>
          <w:gallery w:val="placeholder"/>
        </w:category>
        <w:types>
          <w:type w:val="bbPlcHdr"/>
        </w:types>
        <w:behaviors>
          <w:behavior w:val="content"/>
        </w:behaviors>
        <w:guid w:val="{6FBB06C4-2D9C-4476-B672-AE40BAEA2EE2}"/>
      </w:docPartPr>
      <w:docPartBody>
        <w:p w:rsidR="00C81A64" w:rsidRDefault="00C81A64" w:rsidP="00C81A64">
          <w:pPr>
            <w:pStyle w:val="3EF9EC63560249FD83D09904C1591E41"/>
          </w:pPr>
          <w:r>
            <w:rPr>
              <w:rStyle w:val="TextodoEspaoReservado"/>
            </w:rPr>
            <w:t>Escolher um item.</w:t>
          </w:r>
        </w:p>
      </w:docPartBody>
    </w:docPart>
    <w:docPart>
      <w:docPartPr>
        <w:name w:val="052754E2F8414B139CE43BC9B1B1F406"/>
        <w:category>
          <w:name w:val="Geral"/>
          <w:gallery w:val="placeholder"/>
        </w:category>
        <w:types>
          <w:type w:val="bbPlcHdr"/>
        </w:types>
        <w:behaviors>
          <w:behavior w:val="content"/>
        </w:behaviors>
        <w:guid w:val="{2CA1ABEA-C6EF-45D5-92E7-2696109E0805}"/>
      </w:docPartPr>
      <w:docPartBody>
        <w:p w:rsidR="00C81A64" w:rsidRDefault="00C81A64" w:rsidP="00C81A64">
          <w:pPr>
            <w:pStyle w:val="052754E2F8414B139CE43BC9B1B1F406"/>
          </w:pPr>
          <w:r w:rsidRPr="006F02ED">
            <w:rPr>
              <w:rStyle w:val="TextodoEspaoReservado"/>
            </w:rPr>
            <w:t>Escolher um item.</w:t>
          </w:r>
        </w:p>
      </w:docPartBody>
    </w:docPart>
    <w:docPart>
      <w:docPartPr>
        <w:name w:val="536EC4A737594250BF86495F3DEC43B7"/>
        <w:category>
          <w:name w:val="Geral"/>
          <w:gallery w:val="placeholder"/>
        </w:category>
        <w:types>
          <w:type w:val="bbPlcHdr"/>
        </w:types>
        <w:behaviors>
          <w:behavior w:val="content"/>
        </w:behaviors>
        <w:guid w:val="{DEBDE78C-6A1F-43AC-860C-5E5457F975D0}"/>
      </w:docPartPr>
      <w:docPartBody>
        <w:p w:rsidR="00C81A64" w:rsidRDefault="00C81A64" w:rsidP="00C81A64">
          <w:pPr>
            <w:pStyle w:val="536EC4A737594250BF86495F3DEC43B7"/>
          </w:pPr>
          <w:r w:rsidRPr="006F02ED">
            <w:rPr>
              <w:rStyle w:val="TextodoEspaoReservado"/>
            </w:rPr>
            <w:t>Escolher um item.</w:t>
          </w:r>
        </w:p>
      </w:docPartBody>
    </w:docPart>
    <w:docPart>
      <w:docPartPr>
        <w:name w:val="7EB53FB89C6A4D00A908B685ED1D183A"/>
        <w:category>
          <w:name w:val="Geral"/>
          <w:gallery w:val="placeholder"/>
        </w:category>
        <w:types>
          <w:type w:val="bbPlcHdr"/>
        </w:types>
        <w:behaviors>
          <w:behavior w:val="content"/>
        </w:behaviors>
        <w:guid w:val="{A992A4C0-A478-4A72-B75F-B1F2B2DCF4A0}"/>
      </w:docPartPr>
      <w:docPartBody>
        <w:p w:rsidR="00C81A64" w:rsidRDefault="00C81A64" w:rsidP="00C81A64">
          <w:pPr>
            <w:pStyle w:val="7EB53FB89C6A4D00A908B685ED1D183A"/>
          </w:pPr>
          <w:r w:rsidRPr="006F02ED">
            <w:rPr>
              <w:rStyle w:val="TextodoEspaoReservado"/>
            </w:rPr>
            <w:t>Escolher um item.</w:t>
          </w:r>
        </w:p>
      </w:docPartBody>
    </w:docPart>
    <w:docPart>
      <w:docPartPr>
        <w:name w:val="0B418B3CF1474C259E1F3682FAF8B2BF"/>
        <w:category>
          <w:name w:val="Geral"/>
          <w:gallery w:val="placeholder"/>
        </w:category>
        <w:types>
          <w:type w:val="bbPlcHdr"/>
        </w:types>
        <w:behaviors>
          <w:behavior w:val="content"/>
        </w:behaviors>
        <w:guid w:val="{F5762655-7441-495E-8D23-108DDD901BAF}"/>
      </w:docPartPr>
      <w:docPartBody>
        <w:p w:rsidR="00C81A64" w:rsidRDefault="00C81A64" w:rsidP="00C81A64">
          <w:pPr>
            <w:pStyle w:val="0B418B3CF1474C259E1F3682FAF8B2BF"/>
          </w:pPr>
          <w:r w:rsidRPr="006F02ED">
            <w:rPr>
              <w:rStyle w:val="TextodoEspaoReservado"/>
            </w:rPr>
            <w:t>Escolher um item.</w:t>
          </w:r>
        </w:p>
      </w:docPartBody>
    </w:docPart>
    <w:docPart>
      <w:docPartPr>
        <w:name w:val="6EF9A8072E334AC49A7660C8291B6EF6"/>
        <w:category>
          <w:name w:val="Geral"/>
          <w:gallery w:val="placeholder"/>
        </w:category>
        <w:types>
          <w:type w:val="bbPlcHdr"/>
        </w:types>
        <w:behaviors>
          <w:behavior w:val="content"/>
        </w:behaviors>
        <w:guid w:val="{02298FE6-DECE-4EB5-A019-5632590E72DD}"/>
      </w:docPartPr>
      <w:docPartBody>
        <w:p w:rsidR="00C81A64" w:rsidRDefault="00C81A64" w:rsidP="00C81A64">
          <w:pPr>
            <w:pStyle w:val="6EF9A8072E334AC49A7660C8291B6EF6"/>
          </w:pPr>
          <w:r w:rsidRPr="006F02ED">
            <w:rPr>
              <w:rStyle w:val="TextodoEspaoReservado"/>
            </w:rPr>
            <w:t>Escolher um item.</w:t>
          </w:r>
        </w:p>
      </w:docPartBody>
    </w:docPart>
    <w:docPart>
      <w:docPartPr>
        <w:name w:val="8566DC75FE8F47C6A67676A29407D864"/>
        <w:category>
          <w:name w:val="Geral"/>
          <w:gallery w:val="placeholder"/>
        </w:category>
        <w:types>
          <w:type w:val="bbPlcHdr"/>
        </w:types>
        <w:behaviors>
          <w:behavior w:val="content"/>
        </w:behaviors>
        <w:guid w:val="{FF20CAB5-4AB4-47A0-A09D-0D239D3CDE2D}"/>
      </w:docPartPr>
      <w:docPartBody>
        <w:p w:rsidR="00C81A64" w:rsidRDefault="00C81A64" w:rsidP="00C81A64">
          <w:pPr>
            <w:pStyle w:val="8566DC75FE8F47C6A67676A29407D864"/>
          </w:pPr>
          <w:r w:rsidRPr="006F02ED">
            <w:rPr>
              <w:rStyle w:val="TextodoEspaoReservado"/>
            </w:rPr>
            <w:t>Escolher um item.</w:t>
          </w:r>
        </w:p>
      </w:docPartBody>
    </w:docPart>
    <w:docPart>
      <w:docPartPr>
        <w:name w:val="3227F30F3451437992DFAE2B4012AE6C"/>
        <w:category>
          <w:name w:val="Geral"/>
          <w:gallery w:val="placeholder"/>
        </w:category>
        <w:types>
          <w:type w:val="bbPlcHdr"/>
        </w:types>
        <w:behaviors>
          <w:behavior w:val="content"/>
        </w:behaviors>
        <w:guid w:val="{77997B2D-796B-4596-9DB6-F5E54FD7B138}"/>
      </w:docPartPr>
      <w:docPartBody>
        <w:p w:rsidR="00C81A64" w:rsidRDefault="00C81A64" w:rsidP="00C81A64">
          <w:pPr>
            <w:pStyle w:val="3227F30F3451437992DFAE2B4012AE6C"/>
          </w:pPr>
          <w:r w:rsidRPr="006F02ED">
            <w:rPr>
              <w:rStyle w:val="TextodoEspaoReservado"/>
            </w:rPr>
            <w:t>Escolher um item.</w:t>
          </w:r>
        </w:p>
      </w:docPartBody>
    </w:docPart>
    <w:docPart>
      <w:docPartPr>
        <w:name w:val="1174BEFB84BD45BAA998BA707F8FA379"/>
        <w:category>
          <w:name w:val="Geral"/>
          <w:gallery w:val="placeholder"/>
        </w:category>
        <w:types>
          <w:type w:val="bbPlcHdr"/>
        </w:types>
        <w:behaviors>
          <w:behavior w:val="content"/>
        </w:behaviors>
        <w:guid w:val="{631AB67B-CFE2-48C7-BC92-3AF888162A5B}"/>
      </w:docPartPr>
      <w:docPartBody>
        <w:p w:rsidR="00C81A64" w:rsidRDefault="00C81A64" w:rsidP="00C81A64">
          <w:pPr>
            <w:pStyle w:val="1174BEFB84BD45BAA998BA707F8FA379"/>
          </w:pPr>
          <w:r w:rsidRPr="006F02ED">
            <w:rPr>
              <w:rStyle w:val="TextodoEspaoReservado"/>
            </w:rPr>
            <w:t>Escolher um item.</w:t>
          </w:r>
        </w:p>
      </w:docPartBody>
    </w:docPart>
    <w:docPart>
      <w:docPartPr>
        <w:name w:val="214A700DF3484E4F8D16571578969ABD"/>
        <w:category>
          <w:name w:val="Geral"/>
          <w:gallery w:val="placeholder"/>
        </w:category>
        <w:types>
          <w:type w:val="bbPlcHdr"/>
        </w:types>
        <w:behaviors>
          <w:behavior w:val="content"/>
        </w:behaviors>
        <w:guid w:val="{CC074BD7-319B-46DC-9779-4AE4A267B367}"/>
      </w:docPartPr>
      <w:docPartBody>
        <w:p w:rsidR="00C81A64" w:rsidRDefault="00C81A64" w:rsidP="00C81A64">
          <w:pPr>
            <w:pStyle w:val="214A700DF3484E4F8D16571578969ABD"/>
          </w:pPr>
          <w:r w:rsidRPr="006F02ED">
            <w:rPr>
              <w:rStyle w:val="TextodoEspaoReservado"/>
            </w:rPr>
            <w:t>Escolher um item.</w:t>
          </w:r>
        </w:p>
      </w:docPartBody>
    </w:docPart>
    <w:docPart>
      <w:docPartPr>
        <w:name w:val="01E9F6521AA141ECA5D556001C62F408"/>
        <w:category>
          <w:name w:val="Geral"/>
          <w:gallery w:val="placeholder"/>
        </w:category>
        <w:types>
          <w:type w:val="bbPlcHdr"/>
        </w:types>
        <w:behaviors>
          <w:behavior w:val="content"/>
        </w:behaviors>
        <w:guid w:val="{697B45E0-AF37-41B8-919D-AC2E998B5D4D}"/>
      </w:docPartPr>
      <w:docPartBody>
        <w:p w:rsidR="00C81A64" w:rsidRDefault="00C81A64" w:rsidP="00C81A64">
          <w:pPr>
            <w:pStyle w:val="01E9F6521AA141ECA5D556001C62F408"/>
          </w:pPr>
          <w:r w:rsidRPr="006F02ED">
            <w:rPr>
              <w:rStyle w:val="TextodoEspaoReservado"/>
            </w:rPr>
            <w:t>Escolher um item.</w:t>
          </w:r>
        </w:p>
      </w:docPartBody>
    </w:docPart>
    <w:docPart>
      <w:docPartPr>
        <w:name w:val="16EADF9E93C0484182AFC8EC785C78D7"/>
        <w:category>
          <w:name w:val="Geral"/>
          <w:gallery w:val="placeholder"/>
        </w:category>
        <w:types>
          <w:type w:val="bbPlcHdr"/>
        </w:types>
        <w:behaviors>
          <w:behavior w:val="content"/>
        </w:behaviors>
        <w:guid w:val="{1F15CC13-89CC-482B-9458-FA688AAE3428}"/>
      </w:docPartPr>
      <w:docPartBody>
        <w:p w:rsidR="00C81A64" w:rsidRDefault="00C81A64" w:rsidP="00C81A64">
          <w:pPr>
            <w:pStyle w:val="16EADF9E93C0484182AFC8EC785C78D7"/>
          </w:pPr>
          <w:r w:rsidRPr="006F02ED">
            <w:rPr>
              <w:rStyle w:val="TextodoEspaoReservado"/>
            </w:rPr>
            <w:t>Escolher um item.</w:t>
          </w:r>
        </w:p>
      </w:docPartBody>
    </w:docPart>
    <w:docPart>
      <w:docPartPr>
        <w:name w:val="9EBC5BDA19C64AAE9A4A50CB49880D96"/>
        <w:category>
          <w:name w:val="Geral"/>
          <w:gallery w:val="placeholder"/>
        </w:category>
        <w:types>
          <w:type w:val="bbPlcHdr"/>
        </w:types>
        <w:behaviors>
          <w:behavior w:val="content"/>
        </w:behaviors>
        <w:guid w:val="{BCA8E25B-BB39-4DEF-A807-5C4B822ED95F}"/>
      </w:docPartPr>
      <w:docPartBody>
        <w:p w:rsidR="00C81A64" w:rsidRDefault="00C81A64" w:rsidP="00C81A64">
          <w:pPr>
            <w:pStyle w:val="9EBC5BDA19C64AAE9A4A50CB49880D96"/>
          </w:pPr>
          <w:r w:rsidRPr="006F02ED">
            <w:rPr>
              <w:rStyle w:val="TextodoEspaoReservado"/>
            </w:rPr>
            <w:t>Escolher um item.</w:t>
          </w:r>
        </w:p>
      </w:docPartBody>
    </w:docPart>
    <w:docPart>
      <w:docPartPr>
        <w:name w:val="C7D669C175DA4939AC8091BDB1C617F9"/>
        <w:category>
          <w:name w:val="Geral"/>
          <w:gallery w:val="placeholder"/>
        </w:category>
        <w:types>
          <w:type w:val="bbPlcHdr"/>
        </w:types>
        <w:behaviors>
          <w:behavior w:val="content"/>
        </w:behaviors>
        <w:guid w:val="{3298A0DC-8CCE-4558-BF50-EE346DEE0702}"/>
      </w:docPartPr>
      <w:docPartBody>
        <w:p w:rsidR="00C81A64" w:rsidRDefault="00C81A64" w:rsidP="00C81A64">
          <w:pPr>
            <w:pStyle w:val="C7D669C175DA4939AC8091BDB1C617F9"/>
          </w:pPr>
          <w:r w:rsidRPr="006F02ED">
            <w:rPr>
              <w:rStyle w:val="TextodoEspaoReservado"/>
            </w:rPr>
            <w:t>Escolher um item.</w:t>
          </w:r>
        </w:p>
      </w:docPartBody>
    </w:docPart>
    <w:docPart>
      <w:docPartPr>
        <w:name w:val="CF6D4ADA373A416F888FFF2BBDE8944A"/>
        <w:category>
          <w:name w:val="Geral"/>
          <w:gallery w:val="placeholder"/>
        </w:category>
        <w:types>
          <w:type w:val="bbPlcHdr"/>
        </w:types>
        <w:behaviors>
          <w:behavior w:val="content"/>
        </w:behaviors>
        <w:guid w:val="{4AD70D55-6F52-4688-86DB-839EF8E38742}"/>
      </w:docPartPr>
      <w:docPartBody>
        <w:p w:rsidR="00C81A64" w:rsidRDefault="00C81A64" w:rsidP="00C81A64">
          <w:pPr>
            <w:pStyle w:val="CF6D4ADA373A416F888FFF2BBDE8944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D38F8"/>
    <w:rsid w:val="000D41F9"/>
    <w:rsid w:val="000F5221"/>
    <w:rsid w:val="00170CE6"/>
    <w:rsid w:val="00183A44"/>
    <w:rsid w:val="00191348"/>
    <w:rsid w:val="001B5909"/>
    <w:rsid w:val="001D7A4D"/>
    <w:rsid w:val="001F42EE"/>
    <w:rsid w:val="002072A5"/>
    <w:rsid w:val="002127B3"/>
    <w:rsid w:val="0029628C"/>
    <w:rsid w:val="002B78BA"/>
    <w:rsid w:val="002C6A60"/>
    <w:rsid w:val="0031086E"/>
    <w:rsid w:val="003167C6"/>
    <w:rsid w:val="00362625"/>
    <w:rsid w:val="003F1861"/>
    <w:rsid w:val="00412012"/>
    <w:rsid w:val="004217A9"/>
    <w:rsid w:val="00442780"/>
    <w:rsid w:val="004B2B9F"/>
    <w:rsid w:val="004B40EB"/>
    <w:rsid w:val="004E3223"/>
    <w:rsid w:val="004E6B2C"/>
    <w:rsid w:val="005078C6"/>
    <w:rsid w:val="00535D16"/>
    <w:rsid w:val="0053707D"/>
    <w:rsid w:val="005A0B32"/>
    <w:rsid w:val="005A3F87"/>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8E3DA2"/>
    <w:rsid w:val="0098544F"/>
    <w:rsid w:val="009E6676"/>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81A64"/>
    <w:rsid w:val="00C93339"/>
    <w:rsid w:val="00CB3A44"/>
    <w:rsid w:val="00CD6F8C"/>
    <w:rsid w:val="00CE6A20"/>
    <w:rsid w:val="00D26DF3"/>
    <w:rsid w:val="00D72717"/>
    <w:rsid w:val="00DB0E2C"/>
    <w:rsid w:val="00DC5119"/>
    <w:rsid w:val="00E1277D"/>
    <w:rsid w:val="00E92E6E"/>
    <w:rsid w:val="00EB59CB"/>
    <w:rsid w:val="00EB59F4"/>
    <w:rsid w:val="00F13DCD"/>
    <w:rsid w:val="00F6700E"/>
    <w:rsid w:val="00F90178"/>
    <w:rsid w:val="00F90F25"/>
    <w:rsid w:val="00F975D7"/>
    <w:rsid w:val="00FD2479"/>
    <w:rsid w:val="00FE614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D38F8"/>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2707AC26CA604B96B210F6E82CE6EBDD">
    <w:name w:val="2707AC26CA604B96B210F6E82CE6EBDD"/>
    <w:rsid w:val="00C81A64"/>
  </w:style>
  <w:style w:type="paragraph" w:customStyle="1" w:styleId="EFC96C786DE94AF8A4A593AA4F0A3CAC">
    <w:name w:val="EFC96C786DE94AF8A4A593AA4F0A3CAC"/>
    <w:rsid w:val="00C81A64"/>
  </w:style>
  <w:style w:type="paragraph" w:customStyle="1" w:styleId="B9A3CF66C1F545A6A64D74387857D457">
    <w:name w:val="B9A3CF66C1F545A6A64D74387857D457"/>
    <w:rsid w:val="00C81A64"/>
  </w:style>
  <w:style w:type="paragraph" w:customStyle="1" w:styleId="129B2F2C45634582BF9E31E5E0536623">
    <w:name w:val="129B2F2C45634582BF9E31E5E0536623"/>
    <w:rsid w:val="00C81A64"/>
  </w:style>
  <w:style w:type="paragraph" w:customStyle="1" w:styleId="BC1CFF7C181149CDBA19ACAB9CC35D44">
    <w:name w:val="BC1CFF7C181149CDBA19ACAB9CC35D44"/>
    <w:rsid w:val="00C81A64"/>
  </w:style>
  <w:style w:type="paragraph" w:customStyle="1" w:styleId="3EF9EC63560249FD83D09904C1591E41">
    <w:name w:val="3EF9EC63560249FD83D09904C1591E41"/>
    <w:rsid w:val="00C81A64"/>
  </w:style>
  <w:style w:type="paragraph" w:customStyle="1" w:styleId="052754E2F8414B139CE43BC9B1B1F406">
    <w:name w:val="052754E2F8414B139CE43BC9B1B1F406"/>
    <w:rsid w:val="00C81A64"/>
  </w:style>
  <w:style w:type="paragraph" w:customStyle="1" w:styleId="536EC4A737594250BF86495F3DEC43B7">
    <w:name w:val="536EC4A737594250BF86495F3DEC43B7"/>
    <w:rsid w:val="00C81A64"/>
  </w:style>
  <w:style w:type="paragraph" w:customStyle="1" w:styleId="7EB53FB89C6A4D00A908B685ED1D183A">
    <w:name w:val="7EB53FB89C6A4D00A908B685ED1D183A"/>
    <w:rsid w:val="00C81A64"/>
  </w:style>
  <w:style w:type="paragraph" w:customStyle="1" w:styleId="0B418B3CF1474C259E1F3682FAF8B2BF">
    <w:name w:val="0B418B3CF1474C259E1F3682FAF8B2BF"/>
    <w:rsid w:val="00C81A64"/>
  </w:style>
  <w:style w:type="paragraph" w:customStyle="1" w:styleId="6EF9A8072E334AC49A7660C8291B6EF6">
    <w:name w:val="6EF9A8072E334AC49A7660C8291B6EF6"/>
    <w:rsid w:val="00C81A64"/>
  </w:style>
  <w:style w:type="paragraph" w:customStyle="1" w:styleId="8566DC75FE8F47C6A67676A29407D864">
    <w:name w:val="8566DC75FE8F47C6A67676A29407D864"/>
    <w:rsid w:val="00C81A64"/>
  </w:style>
  <w:style w:type="paragraph" w:customStyle="1" w:styleId="3227F30F3451437992DFAE2B4012AE6C">
    <w:name w:val="3227F30F3451437992DFAE2B4012AE6C"/>
    <w:rsid w:val="00C81A64"/>
  </w:style>
  <w:style w:type="paragraph" w:customStyle="1" w:styleId="1174BEFB84BD45BAA998BA707F8FA379">
    <w:name w:val="1174BEFB84BD45BAA998BA707F8FA379"/>
    <w:rsid w:val="00C81A64"/>
  </w:style>
  <w:style w:type="paragraph" w:customStyle="1" w:styleId="214A700DF3484E4F8D16571578969ABD">
    <w:name w:val="214A700DF3484E4F8D16571578969ABD"/>
    <w:rsid w:val="00C81A64"/>
  </w:style>
  <w:style w:type="paragraph" w:customStyle="1" w:styleId="01E9F6521AA141ECA5D556001C62F408">
    <w:name w:val="01E9F6521AA141ECA5D556001C62F408"/>
    <w:rsid w:val="00C81A64"/>
  </w:style>
  <w:style w:type="paragraph" w:customStyle="1" w:styleId="16EADF9E93C0484182AFC8EC785C78D7">
    <w:name w:val="16EADF9E93C0484182AFC8EC785C78D7"/>
    <w:rsid w:val="00C81A64"/>
  </w:style>
  <w:style w:type="paragraph" w:customStyle="1" w:styleId="9EBC5BDA19C64AAE9A4A50CB49880D96">
    <w:name w:val="9EBC5BDA19C64AAE9A4A50CB49880D96"/>
    <w:rsid w:val="00C81A64"/>
  </w:style>
  <w:style w:type="paragraph" w:customStyle="1" w:styleId="C7D669C175DA4939AC8091BDB1C617F9">
    <w:name w:val="C7D669C175DA4939AC8091BDB1C617F9"/>
    <w:rsid w:val="00C81A64"/>
  </w:style>
  <w:style w:type="paragraph" w:customStyle="1" w:styleId="CF6D4ADA373A416F888FFF2BBDE8944A">
    <w:name w:val="CF6D4ADA373A416F888FFF2BBDE8944A"/>
    <w:rsid w:val="00C81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3762</TotalTime>
  <Pages>7</Pages>
  <Words>1816</Words>
  <Characters>11072</Characters>
  <Application>Microsoft Office Word</Application>
  <DocSecurity>0</DocSecurity>
  <Lines>92</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370</cp:revision>
  <cp:lastPrinted>2017-04-19T12:03:00Z</cp:lastPrinted>
  <dcterms:created xsi:type="dcterms:W3CDTF">2024-12-09T18:37:00Z</dcterms:created>
  <dcterms:modified xsi:type="dcterms:W3CDTF">2025-12-03T19:59:00Z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