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487BF76" w:rsidR="00E8763A" w:rsidRPr="00AF3E41" w:rsidRDefault="00CE32E6" w:rsidP="00E8763A">
            <w:pPr>
              <w:rPr>
                <w:b/>
                <w:bCs/>
                <w:sz w:val="20"/>
                <w:szCs w:val="20"/>
              </w:rPr>
            </w:pPr>
            <w:r>
              <w:rPr>
                <w:b/>
                <w:bCs/>
                <w:sz w:val="20"/>
                <w:szCs w:val="20"/>
              </w:rPr>
              <w:t>3039172</w:t>
            </w:r>
          </w:p>
        </w:tc>
        <w:tc>
          <w:tcPr>
            <w:tcW w:w="2691" w:type="dxa"/>
            <w:gridSpan w:val="3"/>
            <w:tcBorders>
              <w:top w:val="nil"/>
              <w:bottom w:val="single" w:sz="4" w:space="0" w:color="000000" w:themeColor="text1"/>
            </w:tcBorders>
            <w:vAlign w:val="center"/>
          </w:tcPr>
          <w:p w14:paraId="217E279A" w14:textId="7E027C1F" w:rsidR="00E8763A" w:rsidRPr="00691E19" w:rsidRDefault="007B0E6F" w:rsidP="00E8763A">
            <w:pPr>
              <w:rPr>
                <w:b/>
                <w:bCs/>
                <w:sz w:val="20"/>
                <w:szCs w:val="20"/>
              </w:rPr>
            </w:pPr>
            <w:r>
              <w:rPr>
                <w:b/>
                <w:bCs/>
                <w:sz w:val="20"/>
                <w:szCs w:val="20"/>
              </w:rPr>
              <w:t>69B136</w:t>
            </w:r>
          </w:p>
        </w:tc>
        <w:tc>
          <w:tcPr>
            <w:tcW w:w="2690" w:type="dxa"/>
            <w:gridSpan w:val="2"/>
            <w:tcBorders>
              <w:top w:val="nil"/>
              <w:bottom w:val="single" w:sz="4" w:space="0" w:color="000000" w:themeColor="text1"/>
            </w:tcBorders>
            <w:vAlign w:val="center"/>
          </w:tcPr>
          <w:p w14:paraId="7FC1FC28" w14:textId="2837627D" w:rsidR="00E8763A" w:rsidRPr="007B0E6F" w:rsidRDefault="007B0E6F" w:rsidP="00E8763A">
            <w:pPr>
              <w:rPr>
                <w:b/>
                <w:bCs/>
                <w:sz w:val="20"/>
                <w:szCs w:val="20"/>
              </w:rPr>
            </w:pPr>
            <w:r w:rsidRPr="007B0E6F">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A3A8AAD" w:rsidR="00E8763A" w:rsidRPr="00AF3E41" w:rsidRDefault="007B0E6F" w:rsidP="00E8763A">
            <w:pPr>
              <w:rPr>
                <w:b/>
                <w:bCs/>
                <w:sz w:val="20"/>
                <w:szCs w:val="20"/>
              </w:rPr>
            </w:pPr>
            <w:r>
              <w:rPr>
                <w:b/>
                <w:bCs/>
                <w:sz w:val="20"/>
                <w:szCs w:val="20"/>
              </w:rPr>
              <w:t>PCE-AP0026</w:t>
            </w:r>
          </w:p>
        </w:tc>
        <w:tc>
          <w:tcPr>
            <w:tcW w:w="2691" w:type="dxa"/>
            <w:gridSpan w:val="3"/>
            <w:tcBorders>
              <w:top w:val="nil"/>
            </w:tcBorders>
            <w:vAlign w:val="center"/>
          </w:tcPr>
          <w:p w14:paraId="6E590069" w14:textId="2A2C905E" w:rsidR="00E8763A" w:rsidRPr="00C752A1" w:rsidRDefault="00D23448" w:rsidP="00E8763A">
            <w:pPr>
              <w:rPr>
                <w:sz w:val="20"/>
                <w:szCs w:val="20"/>
                <w:lang w:val="en-US"/>
              </w:rPr>
            </w:pPr>
            <w:r w:rsidRPr="00D23448">
              <w:rPr>
                <w:sz w:val="20"/>
                <w:szCs w:val="20"/>
              </w:rPr>
              <w:t>INTERSTAGE</w:t>
            </w:r>
            <w:r>
              <w:rPr>
                <w:sz w:val="20"/>
                <w:szCs w:val="20"/>
              </w:rPr>
              <w:t xml:space="preserve"> </w:t>
            </w:r>
            <w:r w:rsidRPr="00D23448">
              <w:rPr>
                <w:sz w:val="20"/>
                <w:szCs w:val="20"/>
              </w:rPr>
              <w:t>AIR</w:t>
            </w:r>
            <w:r>
              <w:rPr>
                <w:sz w:val="20"/>
                <w:szCs w:val="20"/>
              </w:rPr>
              <w:t xml:space="preserve"> </w:t>
            </w:r>
            <w:r w:rsidRPr="00D23448">
              <w:rPr>
                <w:sz w:val="20"/>
                <w:szCs w:val="20"/>
              </w:rPr>
              <w:t>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E46B4D5" w:rsidR="00E8763A" w:rsidRPr="0027369C" w:rsidRDefault="00CE32E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B0E6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193413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CE32E6">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CE32E6">
              <w:rPr>
                <w:rFonts w:ascii="Calibri" w:eastAsia="Times New Roman" w:hAnsi="Calibri" w:cs="Arial"/>
                <w:b/>
                <w:bCs/>
                <w:color w:val="000000"/>
                <w:sz w:val="20"/>
                <w:szCs w:val="20"/>
                <w:lang w:val="en-US" w:eastAsia="pt-BR"/>
              </w:rPr>
              <w:t>3 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0E6E04">
              <w:rPr>
                <w:rFonts w:ascii="Calibri" w:eastAsia="Times New Roman" w:hAnsi="Calibri" w:cs="Arial"/>
                <w:b/>
                <w:bCs/>
                <w:color w:val="000000"/>
                <w:sz w:val="20"/>
                <w:szCs w:val="20"/>
                <w:lang w:val="en-US" w:eastAsia="pt-BR"/>
              </w:rPr>
              <w:t xml:space="preserve"> e M</w:t>
            </w:r>
            <w:r w:rsidR="000E6E04" w:rsidRPr="000E6E04">
              <w:rPr>
                <w:rFonts w:ascii="Calibri" w:eastAsia="Times New Roman" w:hAnsi="Calibri" w:cs="Arial"/>
                <w:b/>
                <w:bCs/>
                <w:color w:val="000000"/>
                <w:sz w:val="20"/>
                <w:szCs w:val="20"/>
                <w:lang w:val="en-US" w:eastAsia="pt-BR"/>
              </w:rPr>
              <w:t>aintenance Manual</w:t>
            </w:r>
            <w:r w:rsidR="000E6E04">
              <w:rPr>
                <w:rFonts w:ascii="Calibri" w:eastAsia="Times New Roman" w:hAnsi="Calibri" w:cs="Arial"/>
                <w:b/>
                <w:bCs/>
                <w:color w:val="000000"/>
                <w:sz w:val="20"/>
                <w:szCs w:val="20"/>
                <w:lang w:val="en-US" w:eastAsia="pt-BR"/>
              </w:rPr>
              <w:t>_</w:t>
            </w:r>
            <w:r w:rsidR="000E6E04" w:rsidRPr="000E6E04">
              <w:rPr>
                <w:rFonts w:ascii="Calibri" w:eastAsia="Times New Roman" w:hAnsi="Calibri" w:cs="Arial"/>
                <w:b/>
                <w:bCs/>
                <w:color w:val="000000"/>
                <w:sz w:val="20"/>
                <w:szCs w:val="20"/>
                <w:lang w:val="en-US" w:eastAsia="pt-BR"/>
              </w:rPr>
              <w:t>3034622</w:t>
            </w:r>
            <w:r w:rsidR="000E6E04">
              <w:rPr>
                <w:rFonts w:ascii="Calibri" w:eastAsia="Times New Roman" w:hAnsi="Calibri" w:cs="Arial"/>
                <w:b/>
                <w:bCs/>
                <w:color w:val="000000"/>
                <w:sz w:val="20"/>
                <w:szCs w:val="20"/>
                <w:lang w:val="en-US" w:eastAsia="pt-BR"/>
              </w:rPr>
              <w:t xml:space="preserve">_Rev. </w:t>
            </w:r>
            <w:r w:rsidR="000E6E04" w:rsidRPr="000E6E04">
              <w:rPr>
                <w:rFonts w:ascii="Calibri" w:eastAsia="Times New Roman" w:hAnsi="Calibri" w:cs="Arial"/>
                <w:b/>
                <w:bCs/>
                <w:color w:val="000000"/>
                <w:sz w:val="20"/>
                <w:szCs w:val="20"/>
                <w:lang w:val="en-US" w:eastAsia="pt-BR"/>
              </w:rPr>
              <w:t>7</w:t>
            </w:r>
            <w:r w:rsidR="00CE32E6">
              <w:rPr>
                <w:rFonts w:ascii="Calibri" w:eastAsia="Times New Roman" w:hAnsi="Calibri" w:cs="Arial"/>
                <w:b/>
                <w:bCs/>
                <w:color w:val="000000"/>
                <w:sz w:val="20"/>
                <w:szCs w:val="20"/>
                <w:lang w:val="en-US" w:eastAsia="pt-BR"/>
              </w:rPr>
              <w:t>7</w:t>
            </w:r>
            <w:r w:rsidR="000E6E04" w:rsidRPr="000E6E04">
              <w:rPr>
                <w:rFonts w:ascii="Calibri" w:eastAsia="Times New Roman" w:hAnsi="Calibri" w:cs="Arial"/>
                <w:b/>
                <w:bCs/>
                <w:color w:val="000000"/>
                <w:sz w:val="20"/>
                <w:szCs w:val="20"/>
                <w:lang w:val="en-US" w:eastAsia="pt-BR"/>
              </w:rPr>
              <w:t>, 1</w:t>
            </w:r>
            <w:r w:rsidR="00CE32E6">
              <w:rPr>
                <w:rFonts w:ascii="Calibri" w:eastAsia="Times New Roman" w:hAnsi="Calibri" w:cs="Arial"/>
                <w:b/>
                <w:bCs/>
                <w:color w:val="000000"/>
                <w:sz w:val="20"/>
                <w:szCs w:val="20"/>
                <w:lang w:val="en-US" w:eastAsia="pt-BR"/>
              </w:rPr>
              <w:t>7</w:t>
            </w:r>
            <w:r w:rsidR="000E6E04">
              <w:rPr>
                <w:rFonts w:ascii="Calibri" w:eastAsia="Times New Roman" w:hAnsi="Calibri" w:cs="Arial"/>
                <w:b/>
                <w:bCs/>
                <w:color w:val="000000"/>
                <w:sz w:val="20"/>
                <w:szCs w:val="20"/>
                <w:lang w:val="en-US" w:eastAsia="pt-BR"/>
              </w:rPr>
              <w:t xml:space="preserve"> </w:t>
            </w:r>
            <w:r w:rsidR="00CE32E6">
              <w:rPr>
                <w:rFonts w:ascii="Calibri" w:eastAsia="Times New Roman" w:hAnsi="Calibri" w:cs="Arial"/>
                <w:b/>
                <w:bCs/>
                <w:color w:val="000000"/>
                <w:sz w:val="20"/>
                <w:szCs w:val="20"/>
                <w:lang w:val="en-US" w:eastAsia="pt-BR"/>
              </w:rPr>
              <w:t>Nov.</w:t>
            </w:r>
            <w:r w:rsidR="000E6E04">
              <w:rPr>
                <w:rFonts w:ascii="Calibri" w:eastAsia="Times New Roman" w:hAnsi="Calibri" w:cs="Arial"/>
                <w:b/>
                <w:bCs/>
                <w:color w:val="000000"/>
                <w:sz w:val="20"/>
                <w:szCs w:val="20"/>
                <w:lang w:val="en-US" w:eastAsia="pt-BR"/>
              </w:rPr>
              <w:t xml:space="preserve"> </w:t>
            </w:r>
            <w:r w:rsidR="000E6E04" w:rsidRPr="000E6E04">
              <w:rPr>
                <w:rFonts w:ascii="Calibri" w:eastAsia="Times New Roman" w:hAnsi="Calibri" w:cs="Arial"/>
                <w:b/>
                <w:bCs/>
                <w:color w:val="000000"/>
                <w:sz w:val="20"/>
                <w:szCs w:val="20"/>
                <w:lang w:val="en-US" w:eastAsia="pt-BR"/>
              </w:rPr>
              <w:t>2025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B70630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CE32E6">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CE32E6">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CE32E6">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0E6E04">
              <w:rPr>
                <w:rFonts w:ascii="Calibri" w:eastAsia="Times New Roman" w:hAnsi="Calibri" w:cs="Arial"/>
                <w:i/>
                <w:iCs/>
                <w:color w:val="000000"/>
                <w:sz w:val="20"/>
                <w:szCs w:val="20"/>
                <w:lang w:val="en-US" w:eastAsia="pt-BR"/>
              </w:rPr>
              <w:t xml:space="preserve"> and</w:t>
            </w:r>
            <w:r w:rsidR="000E6E04" w:rsidRPr="000E6E04">
              <w:rPr>
                <w:lang w:val="en-US"/>
              </w:rPr>
              <w:t xml:space="preserve"> </w:t>
            </w:r>
            <w:r w:rsidR="000E6E04" w:rsidRPr="000E6E04">
              <w:rPr>
                <w:rFonts w:ascii="Calibri" w:eastAsia="Times New Roman" w:hAnsi="Calibri" w:cs="Arial"/>
                <w:i/>
                <w:iCs/>
                <w:color w:val="000000"/>
                <w:sz w:val="20"/>
                <w:szCs w:val="20"/>
                <w:lang w:val="en-US" w:eastAsia="pt-BR"/>
              </w:rPr>
              <w:t>Maintenance Manual_3034622_Rev. 7</w:t>
            </w:r>
            <w:r w:rsidR="00CE32E6">
              <w:rPr>
                <w:rFonts w:ascii="Calibri" w:eastAsia="Times New Roman" w:hAnsi="Calibri" w:cs="Arial"/>
                <w:i/>
                <w:iCs/>
                <w:color w:val="000000"/>
                <w:sz w:val="20"/>
                <w:szCs w:val="20"/>
                <w:lang w:val="en-US" w:eastAsia="pt-BR"/>
              </w:rPr>
              <w:t>7</w:t>
            </w:r>
            <w:r w:rsidR="000E6E04" w:rsidRPr="000E6E04">
              <w:rPr>
                <w:rFonts w:ascii="Calibri" w:eastAsia="Times New Roman" w:hAnsi="Calibri" w:cs="Arial"/>
                <w:i/>
                <w:iCs/>
                <w:color w:val="000000"/>
                <w:sz w:val="20"/>
                <w:szCs w:val="20"/>
                <w:lang w:val="en-US" w:eastAsia="pt-BR"/>
              </w:rPr>
              <w:t>, 1</w:t>
            </w:r>
            <w:r w:rsidR="00CE32E6">
              <w:rPr>
                <w:rFonts w:ascii="Calibri" w:eastAsia="Times New Roman" w:hAnsi="Calibri" w:cs="Arial"/>
                <w:i/>
                <w:iCs/>
                <w:color w:val="000000"/>
                <w:sz w:val="20"/>
                <w:szCs w:val="20"/>
                <w:lang w:val="en-US" w:eastAsia="pt-BR"/>
              </w:rPr>
              <w:t>7</w:t>
            </w:r>
            <w:r w:rsidR="000E6E04" w:rsidRPr="000E6E04">
              <w:rPr>
                <w:rFonts w:ascii="Calibri" w:eastAsia="Times New Roman" w:hAnsi="Calibri" w:cs="Arial"/>
                <w:i/>
                <w:iCs/>
                <w:color w:val="000000"/>
                <w:sz w:val="20"/>
                <w:szCs w:val="20"/>
                <w:lang w:val="en-US" w:eastAsia="pt-BR"/>
              </w:rPr>
              <w:t xml:space="preserve"> </w:t>
            </w:r>
            <w:r w:rsidR="00CE32E6">
              <w:rPr>
                <w:rFonts w:ascii="Calibri" w:eastAsia="Times New Roman" w:hAnsi="Calibri" w:cs="Arial"/>
                <w:i/>
                <w:iCs/>
                <w:color w:val="000000"/>
                <w:sz w:val="20"/>
                <w:szCs w:val="20"/>
                <w:lang w:val="en-US" w:eastAsia="pt-BR"/>
              </w:rPr>
              <w:t>Nov.</w:t>
            </w:r>
            <w:r w:rsidR="000E6E04" w:rsidRPr="000E6E04">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B0E6F"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62C9DE22"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D23448">
              <w:rPr>
                <w:rFonts w:ascii="Calibri" w:eastAsia="Times New Roman" w:hAnsi="Calibri" w:cs="Arial"/>
                <w:b/>
                <w:bCs/>
                <w:color w:val="000000"/>
                <w:sz w:val="20"/>
                <w:szCs w:val="20"/>
                <w:lang w:eastAsia="pt-BR"/>
              </w:rPr>
              <w:t>72-51-15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23448">
              <w:rPr>
                <w:rFonts w:ascii="Calibri" w:eastAsia="Times New Roman" w:hAnsi="Calibri" w:cs="Arial"/>
                <w:b/>
                <w:bCs/>
                <w:color w:val="000000"/>
                <w:sz w:val="20"/>
                <w:szCs w:val="20"/>
                <w:lang w:eastAsia="pt-BR"/>
              </w:rPr>
              <w:t>72-51-15</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D23448">
              <w:rPr>
                <w:rFonts w:ascii="Calibri" w:eastAsia="Times New Roman" w:hAnsi="Calibri" w:cs="Arial"/>
                <w:b/>
                <w:bCs/>
                <w:color w:val="000000"/>
                <w:sz w:val="20"/>
                <w:szCs w:val="20"/>
                <w:lang w:eastAsia="pt-BR"/>
              </w:rPr>
              <w:t>72-51-15</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6E562E4"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D23448">
              <w:rPr>
                <w:rFonts w:ascii="Calibri" w:eastAsia="Times New Roman" w:hAnsi="Calibri" w:cs="Arial"/>
                <w:i/>
                <w:iCs/>
                <w:color w:val="000000"/>
                <w:sz w:val="20"/>
                <w:szCs w:val="20"/>
                <w:lang w:val="en-US" w:eastAsia="pt-BR"/>
              </w:rPr>
              <w:t>72-51-15</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D23448">
              <w:rPr>
                <w:rFonts w:ascii="Calibri" w:eastAsia="Times New Roman" w:hAnsi="Calibri" w:cs="Arial"/>
                <w:i/>
                <w:iCs/>
                <w:color w:val="000000"/>
                <w:sz w:val="20"/>
                <w:szCs w:val="20"/>
                <w:lang w:val="en-US" w:eastAsia="pt-BR"/>
              </w:rPr>
              <w:t>72-51-15</w:t>
            </w:r>
            <w:r w:rsidR="00C5082D" w:rsidRPr="00C5082D">
              <w:rPr>
                <w:rFonts w:ascii="Calibri" w:eastAsia="Times New Roman" w:hAnsi="Calibri" w:cs="Arial"/>
                <w:i/>
                <w:iCs/>
                <w:color w:val="000000"/>
                <w:sz w:val="20"/>
                <w:szCs w:val="20"/>
                <w:lang w:val="en-US" w:eastAsia="pt-BR"/>
              </w:rPr>
              <w:t>-100-801, Subtask 72-5</w:t>
            </w:r>
            <w:r w:rsidR="000E6E0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w:t>
            </w:r>
            <w:r w:rsidR="000E6E04">
              <w:rPr>
                <w:rFonts w:ascii="Calibri" w:eastAsia="Times New Roman" w:hAnsi="Calibri" w:cs="Arial"/>
                <w:i/>
                <w:iCs/>
                <w:color w:val="000000"/>
                <w:sz w:val="20"/>
                <w:szCs w:val="20"/>
                <w:lang w:val="en-US" w:eastAsia="pt-BR"/>
              </w:rPr>
              <w:t>5</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lastRenderedPageBreak/>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5F7A7EA8" w14:textId="4491B83D" w:rsidR="00D23448" w:rsidRDefault="00D23448" w:rsidP="00BD7D55">
            <w:pPr>
              <w:jc w:val="both"/>
              <w:rPr>
                <w:rFonts w:ascii="Calibri" w:eastAsia="Times New Roman" w:hAnsi="Calibri" w:cs="Arial"/>
                <w:b/>
                <w:bCs/>
                <w:i/>
                <w:iCs/>
                <w:color w:val="000000"/>
                <w:sz w:val="20"/>
                <w:szCs w:val="20"/>
                <w:lang w:eastAsia="pt-BR"/>
              </w:rPr>
            </w:pPr>
            <w:r w:rsidRPr="00D23448">
              <w:rPr>
                <w:rFonts w:ascii="Calibri" w:eastAsia="Times New Roman" w:hAnsi="Calibri" w:cs="Arial"/>
                <w:b/>
                <w:bCs/>
                <w:color w:val="000000"/>
                <w:sz w:val="20"/>
                <w:szCs w:val="20"/>
                <w:lang w:eastAsia="pt-BR"/>
              </w:rPr>
              <w:t>Se não, utilize o SPOP 203 se a remoção de carbono, corrosão e composto antigripante (antigalling) for suficiente para limpar a peça para o FPI. No entanto, utilize o SPOP 211 se for necessária a remoção de incrustações térmicas (</w:t>
            </w:r>
            <w:r w:rsidRPr="00D23448">
              <w:rPr>
                <w:rFonts w:ascii="Calibri" w:eastAsia="Times New Roman" w:hAnsi="Calibri" w:cs="Arial"/>
                <w:b/>
                <w:bCs/>
                <w:i/>
                <w:iCs/>
                <w:color w:val="000000"/>
                <w:sz w:val="20"/>
                <w:szCs w:val="20"/>
                <w:lang w:eastAsia="pt-BR"/>
              </w:rPr>
              <w:t>heat scale</w:t>
            </w:r>
            <w:r w:rsidRPr="00D23448">
              <w:rPr>
                <w:rFonts w:ascii="Calibri" w:eastAsia="Times New Roman" w:hAnsi="Calibri" w:cs="Arial"/>
                <w:b/>
                <w:bCs/>
                <w:color w:val="000000"/>
                <w:sz w:val="20"/>
                <w:szCs w:val="20"/>
                <w:lang w:eastAsia="pt-BR"/>
              </w:rPr>
              <w:t xml:space="preserve">) para limpar adequadamente a peça para o FPI, desde que a limpeza seja realizada em </w:t>
            </w:r>
            <w:r w:rsidRPr="00D23448">
              <w:rPr>
                <w:rFonts w:ascii="Calibri" w:eastAsia="Times New Roman" w:hAnsi="Calibri" w:cs="Arial"/>
                <w:b/>
                <w:bCs/>
                <w:i/>
                <w:iCs/>
                <w:color w:val="000000"/>
                <w:sz w:val="20"/>
                <w:szCs w:val="20"/>
                <w:lang w:eastAsia="pt-BR"/>
              </w:rPr>
              <w:t xml:space="preserve">Interstage Air Seal </w:t>
            </w:r>
            <w:r w:rsidRPr="00D23448">
              <w:rPr>
                <w:rFonts w:ascii="Calibri" w:eastAsia="Times New Roman" w:hAnsi="Calibri" w:cs="Arial"/>
                <w:b/>
                <w:bCs/>
                <w:color w:val="000000"/>
                <w:sz w:val="20"/>
                <w:szCs w:val="20"/>
                <w:lang w:eastAsia="pt-BR"/>
              </w:rPr>
              <w:t xml:space="preserve">sem </w:t>
            </w:r>
            <w:r w:rsidRPr="00D23448">
              <w:rPr>
                <w:rFonts w:ascii="Calibri" w:eastAsia="Times New Roman" w:hAnsi="Calibri" w:cs="Arial"/>
                <w:b/>
                <w:bCs/>
                <w:i/>
                <w:iCs/>
                <w:color w:val="000000"/>
                <w:sz w:val="20"/>
                <w:szCs w:val="20"/>
                <w:lang w:eastAsia="pt-BR"/>
              </w:rPr>
              <w:t>Abradable Seal</w:t>
            </w:r>
            <w:r w:rsidRPr="00D23448">
              <w:rPr>
                <w:rFonts w:ascii="Calibri" w:eastAsia="Times New Roman" w:hAnsi="Calibri" w:cs="Arial"/>
                <w:b/>
                <w:bCs/>
                <w:color w:val="000000"/>
                <w:sz w:val="20"/>
                <w:szCs w:val="20"/>
                <w:lang w:eastAsia="pt-BR"/>
              </w:rPr>
              <w:t>. Não é necessário realizar o SPOP 203 se já se sabe que será necessário o SPOP 211 para limpar a peça. Caso algum dos dois SPOP’s não seja realizado considerando essas instruções, assinale a respectiva etapa da O.S. com o carimbo “N/A”.</w:t>
            </w:r>
            <w:r w:rsidRPr="00D23448">
              <w:rPr>
                <w:rFonts w:ascii="Calibri" w:eastAsia="Times New Roman" w:hAnsi="Calibri" w:cs="Arial"/>
                <w:b/>
                <w:bCs/>
                <w:i/>
                <w:iCs/>
                <w:color w:val="000000"/>
                <w:sz w:val="20"/>
                <w:szCs w:val="20"/>
                <w:lang w:eastAsia="pt-BR"/>
              </w:rPr>
              <w:t xml:space="preserve"> </w:t>
            </w:r>
          </w:p>
          <w:p w14:paraId="1D80125F" w14:textId="5EB44937" w:rsidR="00E409C6" w:rsidRPr="00D23448" w:rsidRDefault="00BD7D55" w:rsidP="00BD7D55">
            <w:pPr>
              <w:jc w:val="both"/>
              <w:rPr>
                <w:rFonts w:ascii="Calibri" w:eastAsia="Times New Roman" w:hAnsi="Calibri" w:cs="Arial"/>
                <w:i/>
                <w:iCs/>
                <w:color w:val="000000"/>
                <w:sz w:val="20"/>
                <w:szCs w:val="20"/>
                <w:lang w:val="en-US" w:eastAsia="pt-BR"/>
              </w:rPr>
            </w:pPr>
            <w:r w:rsidRPr="00D23448">
              <w:rPr>
                <w:rFonts w:ascii="Calibri" w:eastAsia="Times New Roman" w:hAnsi="Calibri" w:cs="Arial"/>
                <w:i/>
                <w:iCs/>
                <w:color w:val="000000"/>
                <w:sz w:val="20"/>
                <w:szCs w:val="20"/>
                <w:lang w:val="en-US" w:eastAsia="pt-BR"/>
              </w:rPr>
              <w:t>(</w:t>
            </w:r>
            <w:r w:rsidR="00D23448" w:rsidRPr="00D23448">
              <w:rPr>
                <w:rFonts w:ascii="Calibri" w:eastAsia="Times New Roman" w:hAnsi="Calibri" w:cs="Arial"/>
                <w:i/>
                <w:iCs/>
                <w:color w:val="000000"/>
                <w:sz w:val="20"/>
                <w:szCs w:val="20"/>
                <w:lang w:val="en-US" w:eastAsia="pt-BR"/>
              </w:rPr>
              <w:t>If not, use SPOP 203 if removal of carbon, corrosion, and antigalling compound is sufficient to clean the part for FPI, but use SPOP 211 if removal of heat scale is necessary to clean the part sufficiently for FPI, provided it is performed on an Interstage Air Seal without an Abradable Seal.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7B0E6F"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61F75E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D23448">
              <w:rPr>
                <w:rFonts w:ascii="Calibri" w:eastAsia="Times New Roman" w:hAnsi="Calibri" w:cs="Arial"/>
                <w:b/>
                <w:bCs/>
                <w:color w:val="000000"/>
                <w:sz w:val="20"/>
                <w:szCs w:val="20"/>
                <w:lang w:eastAsia="pt-BR"/>
              </w:rPr>
              <w:t>72-51-15</w:t>
            </w:r>
            <w:r w:rsidRPr="00E04E56">
              <w:rPr>
                <w:rFonts w:ascii="Calibri" w:eastAsia="Times New Roman" w:hAnsi="Calibri" w:cs="Arial"/>
                <w:b/>
                <w:bCs/>
                <w:color w:val="000000"/>
                <w:sz w:val="20"/>
                <w:szCs w:val="20"/>
                <w:lang w:eastAsia="pt-BR"/>
              </w:rPr>
              <w:t xml:space="preserve">, Seção “Cleaning-01”, Parágrafo 1., Etapa D. (Task </w:t>
            </w:r>
            <w:r w:rsidR="00D23448">
              <w:rPr>
                <w:rFonts w:ascii="Calibri" w:eastAsia="Times New Roman" w:hAnsi="Calibri" w:cs="Arial"/>
                <w:b/>
                <w:bCs/>
                <w:color w:val="000000"/>
                <w:sz w:val="20"/>
                <w:szCs w:val="20"/>
                <w:lang w:eastAsia="pt-BR"/>
              </w:rPr>
              <w:t>72-51-15</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D23448">
              <w:rPr>
                <w:rFonts w:ascii="Calibri" w:eastAsia="Times New Roman" w:hAnsi="Calibri" w:cs="Arial"/>
                <w:b/>
                <w:bCs/>
                <w:color w:val="000000"/>
                <w:sz w:val="20"/>
                <w:szCs w:val="20"/>
                <w:lang w:eastAsia="pt-BR"/>
              </w:rPr>
              <w:t>72-51-15</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2760D428"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-100-801, Subtask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7B0E6F"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5390D523"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D23448">
              <w:rPr>
                <w:rFonts w:ascii="Calibri" w:eastAsia="Times New Roman" w:hAnsi="Calibri" w:cs="Arial"/>
                <w:b/>
                <w:bCs/>
                <w:color w:val="000000"/>
                <w:sz w:val="20"/>
                <w:szCs w:val="20"/>
                <w:lang w:eastAsia="pt-BR"/>
              </w:rPr>
              <w:t>72-51-15</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D23448">
              <w:rPr>
                <w:rFonts w:ascii="Calibri" w:eastAsia="Times New Roman" w:hAnsi="Calibri" w:cs="Arial"/>
                <w:b/>
                <w:bCs/>
                <w:color w:val="000000"/>
                <w:sz w:val="20"/>
                <w:szCs w:val="20"/>
                <w:lang w:eastAsia="pt-BR"/>
              </w:rPr>
              <w:t>72-51-15</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D23448">
              <w:rPr>
                <w:rFonts w:ascii="Calibri" w:eastAsia="Times New Roman" w:hAnsi="Calibri" w:cs="Arial"/>
                <w:b/>
                <w:bCs/>
                <w:color w:val="000000"/>
                <w:sz w:val="20"/>
                <w:szCs w:val="20"/>
                <w:lang w:eastAsia="pt-BR"/>
              </w:rPr>
              <w:t>72-51-15</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73F584F0"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-100-801, Subtask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33A0EC8A" w14:textId="77777777" w:rsidR="005E6E71" w:rsidRDefault="005E6E71" w:rsidP="0043333A">
            <w:pPr>
              <w:jc w:val="both"/>
              <w:rPr>
                <w:rFonts w:ascii="Calibri" w:eastAsia="Times New Roman" w:hAnsi="Calibri" w:cs="Arial"/>
                <w:b/>
                <w:bCs/>
                <w:color w:val="000000"/>
                <w:sz w:val="20"/>
                <w:szCs w:val="20"/>
                <w:lang w:val="en-US" w:eastAsia="pt-BR"/>
              </w:rPr>
            </w:pPr>
          </w:p>
          <w:p w14:paraId="0D58E7E4" w14:textId="77777777" w:rsidR="00D23448" w:rsidRDefault="00D23448" w:rsidP="0043333A">
            <w:pPr>
              <w:jc w:val="both"/>
              <w:rPr>
                <w:rFonts w:ascii="Calibri" w:eastAsia="Times New Roman" w:hAnsi="Calibri" w:cs="Arial"/>
                <w:b/>
                <w:bCs/>
                <w:color w:val="000000"/>
                <w:sz w:val="20"/>
                <w:szCs w:val="20"/>
                <w:lang w:eastAsia="pt-BR"/>
              </w:rPr>
            </w:pPr>
            <w:r w:rsidRPr="00D23448">
              <w:rPr>
                <w:rFonts w:ascii="Calibri" w:eastAsia="Times New Roman" w:hAnsi="Calibri" w:cs="Arial"/>
                <w:b/>
                <w:bCs/>
                <w:color w:val="000000"/>
                <w:sz w:val="20"/>
                <w:szCs w:val="20"/>
                <w:lang w:eastAsia="pt-BR"/>
              </w:rPr>
              <w:lastRenderedPageBreak/>
              <w:t xml:space="preserve">NOTA: </w:t>
            </w:r>
          </w:p>
          <w:p w14:paraId="47BF4A59" w14:textId="04ECD94C" w:rsidR="00D23448" w:rsidRDefault="00D23448" w:rsidP="0043333A">
            <w:pPr>
              <w:jc w:val="both"/>
              <w:rPr>
                <w:rFonts w:ascii="Calibri" w:eastAsia="Times New Roman" w:hAnsi="Calibri" w:cs="Arial"/>
                <w:b/>
                <w:bCs/>
                <w:color w:val="000000"/>
                <w:sz w:val="20"/>
                <w:szCs w:val="20"/>
                <w:lang w:eastAsia="pt-BR"/>
              </w:rPr>
            </w:pPr>
            <w:r w:rsidRPr="00D23448">
              <w:rPr>
                <w:rFonts w:ascii="Calibri" w:eastAsia="Times New Roman" w:hAnsi="Calibri" w:cs="Arial"/>
                <w:b/>
                <w:bCs/>
                <w:color w:val="000000"/>
                <w:sz w:val="20"/>
                <w:szCs w:val="20"/>
                <w:lang w:eastAsia="pt-BR"/>
              </w:rPr>
              <w:t xml:space="preserve">O SPOP 211 somente deve ser aplicado para limpeza de </w:t>
            </w:r>
            <w:r w:rsidRPr="00D23448">
              <w:rPr>
                <w:rFonts w:ascii="Calibri" w:eastAsia="Times New Roman" w:hAnsi="Calibri" w:cs="Arial"/>
                <w:b/>
                <w:bCs/>
                <w:i/>
                <w:iCs/>
                <w:color w:val="000000"/>
                <w:sz w:val="20"/>
                <w:szCs w:val="20"/>
                <w:lang w:eastAsia="pt-BR"/>
              </w:rPr>
              <w:t xml:space="preserve">Interstage Air Seal </w:t>
            </w:r>
            <w:r w:rsidRPr="00D23448">
              <w:rPr>
                <w:rFonts w:ascii="Calibri" w:eastAsia="Times New Roman" w:hAnsi="Calibri" w:cs="Arial"/>
                <w:b/>
                <w:bCs/>
                <w:color w:val="000000"/>
                <w:sz w:val="20"/>
                <w:szCs w:val="20"/>
                <w:lang w:eastAsia="pt-BR"/>
              </w:rPr>
              <w:t xml:space="preserve">sem </w:t>
            </w:r>
            <w:r w:rsidRPr="00D23448">
              <w:rPr>
                <w:rFonts w:ascii="Calibri" w:eastAsia="Times New Roman" w:hAnsi="Calibri" w:cs="Arial"/>
                <w:b/>
                <w:bCs/>
                <w:i/>
                <w:iCs/>
                <w:color w:val="000000"/>
                <w:sz w:val="20"/>
                <w:szCs w:val="20"/>
                <w:lang w:eastAsia="pt-BR"/>
              </w:rPr>
              <w:t>Abradable Seal</w:t>
            </w:r>
            <w:r w:rsidRPr="00D23448">
              <w:rPr>
                <w:rFonts w:ascii="Calibri" w:eastAsia="Times New Roman" w:hAnsi="Calibri" w:cs="Arial"/>
                <w:b/>
                <w:bCs/>
                <w:color w:val="000000"/>
                <w:sz w:val="20"/>
                <w:szCs w:val="20"/>
                <w:lang w:eastAsia="pt-BR"/>
              </w:rPr>
              <w:t>.</w:t>
            </w:r>
          </w:p>
          <w:p w14:paraId="69F4FE45" w14:textId="76CB7CAC" w:rsidR="00D23448" w:rsidRPr="00D23448" w:rsidRDefault="00D23448" w:rsidP="0043333A">
            <w:pPr>
              <w:jc w:val="both"/>
              <w:rPr>
                <w:rFonts w:ascii="Calibri" w:eastAsia="Times New Roman" w:hAnsi="Calibri" w:cs="Arial"/>
                <w:i/>
                <w:iCs/>
                <w:color w:val="000000"/>
                <w:sz w:val="20"/>
                <w:szCs w:val="20"/>
                <w:lang w:val="en-US" w:eastAsia="pt-BR"/>
              </w:rPr>
            </w:pPr>
            <w:r w:rsidRPr="00D23448">
              <w:rPr>
                <w:rFonts w:ascii="Calibri" w:eastAsia="Times New Roman" w:hAnsi="Calibri" w:cs="Arial"/>
                <w:i/>
                <w:iCs/>
                <w:color w:val="000000"/>
                <w:sz w:val="20"/>
                <w:szCs w:val="20"/>
                <w:lang w:val="en-US" w:eastAsia="pt-BR"/>
              </w:rPr>
              <w:t xml:space="preserve">(NOTE: </w:t>
            </w:r>
          </w:p>
          <w:p w14:paraId="01C89DE9" w14:textId="77777777" w:rsidR="00D23448" w:rsidRDefault="00D23448" w:rsidP="0043333A">
            <w:pPr>
              <w:jc w:val="both"/>
              <w:rPr>
                <w:rFonts w:ascii="Calibri" w:eastAsia="Times New Roman" w:hAnsi="Calibri" w:cs="Arial"/>
                <w:i/>
                <w:iCs/>
                <w:color w:val="000000"/>
                <w:sz w:val="20"/>
                <w:szCs w:val="20"/>
                <w:lang w:val="en-US" w:eastAsia="pt-BR"/>
              </w:rPr>
            </w:pPr>
            <w:r w:rsidRPr="00D23448">
              <w:rPr>
                <w:rFonts w:ascii="Calibri" w:eastAsia="Times New Roman" w:hAnsi="Calibri" w:cs="Arial"/>
                <w:i/>
                <w:iCs/>
                <w:color w:val="000000"/>
                <w:sz w:val="20"/>
                <w:szCs w:val="20"/>
                <w:lang w:val="en-US" w:eastAsia="pt-BR"/>
              </w:rPr>
              <w:t>SPOP 211 shall only be applied for cleaning Interstage Air Seal without Abradable Seal.)</w:t>
            </w:r>
          </w:p>
          <w:p w14:paraId="66D14253" w14:textId="383E99D1" w:rsidR="00D23448" w:rsidRPr="00D23448" w:rsidRDefault="00D23448" w:rsidP="0043333A">
            <w:pPr>
              <w:jc w:val="both"/>
              <w:rPr>
                <w:rFonts w:ascii="Calibri" w:eastAsia="Times New Roman" w:hAnsi="Calibri" w:cs="Arial"/>
                <w:b/>
                <w:bCs/>
                <w:color w:val="000000"/>
                <w:sz w:val="20"/>
                <w:szCs w:val="20"/>
                <w:lang w:val="en-US" w:eastAsia="pt-BR"/>
              </w:rPr>
            </w:pPr>
          </w:p>
        </w:tc>
      </w:tr>
      <w:tr w:rsidR="00D23448" w:rsidRPr="00C10C02" w14:paraId="3B0AD231" w14:textId="77777777" w:rsidTr="009B3906">
        <w:trPr>
          <w:trHeight w:val="1134"/>
          <w:jc w:val="center"/>
        </w:trPr>
        <w:tc>
          <w:tcPr>
            <w:tcW w:w="704" w:type="dxa"/>
            <w:vAlign w:val="center"/>
          </w:tcPr>
          <w:p w14:paraId="316420A1" w14:textId="636C4F96" w:rsidR="00D23448" w:rsidRDefault="00D23448" w:rsidP="00D234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82025627"/>
            <w:placeholder>
              <w:docPart w:val="5DBE7A6A07044F2E9CC31A9AC96E0CAD"/>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447DDA" w14:textId="4D361006" w:rsidR="00D23448" w:rsidRDefault="00D23448" w:rsidP="00D234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878CD0096DB4410FA797D4A03A4576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9D0B56" w14:textId="0A7D7CFD" w:rsidR="00D23448" w:rsidRDefault="00D23448" w:rsidP="00D2344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A479674" w14:textId="77777777" w:rsidR="00D23448" w:rsidRDefault="00D23448" w:rsidP="00D23448">
            <w:pPr>
              <w:jc w:val="both"/>
              <w:rPr>
                <w:rFonts w:ascii="Calibri" w:eastAsia="Times New Roman" w:hAnsi="Calibri" w:cs="Arial"/>
                <w:b/>
                <w:bCs/>
                <w:color w:val="000000"/>
                <w:sz w:val="20"/>
                <w:szCs w:val="20"/>
                <w:lang w:eastAsia="pt-BR"/>
              </w:rPr>
            </w:pPr>
          </w:p>
          <w:p w14:paraId="7763A778"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51CA3CD" w14:textId="77777777" w:rsidR="00D23448" w:rsidRDefault="00D23448" w:rsidP="00D2344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76C4B707"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73AE7349" w14:textId="7A3CB3FF"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identificada </w:t>
            </w:r>
            <w:r w:rsidR="00BC204E" w:rsidRPr="00BC204E">
              <w:rPr>
                <w:rFonts w:ascii="Calibri" w:eastAsia="Times New Roman" w:hAnsi="Calibri" w:cs="Arial"/>
                <w:b/>
                <w:bCs/>
                <w:color w:val="000000"/>
                <w:sz w:val="20"/>
                <w:szCs w:val="20"/>
                <w:lang w:eastAsia="pt-BR"/>
              </w:rPr>
              <w:t xml:space="preserve">áreas com </w:t>
            </w:r>
            <w:r w:rsidR="00BC204E" w:rsidRPr="00BC204E">
              <w:rPr>
                <w:rFonts w:ascii="Calibri" w:eastAsia="Times New Roman" w:hAnsi="Calibri" w:cs="Arial"/>
                <w:b/>
                <w:bCs/>
                <w:i/>
                <w:iCs/>
                <w:color w:val="000000"/>
                <w:sz w:val="20"/>
                <w:szCs w:val="20"/>
                <w:lang w:eastAsia="pt-BR"/>
              </w:rPr>
              <w:t>pits</w:t>
            </w:r>
            <w:r w:rsidR="00BC204E" w:rsidRPr="00BC204E">
              <w:rPr>
                <w:rFonts w:ascii="Calibri" w:eastAsia="Times New Roman" w:hAnsi="Calibri" w:cs="Arial"/>
                <w:b/>
                <w:bCs/>
                <w:color w:val="000000"/>
                <w:sz w:val="20"/>
                <w:szCs w:val="20"/>
                <w:lang w:eastAsia="pt-BR"/>
              </w:rPr>
              <w:t xml:space="preserve"> no selo</w:t>
            </w:r>
            <w:r w:rsidR="00BC204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após a execução das etapas anteriores</w:t>
            </w:r>
            <w:r w:rsidR="00BC204E">
              <w:rPr>
                <w:rFonts w:ascii="Calibri" w:eastAsia="Times New Roman" w:hAnsi="Calibri" w:cs="Arial"/>
                <w:b/>
                <w:bCs/>
                <w:color w:val="000000"/>
                <w:sz w:val="20"/>
                <w:szCs w:val="20"/>
                <w:lang w:eastAsia="pt-BR"/>
              </w:rPr>
              <w:t>. Portanto, é</w:t>
            </w:r>
            <w:r>
              <w:rPr>
                <w:rFonts w:ascii="Calibri" w:eastAsia="Times New Roman" w:hAnsi="Calibri" w:cs="Arial"/>
                <w:b/>
                <w:bCs/>
                <w:color w:val="000000"/>
                <w:sz w:val="20"/>
                <w:szCs w:val="20"/>
                <w:lang w:eastAsia="pt-BR"/>
              </w:rPr>
              <w:t xml:space="preserve"> fornecido pelo CIR Manual possibilidades adicionais de limpeza especial (</w:t>
            </w:r>
            <w:r w:rsidR="00BC204E" w:rsidRPr="00BC204E">
              <w:rPr>
                <w:rFonts w:ascii="Calibri" w:eastAsia="Times New Roman" w:hAnsi="Calibri" w:cs="Arial"/>
                <w:b/>
                <w:bCs/>
                <w:color w:val="000000"/>
                <w:sz w:val="20"/>
                <w:szCs w:val="20"/>
                <w:lang w:eastAsia="pt-BR"/>
              </w:rPr>
              <w:t>Jateamento a seco com plástico</w:t>
            </w:r>
            <w:r w:rsidR="00BC204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ou jateamento úmido com microesferas de vidro). </w:t>
            </w:r>
          </w:p>
          <w:p w14:paraId="0689BF85" w14:textId="3E895B05" w:rsidR="00D23448" w:rsidRDefault="00D23448" w:rsidP="00D23448">
            <w:pPr>
              <w:jc w:val="both"/>
              <w:rPr>
                <w:rFonts w:ascii="Calibri" w:eastAsia="Times New Roman" w:hAnsi="Calibri" w:cs="Arial"/>
                <w:i/>
                <w:iCs/>
                <w:color w:val="000000"/>
                <w:sz w:val="20"/>
                <w:szCs w:val="20"/>
                <w:lang w:val="en-US" w:eastAsia="pt-BR"/>
              </w:rPr>
            </w:pPr>
            <w:r w:rsidRPr="00BC204E">
              <w:rPr>
                <w:rFonts w:ascii="Calibri" w:eastAsia="Times New Roman" w:hAnsi="Calibri" w:cs="Arial"/>
                <w:i/>
                <w:iCs/>
                <w:color w:val="000000"/>
                <w:sz w:val="20"/>
                <w:szCs w:val="20"/>
                <w:lang w:val="en-US" w:eastAsia="pt-BR"/>
              </w:rPr>
              <w:t>(</w:t>
            </w:r>
            <w:r w:rsidR="00BC204E" w:rsidRPr="00BC204E">
              <w:rPr>
                <w:rFonts w:ascii="Calibri" w:eastAsia="Times New Roman" w:hAnsi="Calibri" w:cs="Arial"/>
                <w:i/>
                <w:iCs/>
                <w:color w:val="000000"/>
                <w:sz w:val="20"/>
                <w:szCs w:val="20"/>
                <w:lang w:val="en-US" w:eastAsia="pt-BR"/>
              </w:rPr>
              <w:t>Only if areas with pits on the seal are identified after performing the previous steps. Therefore, the CIR Manual provides additional possibilities for special cleaning (Dry Plastic Blast or Wet Glass Bead Blasting)</w:t>
            </w:r>
            <w:r w:rsidRPr="00BC204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p>
          <w:p w14:paraId="6D84F880"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13E46A1"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essa necessidade seja identificada, não seguir para a próxima etapa e informar a Engenharia, que deverá adaptar o escopo e solicitar ao CTM a abertura da sub O.S. correspondente. Carimbar esta etapa com “RG-007” e registrar no formulário IAS-RG-0007 o motivo da necessidade. </w:t>
            </w:r>
          </w:p>
          <w:p w14:paraId="6D285957" w14:textId="77777777" w:rsidR="00D23448" w:rsidRDefault="00D23448" w:rsidP="00D2344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3FF84A0E"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333DC0D8"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Foi necessária a limpeza adicional citada? </w:t>
            </w:r>
          </w:p>
          <w:p w14:paraId="631BFC6D" w14:textId="77777777" w:rsidR="00D23448" w:rsidRDefault="00D23448" w:rsidP="00D2344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additional cleaning mentioned necessary?) </w:t>
            </w:r>
          </w:p>
          <w:p w14:paraId="43AFD942"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4C2E95E3"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w:t>
            </w:r>
          </w:p>
          <w:p w14:paraId="3239084C" w14:textId="77777777" w:rsidR="00D23448" w:rsidRDefault="00D23448" w:rsidP="00D2344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
          <w:p w14:paraId="5100157D"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0B453A00"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79CEC074" w14:textId="77777777" w:rsidR="00D23448" w:rsidRDefault="00D23448" w:rsidP="00D2344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3AC88E60" w14:textId="77777777" w:rsidR="00D23448" w:rsidRDefault="00D23448" w:rsidP="00D23448">
            <w:pPr>
              <w:jc w:val="both"/>
              <w:rPr>
                <w:rFonts w:ascii="Calibri" w:eastAsia="Times New Roman" w:hAnsi="Calibri" w:cs="Arial"/>
                <w:b/>
                <w:b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37B7B5B6"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7267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506BF3F3"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D23448">
              <w:rPr>
                <w:rFonts w:ascii="Calibri" w:eastAsia="Times New Roman" w:hAnsi="Calibri" w:cs="Arial"/>
                <w:b/>
                <w:bCs/>
                <w:color w:val="000000"/>
                <w:sz w:val="20"/>
                <w:szCs w:val="20"/>
                <w:lang w:eastAsia="pt-BR"/>
              </w:rPr>
              <w:t>72-51-15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w:t>
            </w:r>
            <w:r w:rsidR="00BC204E">
              <w:rPr>
                <w:rFonts w:ascii="Calibri" w:eastAsia="Times New Roman" w:hAnsi="Calibri" w:cs="Arial"/>
                <w:b/>
                <w:bCs/>
                <w:color w:val="000000"/>
                <w:sz w:val="20"/>
                <w:szCs w:val="20"/>
                <w:lang w:eastAsia="pt-BR"/>
              </w:rPr>
              <w:t>/Config-1</w:t>
            </w:r>
            <w:r w:rsidRPr="00434C6F">
              <w:rPr>
                <w:rFonts w:ascii="Calibri" w:eastAsia="Times New Roman" w:hAnsi="Calibri" w:cs="Arial"/>
                <w:b/>
                <w:bCs/>
                <w:color w:val="000000"/>
                <w:sz w:val="20"/>
                <w:szCs w:val="20"/>
                <w:lang w:eastAsia="pt-BR"/>
              </w:rPr>
              <w:t xml:space="preserve">”, Parágrafo 1., Etapa C. (Task </w:t>
            </w:r>
            <w:r w:rsidR="00D23448">
              <w:rPr>
                <w:rFonts w:ascii="Calibri" w:eastAsia="Times New Roman" w:hAnsi="Calibri" w:cs="Arial"/>
                <w:b/>
                <w:bCs/>
                <w:color w:val="000000"/>
                <w:sz w:val="20"/>
                <w:szCs w:val="20"/>
                <w:lang w:eastAsia="pt-BR"/>
              </w:rPr>
              <w:t>72-51-15</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1008A7FC"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D23448">
              <w:rPr>
                <w:rFonts w:ascii="Calibri" w:eastAsia="Times New Roman" w:hAnsi="Calibri" w:cs="Arial"/>
                <w:i/>
                <w:iCs/>
                <w:color w:val="000000"/>
                <w:sz w:val="20"/>
                <w:szCs w:val="20"/>
                <w:lang w:val="en-US" w:eastAsia="pt-BR"/>
              </w:rPr>
              <w:t>72-51-15</w:t>
            </w:r>
            <w:r w:rsidR="0050214E" w:rsidRPr="0050214E">
              <w:rPr>
                <w:rFonts w:ascii="Calibri" w:eastAsia="Times New Roman" w:hAnsi="Calibri" w:cs="Arial"/>
                <w:i/>
                <w:iCs/>
                <w:color w:val="000000"/>
                <w:sz w:val="20"/>
                <w:szCs w:val="20"/>
                <w:lang w:val="en-US" w:eastAsia="pt-BR"/>
              </w:rPr>
              <w:t>, Section 'Inspection/Check-01</w:t>
            </w:r>
            <w:r w:rsidR="00BC204E">
              <w:rPr>
                <w:rFonts w:ascii="Calibri" w:eastAsia="Times New Roman" w:hAnsi="Calibri" w:cs="Arial"/>
                <w:i/>
                <w:iCs/>
                <w:color w:val="000000"/>
                <w:sz w:val="20"/>
                <w:szCs w:val="20"/>
                <w:lang w:val="en-US" w:eastAsia="pt-BR"/>
              </w:rPr>
              <w:t>/</w:t>
            </w:r>
            <w:r w:rsidR="00BC204E" w:rsidRPr="00BC204E">
              <w:rPr>
                <w:rFonts w:ascii="Calibri" w:eastAsia="Times New Roman" w:hAnsi="Calibri" w:cs="Arial"/>
                <w:i/>
                <w:iCs/>
                <w:color w:val="000000"/>
                <w:sz w:val="20"/>
                <w:szCs w:val="20"/>
                <w:lang w:val="en-US" w:eastAsia="pt-BR"/>
              </w:rPr>
              <w:t>Config-1</w:t>
            </w:r>
            <w:r w:rsidR="0050214E" w:rsidRPr="00BC20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 Paragraph 1., Step C. (Task </w:t>
            </w:r>
            <w:r w:rsidR="00D23448">
              <w:rPr>
                <w:rFonts w:ascii="Calibri" w:eastAsia="Times New Roman" w:hAnsi="Calibri" w:cs="Arial"/>
                <w:i/>
                <w:iCs/>
                <w:color w:val="000000"/>
                <w:sz w:val="20"/>
                <w:szCs w:val="20"/>
                <w:lang w:val="en-US" w:eastAsia="pt-BR"/>
              </w:rPr>
              <w:t>72-51-15</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6F4C8B27" w:rsidR="003302B8" w:rsidRPr="00CE32E6" w:rsidRDefault="003302B8" w:rsidP="003302B8">
            <w:pPr>
              <w:jc w:val="both"/>
              <w:rPr>
                <w:rFonts w:ascii="Calibri" w:eastAsia="Times New Roman" w:hAnsi="Calibri" w:cs="Arial"/>
                <w:b/>
                <w:bCs/>
                <w:color w:val="000000"/>
                <w:sz w:val="20"/>
                <w:szCs w:val="20"/>
                <w:lang w:val="en-US" w:eastAsia="pt-BR"/>
              </w:rPr>
            </w:pPr>
            <w:r w:rsidRPr="00CE32E6">
              <w:rPr>
                <w:rFonts w:ascii="Calibri" w:eastAsia="Times New Roman" w:hAnsi="Calibri" w:cs="Arial"/>
                <w:b/>
                <w:bCs/>
                <w:color w:val="000000"/>
                <w:sz w:val="20"/>
                <w:szCs w:val="20"/>
                <w:lang w:val="en-US" w:eastAsia="pt-BR"/>
              </w:rPr>
              <w:t xml:space="preserve">Realizar o processo conforme SPOP </w:t>
            </w:r>
            <w:r w:rsidR="00BC204E" w:rsidRPr="00CE32E6">
              <w:rPr>
                <w:rFonts w:ascii="Calibri" w:eastAsia="Times New Roman" w:hAnsi="Calibri" w:cs="Arial"/>
                <w:b/>
                <w:bCs/>
                <w:color w:val="000000"/>
                <w:sz w:val="20"/>
                <w:szCs w:val="20"/>
                <w:lang w:val="en-US" w:eastAsia="pt-BR"/>
              </w:rPr>
              <w:t>84</w:t>
            </w:r>
            <w:r w:rsidRPr="00CE32E6">
              <w:rPr>
                <w:rFonts w:ascii="Calibri" w:eastAsia="Times New Roman" w:hAnsi="Calibri" w:cs="Arial"/>
                <w:b/>
                <w:bCs/>
                <w:color w:val="000000"/>
                <w:sz w:val="20"/>
                <w:szCs w:val="20"/>
                <w:lang w:val="en-US" w:eastAsia="pt-BR"/>
              </w:rPr>
              <w:t>.</w:t>
            </w:r>
          </w:p>
          <w:p w14:paraId="2A702011" w14:textId="292254F9"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BC204E">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lastRenderedPageBreak/>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7B0E6F" w14:paraId="5871C671" w14:textId="77777777" w:rsidTr="009B3906">
        <w:trPr>
          <w:trHeight w:val="1134"/>
          <w:jc w:val="center"/>
        </w:trPr>
        <w:tc>
          <w:tcPr>
            <w:tcW w:w="704" w:type="dxa"/>
            <w:vAlign w:val="center"/>
          </w:tcPr>
          <w:p w14:paraId="560A8F84" w14:textId="66E68ABF"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7267C">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64C1C3DB"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w:t>
            </w:r>
            <w:r w:rsidR="00BC204E">
              <w:rPr>
                <w:rFonts w:ascii="Calibri" w:eastAsia="Times New Roman" w:hAnsi="Calibri" w:cs="Arial"/>
                <w:b/>
                <w:bCs/>
                <w:color w:val="000000"/>
                <w:sz w:val="20"/>
                <w:szCs w:val="20"/>
                <w:lang w:eastAsia="pt-BR"/>
              </w:rPr>
              <w:t>84</w:t>
            </w:r>
            <w:r w:rsidRPr="00C36001">
              <w:rPr>
                <w:rFonts w:ascii="Calibri" w:eastAsia="Times New Roman" w:hAnsi="Calibri" w:cs="Arial"/>
                <w:b/>
                <w:bCs/>
                <w:color w:val="000000"/>
                <w:sz w:val="20"/>
                <w:szCs w:val="20"/>
                <w:lang w:eastAsia="pt-BR"/>
              </w:rPr>
              <w:t xml:space="preserve">. </w:t>
            </w:r>
          </w:p>
          <w:p w14:paraId="3DF7B384" w14:textId="4423E78F"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BC204E">
              <w:rPr>
                <w:rFonts w:ascii="Calibri" w:eastAsia="Times New Roman" w:hAnsi="Calibri" w:cs="Arial"/>
                <w:i/>
                <w:iCs/>
                <w:color w:val="000000"/>
                <w:sz w:val="20"/>
                <w:szCs w:val="20"/>
                <w:lang w:val="en-US" w:eastAsia="pt-BR"/>
              </w:rPr>
              <w:t>84</w:t>
            </w:r>
            <w:r w:rsidRPr="00C36001">
              <w:rPr>
                <w:rFonts w:ascii="Calibri" w:eastAsia="Times New Roman" w:hAnsi="Calibri" w:cs="Arial"/>
                <w:i/>
                <w:iCs/>
                <w:color w:val="000000"/>
                <w:sz w:val="20"/>
                <w:szCs w:val="20"/>
                <w:lang w:val="en-US" w:eastAsia="pt-BR"/>
              </w:rPr>
              <w:t>.)</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A4520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7267C">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67B854D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BC204E" w:rsidRPr="00434C6F">
              <w:rPr>
                <w:rFonts w:ascii="Calibri" w:eastAsia="Times New Roman" w:hAnsi="Calibri" w:cs="Arial"/>
                <w:b/>
                <w:bCs/>
                <w:color w:val="000000"/>
                <w:sz w:val="20"/>
                <w:szCs w:val="20"/>
                <w:lang w:eastAsia="pt-BR"/>
              </w:rPr>
              <w:t xml:space="preserve">ATA </w:t>
            </w:r>
            <w:r w:rsidR="00BC204E">
              <w:rPr>
                <w:rFonts w:ascii="Calibri" w:eastAsia="Times New Roman" w:hAnsi="Calibri" w:cs="Arial"/>
                <w:b/>
                <w:bCs/>
                <w:color w:val="000000"/>
                <w:sz w:val="20"/>
                <w:szCs w:val="20"/>
                <w:lang w:eastAsia="pt-BR"/>
              </w:rPr>
              <w:t>72-51-15</w:t>
            </w:r>
            <w:r w:rsidR="00BC204E" w:rsidRPr="00434C6F">
              <w:rPr>
                <w:rFonts w:ascii="Calibri" w:eastAsia="Times New Roman" w:hAnsi="Calibri" w:cs="Arial"/>
                <w:b/>
                <w:bCs/>
                <w:color w:val="000000"/>
                <w:sz w:val="20"/>
                <w:szCs w:val="20"/>
                <w:lang w:eastAsia="pt-BR"/>
              </w:rPr>
              <w:t>,</w:t>
            </w:r>
            <w:r w:rsidR="00BC204E">
              <w:rPr>
                <w:rFonts w:ascii="Calibri" w:eastAsia="Times New Roman" w:hAnsi="Calibri" w:cs="Arial"/>
                <w:b/>
                <w:bCs/>
                <w:color w:val="000000"/>
                <w:sz w:val="20"/>
                <w:szCs w:val="20"/>
                <w:lang w:eastAsia="pt-BR"/>
              </w:rPr>
              <w:t xml:space="preserve"> </w:t>
            </w:r>
            <w:r w:rsidR="00BC204E" w:rsidRPr="00434C6F">
              <w:rPr>
                <w:rFonts w:ascii="Calibri" w:eastAsia="Times New Roman" w:hAnsi="Calibri" w:cs="Arial"/>
                <w:b/>
                <w:bCs/>
                <w:color w:val="000000"/>
                <w:sz w:val="20"/>
                <w:szCs w:val="20"/>
                <w:lang w:eastAsia="pt-BR"/>
              </w:rPr>
              <w:t>Seção Inspection/Check-01</w:t>
            </w:r>
            <w:r w:rsidR="00BC204E">
              <w:rPr>
                <w:rFonts w:ascii="Calibri" w:eastAsia="Times New Roman" w:hAnsi="Calibri" w:cs="Arial"/>
                <w:b/>
                <w:bCs/>
                <w:color w:val="000000"/>
                <w:sz w:val="20"/>
                <w:szCs w:val="20"/>
                <w:lang w:eastAsia="pt-BR"/>
              </w:rPr>
              <w:t>/Config-1</w:t>
            </w:r>
            <w:r w:rsidR="00BC204E" w:rsidRPr="00434C6F">
              <w:rPr>
                <w:rFonts w:ascii="Calibri" w:eastAsia="Times New Roman" w:hAnsi="Calibri" w:cs="Arial"/>
                <w:b/>
                <w:bCs/>
                <w:color w:val="000000"/>
                <w:sz w:val="20"/>
                <w:szCs w:val="20"/>
                <w:lang w:eastAsia="pt-BR"/>
              </w:rPr>
              <w:t xml:space="preserve">”, Parágrafo 1., Etapa C. (Task </w:t>
            </w:r>
            <w:r w:rsidR="00BC204E">
              <w:rPr>
                <w:rFonts w:ascii="Calibri" w:eastAsia="Times New Roman" w:hAnsi="Calibri" w:cs="Arial"/>
                <w:b/>
                <w:bCs/>
                <w:color w:val="000000"/>
                <w:sz w:val="20"/>
                <w:szCs w:val="20"/>
                <w:lang w:eastAsia="pt-BR"/>
              </w:rPr>
              <w:t>72-51-15</w:t>
            </w:r>
            <w:r w:rsidR="00BC204E" w:rsidRPr="003B509C">
              <w:rPr>
                <w:rFonts w:ascii="Calibri" w:eastAsia="Times New Roman" w:hAnsi="Calibri" w:cs="Arial"/>
                <w:b/>
                <w:bCs/>
                <w:color w:val="000000"/>
                <w:sz w:val="20"/>
                <w:szCs w:val="20"/>
                <w:lang w:eastAsia="pt-BR"/>
              </w:rPr>
              <w:t>-230-801)</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41D60E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w:t>
            </w:r>
            <w:r w:rsidR="00BC204E" w:rsidRPr="0050214E">
              <w:rPr>
                <w:rFonts w:ascii="Calibri" w:eastAsia="Times New Roman" w:hAnsi="Calibri" w:cs="Arial"/>
                <w:i/>
                <w:iCs/>
                <w:color w:val="000000"/>
                <w:sz w:val="20"/>
                <w:szCs w:val="20"/>
                <w:lang w:val="en-US" w:eastAsia="pt-BR"/>
              </w:rPr>
              <w:t xml:space="preserve">ATA </w:t>
            </w:r>
            <w:r w:rsidR="00BC204E">
              <w:rPr>
                <w:rFonts w:ascii="Calibri" w:eastAsia="Times New Roman" w:hAnsi="Calibri" w:cs="Arial"/>
                <w:i/>
                <w:iCs/>
                <w:color w:val="000000"/>
                <w:sz w:val="20"/>
                <w:szCs w:val="20"/>
                <w:lang w:val="en-US" w:eastAsia="pt-BR"/>
              </w:rPr>
              <w:t>72-51-15</w:t>
            </w:r>
            <w:r w:rsidR="00BC204E" w:rsidRPr="0050214E">
              <w:rPr>
                <w:rFonts w:ascii="Calibri" w:eastAsia="Times New Roman" w:hAnsi="Calibri" w:cs="Arial"/>
                <w:i/>
                <w:iCs/>
                <w:color w:val="000000"/>
                <w:sz w:val="20"/>
                <w:szCs w:val="20"/>
                <w:lang w:val="en-US" w:eastAsia="pt-BR"/>
              </w:rPr>
              <w:t>, Section 'Inspection/Check-01</w:t>
            </w:r>
            <w:r w:rsidR="00BC204E">
              <w:rPr>
                <w:rFonts w:ascii="Calibri" w:eastAsia="Times New Roman" w:hAnsi="Calibri" w:cs="Arial"/>
                <w:i/>
                <w:iCs/>
                <w:color w:val="000000"/>
                <w:sz w:val="20"/>
                <w:szCs w:val="20"/>
                <w:lang w:val="en-US" w:eastAsia="pt-BR"/>
              </w:rPr>
              <w:t>/</w:t>
            </w:r>
            <w:r w:rsidR="00BC204E" w:rsidRPr="00BC204E">
              <w:rPr>
                <w:rFonts w:ascii="Calibri" w:eastAsia="Times New Roman" w:hAnsi="Calibri" w:cs="Arial"/>
                <w:i/>
                <w:iCs/>
                <w:color w:val="000000"/>
                <w:sz w:val="20"/>
                <w:szCs w:val="20"/>
                <w:lang w:val="en-US" w:eastAsia="pt-BR"/>
              </w:rPr>
              <w:t>Config-1'</w:t>
            </w:r>
            <w:r w:rsidR="00BC204E" w:rsidRPr="0050214E">
              <w:rPr>
                <w:rFonts w:ascii="Calibri" w:eastAsia="Times New Roman" w:hAnsi="Calibri" w:cs="Arial"/>
                <w:i/>
                <w:iCs/>
                <w:color w:val="000000"/>
                <w:sz w:val="20"/>
                <w:szCs w:val="20"/>
                <w:lang w:val="en-US" w:eastAsia="pt-BR"/>
              </w:rPr>
              <w:t xml:space="preserve">, Paragraph 1., Step C. (Task </w:t>
            </w:r>
            <w:r w:rsidR="00BC204E">
              <w:rPr>
                <w:rFonts w:ascii="Calibri" w:eastAsia="Times New Roman" w:hAnsi="Calibri" w:cs="Arial"/>
                <w:i/>
                <w:iCs/>
                <w:color w:val="000000"/>
                <w:sz w:val="20"/>
                <w:szCs w:val="20"/>
                <w:lang w:val="en-US" w:eastAsia="pt-BR"/>
              </w:rPr>
              <w:t>72-51-15</w:t>
            </w:r>
            <w:r w:rsidR="00BC204E" w:rsidRPr="0050214E">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BB7867" w14:textId="77777777" w:rsidR="00E52354" w:rsidRDefault="00E52354" w:rsidP="003302B8">
            <w:pPr>
              <w:jc w:val="both"/>
              <w:rPr>
                <w:rFonts w:ascii="Calibri" w:eastAsia="Times New Roman" w:hAnsi="Calibri" w:cs="Arial"/>
                <w:i/>
                <w:iCs/>
                <w:color w:val="000000"/>
                <w:sz w:val="20"/>
                <w:szCs w:val="20"/>
                <w:lang w:eastAsia="pt-BR"/>
              </w:rPr>
            </w:pPr>
          </w:p>
          <w:p w14:paraId="5F096F9B" w14:textId="319BC548"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4F65427C"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53CCB8FB" w:rsidR="00BC204E" w:rsidRPr="00E52354" w:rsidRDefault="00BC204E" w:rsidP="003302B8">
            <w:pPr>
              <w:jc w:val="both"/>
              <w:rPr>
                <w:rFonts w:ascii="Calibri" w:eastAsia="Times New Roman" w:hAnsi="Calibri" w:cs="Arial"/>
                <w:i/>
                <w:iCs/>
                <w:color w:val="000000"/>
                <w:sz w:val="20"/>
                <w:szCs w:val="20"/>
                <w:lang w:eastAsia="pt-BR"/>
              </w:rPr>
            </w:pPr>
          </w:p>
        </w:tc>
      </w:tr>
      <w:tr w:rsidR="001864B8" w:rsidRPr="007B0E6F" w14:paraId="1C0B9E65" w14:textId="77777777" w:rsidTr="009B3906">
        <w:trPr>
          <w:trHeight w:val="1134"/>
          <w:jc w:val="center"/>
        </w:trPr>
        <w:tc>
          <w:tcPr>
            <w:tcW w:w="704" w:type="dxa"/>
            <w:vAlign w:val="center"/>
          </w:tcPr>
          <w:p w14:paraId="72D7605F" w14:textId="5083A0C9" w:rsidR="001864B8" w:rsidRDefault="001864B8" w:rsidP="001864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7267C">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182963886"/>
            <w:placeholder>
              <w:docPart w:val="BE952E53142A477996AF6FBF57B0FB1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B98FFA4" w14:textId="077BCEA6" w:rsidR="001864B8" w:rsidRDefault="001864B8" w:rsidP="001864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02219522"/>
            <w:placeholder>
              <w:docPart w:val="DA399A0EE0464B3EBEFC055BDBB83D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941C68" w14:textId="189A0751" w:rsidR="001864B8" w:rsidRDefault="001864B8" w:rsidP="001864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F66267" w14:textId="77777777" w:rsidR="001864B8" w:rsidRPr="00260250" w:rsidRDefault="001864B8" w:rsidP="001864B8">
            <w:pPr>
              <w:jc w:val="both"/>
              <w:rPr>
                <w:rFonts w:ascii="Calibri" w:eastAsia="Times New Roman" w:hAnsi="Calibri" w:cs="Arial"/>
                <w:b/>
                <w:bCs/>
                <w:color w:val="000000"/>
                <w:sz w:val="20"/>
                <w:szCs w:val="20"/>
                <w:highlight w:val="yellow"/>
                <w:lang w:eastAsia="pt-BR"/>
              </w:rPr>
            </w:pPr>
          </w:p>
          <w:p w14:paraId="5F29EC19" w14:textId="11B528F0" w:rsidR="001864B8" w:rsidRDefault="001864B8" w:rsidP="001864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Pr="001864B8">
              <w:rPr>
                <w:rFonts w:ascii="Calibri" w:eastAsia="Times New Roman" w:hAnsi="Calibri" w:cs="Arial"/>
                <w:b/>
                <w:bCs/>
                <w:color w:val="000000"/>
                <w:sz w:val="20"/>
                <w:szCs w:val="20"/>
                <w:lang w:eastAsia="pt-BR"/>
              </w:rPr>
              <w:t>análise da vida útil restante da peça</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72-51-15</w:t>
            </w:r>
            <w:r w:rsidRPr="00AE0441">
              <w:rPr>
                <w:rFonts w:ascii="Calibri" w:eastAsia="Times New Roman" w:hAnsi="Calibri" w:cs="Arial"/>
                <w:b/>
                <w:bCs/>
                <w:color w:val="000000"/>
                <w:sz w:val="20"/>
                <w:szCs w:val="20"/>
                <w:lang w:eastAsia="pt-BR"/>
              </w:rPr>
              <w:t>, Seção “Inspection/Check-02</w:t>
            </w:r>
            <w:r>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Pr="001864B8">
              <w:rPr>
                <w:rFonts w:ascii="Calibri" w:eastAsia="Times New Roman" w:hAnsi="Calibri" w:cs="Arial"/>
                <w:b/>
                <w:bCs/>
                <w:color w:val="000000"/>
                <w:sz w:val="20"/>
                <w:szCs w:val="20"/>
                <w:lang w:eastAsia="pt-BR"/>
              </w:rPr>
              <w:t>72-51-15-220-801-A</w:t>
            </w:r>
            <w:r>
              <w:rPr>
                <w:rFonts w:ascii="Calibri" w:eastAsia="Times New Roman" w:hAnsi="Calibri" w:cs="Arial"/>
                <w:b/>
                <w:bCs/>
                <w:color w:val="000000"/>
                <w:sz w:val="20"/>
                <w:szCs w:val="20"/>
                <w:lang w:eastAsia="pt-BR"/>
              </w:rPr>
              <w:t xml:space="preserve">, </w:t>
            </w:r>
            <w:r w:rsidRPr="001864B8">
              <w:rPr>
                <w:rFonts w:ascii="Calibri" w:eastAsia="Times New Roman" w:hAnsi="Calibri" w:cs="Arial"/>
                <w:b/>
                <w:bCs/>
                <w:color w:val="000000"/>
                <w:sz w:val="20"/>
                <w:szCs w:val="20"/>
                <w:lang w:eastAsia="pt-BR"/>
              </w:rPr>
              <w:t>Subtask 72-51-15-220-001</w:t>
            </w:r>
            <w:r w:rsidRPr="00AE0441">
              <w:rPr>
                <w:rFonts w:ascii="Calibri" w:eastAsia="Times New Roman" w:hAnsi="Calibri" w:cs="Arial"/>
                <w:b/>
                <w:bCs/>
                <w:color w:val="000000"/>
                <w:sz w:val="20"/>
                <w:szCs w:val="20"/>
                <w:lang w:eastAsia="pt-BR"/>
              </w:rPr>
              <w:t xml:space="preserve">). </w:t>
            </w:r>
          </w:p>
          <w:p w14:paraId="66535D63" w14:textId="5EC7F25C" w:rsidR="001864B8" w:rsidRDefault="001864B8" w:rsidP="001864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72-51-15</w:t>
            </w:r>
            <w:r w:rsidRPr="00612C6E">
              <w:rPr>
                <w:rFonts w:ascii="Calibri" w:eastAsia="Times New Roman" w:hAnsi="Calibri" w:cs="Arial"/>
                <w:i/>
                <w:iCs/>
                <w:color w:val="000000"/>
                <w:sz w:val="20"/>
                <w:szCs w:val="20"/>
                <w:lang w:val="en-US" w:eastAsia="pt-BR"/>
              </w:rPr>
              <w:t>, Section 'Inspection/Check-02</w:t>
            </w:r>
            <w:r>
              <w:rPr>
                <w:rFonts w:ascii="Calibri" w:eastAsia="Times New Roman" w:hAnsi="Calibri" w:cs="Arial"/>
                <w:i/>
                <w:iCs/>
                <w:color w:val="000000"/>
                <w:sz w:val="20"/>
                <w:szCs w:val="20"/>
                <w:lang w:val="en-US" w:eastAsia="pt-BR"/>
              </w:rPr>
              <w:t>/Config-1</w:t>
            </w:r>
            <w:r w:rsidRPr="00612C6E">
              <w:rPr>
                <w:rFonts w:ascii="Calibri" w:eastAsia="Times New Roman" w:hAnsi="Calibri" w:cs="Arial"/>
                <w:i/>
                <w:iCs/>
                <w:color w:val="000000"/>
                <w:sz w:val="20"/>
                <w:szCs w:val="20"/>
                <w:lang w:val="en-US" w:eastAsia="pt-BR"/>
              </w:rPr>
              <w:t>', Paragraph 1., Step C.; Figure 80</w:t>
            </w:r>
            <w:r>
              <w:rPr>
                <w:rFonts w:ascii="Calibri" w:eastAsia="Times New Roman" w:hAnsi="Calibri" w:cs="Arial"/>
                <w:i/>
                <w:iCs/>
                <w:color w:val="000000"/>
                <w:sz w:val="20"/>
                <w:szCs w:val="20"/>
                <w:lang w:val="en-US" w:eastAsia="pt-BR"/>
              </w:rPr>
              <w:t xml:space="preserve">1 </w:t>
            </w:r>
            <w:r w:rsidRPr="00612C6E">
              <w:rPr>
                <w:rFonts w:ascii="Calibri" w:eastAsia="Times New Roman" w:hAnsi="Calibri" w:cs="Arial"/>
                <w:i/>
                <w:iCs/>
                <w:color w:val="000000"/>
                <w:sz w:val="20"/>
                <w:szCs w:val="20"/>
                <w:lang w:val="en-US" w:eastAsia="pt-BR"/>
              </w:rPr>
              <w:t xml:space="preserve">(Task </w:t>
            </w:r>
            <w:r w:rsidRPr="001864B8">
              <w:rPr>
                <w:rFonts w:ascii="Calibri" w:eastAsia="Times New Roman" w:hAnsi="Calibri" w:cs="Arial"/>
                <w:i/>
                <w:iCs/>
                <w:color w:val="000000"/>
                <w:sz w:val="20"/>
                <w:szCs w:val="20"/>
                <w:lang w:val="en-US" w:eastAsia="pt-BR"/>
              </w:rPr>
              <w:t>72-51-15-220-801-A</w:t>
            </w:r>
            <w:r>
              <w:rPr>
                <w:rFonts w:ascii="Calibri" w:eastAsia="Times New Roman" w:hAnsi="Calibri" w:cs="Arial"/>
                <w:i/>
                <w:iCs/>
                <w:color w:val="000000"/>
                <w:sz w:val="20"/>
                <w:szCs w:val="20"/>
                <w:lang w:val="en-US" w:eastAsia="pt-BR"/>
              </w:rPr>
              <w:t>,</w:t>
            </w:r>
            <w:r w:rsidRPr="001864B8">
              <w:rPr>
                <w:lang w:val="en-US"/>
              </w:rPr>
              <w:t xml:space="preserve"> </w:t>
            </w:r>
            <w:r w:rsidRPr="001864B8">
              <w:rPr>
                <w:rFonts w:ascii="Calibri" w:eastAsia="Times New Roman" w:hAnsi="Calibri" w:cs="Arial"/>
                <w:i/>
                <w:iCs/>
                <w:color w:val="000000"/>
                <w:sz w:val="20"/>
                <w:szCs w:val="20"/>
                <w:lang w:val="en-US" w:eastAsia="pt-BR"/>
              </w:rPr>
              <w:t>Subtask 72-51-15-220-001)</w:t>
            </w:r>
            <w:r w:rsidRPr="00612C6E">
              <w:rPr>
                <w:rFonts w:ascii="Calibri" w:eastAsia="Times New Roman" w:hAnsi="Calibri" w:cs="Arial"/>
                <w:i/>
                <w:iCs/>
                <w:color w:val="000000"/>
                <w:sz w:val="20"/>
                <w:szCs w:val="20"/>
                <w:lang w:val="en-US" w:eastAsia="pt-BR"/>
              </w:rPr>
              <w:t>.)</w:t>
            </w:r>
          </w:p>
          <w:p w14:paraId="273284CB" w14:textId="77777777" w:rsidR="001864B8" w:rsidRDefault="001864B8" w:rsidP="001864B8">
            <w:pPr>
              <w:jc w:val="both"/>
              <w:rPr>
                <w:rFonts w:ascii="Calibri" w:eastAsia="Times New Roman" w:hAnsi="Calibri" w:cs="Arial"/>
                <w:b/>
                <w:bCs/>
                <w:color w:val="000000"/>
                <w:sz w:val="20"/>
                <w:szCs w:val="20"/>
                <w:lang w:val="en-US" w:eastAsia="pt-BR"/>
              </w:rPr>
            </w:pPr>
          </w:p>
          <w:p w14:paraId="3649ECB5" w14:textId="20ACE8E8" w:rsidR="00FC31D2" w:rsidRPr="00AE0441" w:rsidRDefault="00FC31D2" w:rsidP="00FC31D2">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w:t>
            </w:r>
            <w:r>
              <w:rPr>
                <w:rFonts w:ascii="Calibri" w:eastAsia="Times New Roman" w:hAnsi="Calibri" w:cs="Arial"/>
                <w:b/>
                <w:bCs/>
                <w:color w:val="000000"/>
                <w:sz w:val="20"/>
                <w:szCs w:val="20"/>
                <w:lang w:eastAsia="pt-BR"/>
              </w:rPr>
              <w:t xml:space="preserve">contém limite de vida especificado pelo Capítulo </w:t>
            </w:r>
            <w:r w:rsidRPr="00FC31D2">
              <w:rPr>
                <w:rFonts w:ascii="Calibri" w:eastAsia="Times New Roman" w:hAnsi="Calibri" w:cs="Arial"/>
                <w:b/>
                <w:bCs/>
                <w:color w:val="000000"/>
                <w:sz w:val="20"/>
                <w:szCs w:val="20"/>
                <w:lang w:eastAsia="pt-BR"/>
              </w:rPr>
              <w:t>Airworthiness Limitations</w:t>
            </w:r>
            <w:r>
              <w:rPr>
                <w:rFonts w:ascii="Calibri" w:eastAsia="Times New Roman" w:hAnsi="Calibri" w:cs="Arial"/>
                <w:b/>
                <w:bCs/>
                <w:color w:val="000000"/>
                <w:sz w:val="20"/>
                <w:szCs w:val="20"/>
                <w:lang w:eastAsia="pt-BR"/>
              </w:rPr>
              <w:t xml:space="preserve"> do </w:t>
            </w:r>
            <w:r w:rsidRPr="00FC31D2">
              <w:rPr>
                <w:rFonts w:ascii="Calibri" w:eastAsia="Times New Roman" w:hAnsi="Calibri" w:cs="Arial"/>
                <w:b/>
                <w:bCs/>
                <w:color w:val="000000"/>
                <w:sz w:val="20"/>
                <w:szCs w:val="20"/>
                <w:lang w:eastAsia="pt-BR"/>
              </w:rPr>
              <w:t>Maintenance Manual</w:t>
            </w:r>
            <w:r>
              <w:rPr>
                <w:rFonts w:ascii="Calibri" w:eastAsia="Times New Roman" w:hAnsi="Calibri" w:cs="Arial"/>
                <w:b/>
                <w:bCs/>
                <w:color w:val="000000"/>
                <w:sz w:val="20"/>
                <w:szCs w:val="20"/>
                <w:lang w:eastAsia="pt-BR"/>
              </w:rPr>
              <w:t xml:space="preserve"> – </w:t>
            </w:r>
            <w:r w:rsidRPr="00F151B7">
              <w:rPr>
                <w:rFonts w:ascii="Calibri" w:eastAsia="Times New Roman" w:hAnsi="Calibri" w:cs="Arial"/>
                <w:b/>
                <w:bCs/>
                <w:color w:val="000000"/>
                <w:sz w:val="20"/>
                <w:szCs w:val="20"/>
                <w:lang w:eastAsia="pt-BR"/>
              </w:rPr>
              <w:t>PN  3034622?</w:t>
            </w:r>
            <w:r w:rsidRPr="00AE0441">
              <w:rPr>
                <w:rFonts w:ascii="Calibri" w:eastAsia="Times New Roman" w:hAnsi="Calibri" w:cs="Arial"/>
                <w:b/>
                <w:bCs/>
                <w:color w:val="000000"/>
                <w:sz w:val="20"/>
                <w:szCs w:val="20"/>
                <w:lang w:eastAsia="pt-BR"/>
              </w:rPr>
              <w:t xml:space="preserve">  </w:t>
            </w:r>
          </w:p>
          <w:p w14:paraId="4D0AB4FE" w14:textId="52186C67" w:rsidR="00FC31D2" w:rsidRPr="00AE0441" w:rsidRDefault="00FC31D2" w:rsidP="00FC31D2">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lastRenderedPageBreak/>
              <w:t>(</w:t>
            </w:r>
            <w:r w:rsidR="00F151B7" w:rsidRPr="00F151B7">
              <w:rPr>
                <w:rFonts w:ascii="Calibri" w:eastAsia="Times New Roman" w:hAnsi="Calibri" w:cs="Arial"/>
                <w:i/>
                <w:iCs/>
                <w:color w:val="000000"/>
                <w:sz w:val="20"/>
                <w:szCs w:val="20"/>
                <w:lang w:val="en-US" w:eastAsia="pt-BR"/>
              </w:rPr>
              <w:t>Does the part contain a life limit specified by the Airworthiness Limitations Chapter of the Maintenance Manual – PN 3034622?</w:t>
            </w:r>
            <w:r w:rsidRPr="00F151B7">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2ECE5AED" w14:textId="77777777" w:rsidR="00FC31D2" w:rsidRPr="00AE0441" w:rsidRDefault="00FC31D2" w:rsidP="00FC31D2">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D830A18" w14:textId="77777777" w:rsidR="00FC31D2" w:rsidRPr="00AE0441" w:rsidRDefault="00FC31D2" w:rsidP="00FC31D2">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672705F2" w14:textId="77777777" w:rsidR="00FC31D2" w:rsidRPr="00AE0441" w:rsidRDefault="00FC31D2" w:rsidP="00FC31D2">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AE0441">
              <w:rPr>
                <w:rFonts w:ascii="Calibri" w:eastAsia="Times New Roman" w:hAnsi="Calibri" w:cs="Arial"/>
                <w:i/>
                <w:iCs/>
                <w:color w:val="000000"/>
                <w:sz w:val="20"/>
                <w:szCs w:val="20"/>
                <w:lang w:eastAsia="pt-BR"/>
              </w:rPr>
              <w:t xml:space="preserve">) </w:t>
            </w:r>
          </w:p>
          <w:p w14:paraId="5F1BFCD7" w14:textId="77777777" w:rsidR="00FC31D2" w:rsidRPr="00AE0441" w:rsidRDefault="00FC31D2" w:rsidP="00FC31D2">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FBF9B79" w14:textId="77777777" w:rsidR="00FC31D2" w:rsidRPr="00AE0441" w:rsidRDefault="00FC31D2" w:rsidP="00FC31D2">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w:t>
            </w:r>
          </w:p>
          <w:p w14:paraId="04BC42DC" w14:textId="77777777" w:rsidR="00FC31D2" w:rsidRPr="00AE0441" w:rsidRDefault="00FC31D2" w:rsidP="00FC31D2">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1B72FAA6" w14:textId="3966C2BF" w:rsidR="00FC31D2" w:rsidRDefault="00FC31D2" w:rsidP="00FC31D2">
            <w:pPr>
              <w:jc w:val="both"/>
              <w:rPr>
                <w:rFonts w:ascii="Calibri" w:eastAsia="Times New Roman" w:hAnsi="Calibri" w:cs="Arial"/>
                <w:b/>
                <w:bCs/>
                <w:color w:val="000000"/>
                <w:sz w:val="20"/>
                <w:szCs w:val="20"/>
                <w:lang w:eastAsia="pt-BR"/>
              </w:rPr>
            </w:pPr>
            <w:r w:rsidRPr="002D0C39">
              <w:rPr>
                <w:rFonts w:ascii="Calibri" w:eastAsia="Times New Roman" w:hAnsi="Calibri" w:cs="Arial"/>
                <w:b/>
                <w:bCs/>
                <w:color w:val="000000"/>
                <w:sz w:val="20"/>
                <w:szCs w:val="20"/>
                <w:lang w:eastAsia="pt-BR"/>
              </w:rPr>
              <w:t xml:space="preserve"> </w:t>
            </w:r>
          </w:p>
          <w:p w14:paraId="548DF32D" w14:textId="50BB7E99" w:rsidR="00FC31D2" w:rsidRPr="00FC31D2" w:rsidRDefault="00FC31D2" w:rsidP="00FC31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sim, realize as análises abaixo. Se não </w:t>
            </w:r>
            <w:r w:rsidRPr="00D23448">
              <w:rPr>
                <w:rFonts w:ascii="Calibri" w:eastAsia="Times New Roman" w:hAnsi="Calibri" w:cs="Arial"/>
                <w:b/>
                <w:bCs/>
                <w:color w:val="000000"/>
                <w:sz w:val="20"/>
                <w:szCs w:val="20"/>
                <w:lang w:eastAsia="pt-BR"/>
              </w:rPr>
              <w:t xml:space="preserve">assinale </w:t>
            </w:r>
            <w:r>
              <w:rPr>
                <w:rFonts w:ascii="Calibri" w:eastAsia="Times New Roman" w:hAnsi="Calibri" w:cs="Arial"/>
                <w:b/>
                <w:bCs/>
                <w:color w:val="000000"/>
                <w:sz w:val="20"/>
                <w:szCs w:val="20"/>
                <w:lang w:eastAsia="pt-BR"/>
              </w:rPr>
              <w:t>os próximos passos de análise</w:t>
            </w:r>
            <w:r w:rsidRPr="00D2344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 vida útil </w:t>
            </w:r>
            <w:r w:rsidRPr="00D23448">
              <w:rPr>
                <w:rFonts w:ascii="Calibri" w:eastAsia="Times New Roman" w:hAnsi="Calibri" w:cs="Arial"/>
                <w:b/>
                <w:bCs/>
                <w:color w:val="000000"/>
                <w:sz w:val="20"/>
                <w:szCs w:val="20"/>
                <w:lang w:eastAsia="pt-BR"/>
              </w:rPr>
              <w:t>da O.S. com o carimbo “N/A”.</w:t>
            </w:r>
            <w:r w:rsidRPr="00D23448">
              <w:rPr>
                <w:rFonts w:ascii="Calibri" w:eastAsia="Times New Roman" w:hAnsi="Calibri" w:cs="Arial"/>
                <w:b/>
                <w:bCs/>
                <w:i/>
                <w:iCs/>
                <w:color w:val="000000"/>
                <w:sz w:val="20"/>
                <w:szCs w:val="20"/>
                <w:lang w:eastAsia="pt-BR"/>
              </w:rPr>
              <w:t xml:space="preserve"> </w:t>
            </w:r>
          </w:p>
          <w:p w14:paraId="1B3513A1" w14:textId="08602DA7" w:rsidR="00FC31D2" w:rsidRPr="00AE0441" w:rsidRDefault="00F151B7" w:rsidP="00FC31D2">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(If yes, perform the analyses below. If no, mark the next steps of service life analysis of the W.O. with the stamp ‘N/A’</w:t>
            </w:r>
            <w:r w:rsidR="00FC31D2" w:rsidRPr="00F151B7">
              <w:rPr>
                <w:rFonts w:ascii="Calibri" w:eastAsia="Times New Roman" w:hAnsi="Calibri" w:cs="Arial"/>
                <w:i/>
                <w:iCs/>
                <w:color w:val="000000"/>
                <w:sz w:val="20"/>
                <w:szCs w:val="20"/>
                <w:lang w:val="en-US" w:eastAsia="pt-BR"/>
              </w:rPr>
              <w:t>?)</w:t>
            </w:r>
            <w:r w:rsidR="00FC31D2" w:rsidRPr="00AE0441">
              <w:rPr>
                <w:rFonts w:ascii="Calibri" w:eastAsia="Times New Roman" w:hAnsi="Calibri" w:cs="Arial"/>
                <w:i/>
                <w:iCs/>
                <w:color w:val="000000"/>
                <w:sz w:val="20"/>
                <w:szCs w:val="20"/>
                <w:lang w:val="en-US" w:eastAsia="pt-BR"/>
              </w:rPr>
              <w:t xml:space="preserve"> </w:t>
            </w:r>
          </w:p>
          <w:p w14:paraId="4FCCE36E" w14:textId="77777777" w:rsidR="00FC31D2" w:rsidRPr="00FC31D2" w:rsidRDefault="00FC31D2" w:rsidP="001864B8">
            <w:pPr>
              <w:jc w:val="both"/>
              <w:rPr>
                <w:rFonts w:ascii="Calibri" w:eastAsia="Times New Roman" w:hAnsi="Calibri" w:cs="Arial"/>
                <w:b/>
                <w:bCs/>
                <w:color w:val="000000"/>
                <w:sz w:val="20"/>
                <w:szCs w:val="20"/>
                <w:lang w:val="en-US" w:eastAsia="pt-BR"/>
              </w:rPr>
            </w:pPr>
          </w:p>
          <w:p w14:paraId="569C3FC2" w14:textId="682F6C6E" w:rsidR="00262966" w:rsidRPr="0057267C" w:rsidRDefault="00262966" w:rsidP="001864B8">
            <w:pPr>
              <w:jc w:val="both"/>
              <w:rPr>
                <w:rFonts w:ascii="Calibri" w:eastAsia="Times New Roman" w:hAnsi="Calibri" w:cs="Arial"/>
                <w:b/>
                <w:bCs/>
                <w:color w:val="000000"/>
                <w:sz w:val="20"/>
                <w:szCs w:val="20"/>
                <w:lang w:val="en-US" w:eastAsia="pt-BR"/>
              </w:rPr>
            </w:pPr>
            <w:r w:rsidRPr="00262966">
              <w:rPr>
                <w:rFonts w:ascii="Calibri" w:eastAsia="Times New Roman" w:hAnsi="Calibri" w:cs="Arial"/>
                <w:b/>
                <w:bCs/>
                <w:color w:val="000000"/>
                <w:sz w:val="20"/>
                <w:szCs w:val="20"/>
                <w:lang w:eastAsia="pt-BR"/>
              </w:rPr>
              <w:t>Qual o número de c</w:t>
            </w:r>
            <w:r>
              <w:rPr>
                <w:rFonts w:ascii="Calibri" w:eastAsia="Times New Roman" w:hAnsi="Calibri" w:cs="Arial"/>
                <w:b/>
                <w:bCs/>
                <w:color w:val="000000"/>
                <w:sz w:val="20"/>
                <w:szCs w:val="20"/>
                <w:lang w:eastAsia="pt-BR"/>
              </w:rPr>
              <w:t xml:space="preserve">iclos atual da peça? </w:t>
            </w:r>
            <w:r w:rsidRPr="0057267C">
              <w:rPr>
                <w:rFonts w:ascii="Calibri" w:eastAsia="Times New Roman" w:hAnsi="Calibri" w:cs="Arial"/>
                <w:b/>
                <w:bCs/>
                <w:color w:val="000000"/>
                <w:sz w:val="20"/>
                <w:szCs w:val="20"/>
                <w:lang w:val="en-US" w:eastAsia="pt-BR"/>
              </w:rPr>
              <w:t>___________</w:t>
            </w:r>
          </w:p>
          <w:p w14:paraId="6520D688" w14:textId="3877F001" w:rsidR="002D0C39" w:rsidRPr="00AE0441" w:rsidRDefault="00F151B7" w:rsidP="002D0C39">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(What is the current number of cycles of the part?</w:t>
            </w:r>
            <w:r w:rsidR="002D0C39" w:rsidRPr="00F151B7">
              <w:rPr>
                <w:rFonts w:ascii="Calibri" w:eastAsia="Times New Roman" w:hAnsi="Calibri" w:cs="Arial"/>
                <w:i/>
                <w:iCs/>
                <w:color w:val="000000"/>
                <w:sz w:val="20"/>
                <w:szCs w:val="20"/>
                <w:lang w:val="en-US" w:eastAsia="pt-BR"/>
              </w:rPr>
              <w:t>)</w:t>
            </w:r>
            <w:r w:rsidR="002D0C39" w:rsidRPr="00AE0441">
              <w:rPr>
                <w:rFonts w:ascii="Calibri" w:eastAsia="Times New Roman" w:hAnsi="Calibri" w:cs="Arial"/>
                <w:i/>
                <w:iCs/>
                <w:color w:val="000000"/>
                <w:sz w:val="20"/>
                <w:szCs w:val="20"/>
                <w:lang w:val="en-US" w:eastAsia="pt-BR"/>
              </w:rPr>
              <w:t xml:space="preserve"> </w:t>
            </w:r>
          </w:p>
          <w:p w14:paraId="58F430E2" w14:textId="77777777" w:rsidR="002D0C39" w:rsidRDefault="002D0C39" w:rsidP="002D0C39">
            <w:pPr>
              <w:jc w:val="both"/>
              <w:rPr>
                <w:rFonts w:ascii="Calibri" w:eastAsia="Times New Roman" w:hAnsi="Calibri" w:cs="Arial"/>
                <w:b/>
                <w:bCs/>
                <w:color w:val="000000"/>
                <w:sz w:val="20"/>
                <w:szCs w:val="20"/>
                <w:lang w:val="en-US" w:eastAsia="pt-BR"/>
              </w:rPr>
            </w:pPr>
          </w:p>
          <w:p w14:paraId="2B043C06" w14:textId="035371DE" w:rsidR="002D0C39" w:rsidRPr="002D0C39" w:rsidRDefault="002D0C39" w:rsidP="002D0C39">
            <w:pPr>
              <w:jc w:val="both"/>
              <w:rPr>
                <w:rFonts w:ascii="Calibri" w:eastAsia="Times New Roman" w:hAnsi="Calibri" w:cs="Arial"/>
                <w:b/>
                <w:bCs/>
                <w:color w:val="000000"/>
                <w:sz w:val="20"/>
                <w:szCs w:val="20"/>
                <w:lang w:val="en-US" w:eastAsia="pt-BR"/>
              </w:rPr>
            </w:pPr>
            <w:r w:rsidRPr="00262966">
              <w:rPr>
                <w:rFonts w:ascii="Calibri" w:eastAsia="Times New Roman" w:hAnsi="Calibri" w:cs="Arial"/>
                <w:b/>
                <w:bCs/>
                <w:color w:val="000000"/>
                <w:sz w:val="20"/>
                <w:szCs w:val="20"/>
                <w:lang w:eastAsia="pt-BR"/>
              </w:rPr>
              <w:t xml:space="preserve">Qual </w:t>
            </w:r>
            <w:r w:rsidRPr="002D0C39">
              <w:rPr>
                <w:rFonts w:ascii="Calibri" w:eastAsia="Times New Roman" w:hAnsi="Calibri" w:cs="Arial"/>
                <w:b/>
                <w:bCs/>
                <w:color w:val="000000"/>
                <w:sz w:val="20"/>
                <w:szCs w:val="20"/>
                <w:lang w:eastAsia="pt-BR"/>
              </w:rPr>
              <w:t>vida útil restante</w:t>
            </w:r>
            <w:r>
              <w:rPr>
                <w:rFonts w:ascii="Calibri" w:eastAsia="Times New Roman" w:hAnsi="Calibri" w:cs="Arial"/>
                <w:b/>
                <w:bCs/>
                <w:color w:val="000000"/>
                <w:sz w:val="20"/>
                <w:szCs w:val="20"/>
                <w:lang w:eastAsia="pt-BR"/>
              </w:rPr>
              <w:t xml:space="preserve"> da peça? </w:t>
            </w:r>
            <w:r w:rsidRPr="002D0C39">
              <w:rPr>
                <w:rFonts w:ascii="Calibri" w:eastAsia="Times New Roman" w:hAnsi="Calibri" w:cs="Arial"/>
                <w:b/>
                <w:bCs/>
                <w:color w:val="000000"/>
                <w:sz w:val="20"/>
                <w:szCs w:val="20"/>
                <w:lang w:val="en-US" w:eastAsia="pt-BR"/>
              </w:rPr>
              <w:t>___________</w:t>
            </w:r>
          </w:p>
          <w:p w14:paraId="54905D8E" w14:textId="59103D27" w:rsidR="00262966" w:rsidRDefault="00F151B7" w:rsidP="001864B8">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(What is the remaining service life of the part?)</w:t>
            </w:r>
          </w:p>
          <w:p w14:paraId="27F52BE8" w14:textId="77777777" w:rsidR="00F151B7" w:rsidRPr="00F151B7" w:rsidRDefault="00F151B7" w:rsidP="001864B8">
            <w:pPr>
              <w:jc w:val="both"/>
              <w:rPr>
                <w:rFonts w:ascii="Calibri" w:eastAsia="Times New Roman" w:hAnsi="Calibri" w:cs="Arial"/>
                <w:b/>
                <w:bCs/>
                <w:color w:val="000000"/>
                <w:sz w:val="20"/>
                <w:szCs w:val="20"/>
                <w:lang w:val="en-US" w:eastAsia="pt-BR"/>
              </w:rPr>
            </w:pPr>
          </w:p>
          <w:p w14:paraId="581D33D1" w14:textId="5622C630" w:rsidR="001864B8" w:rsidRPr="00AE0441" w:rsidRDefault="001864B8" w:rsidP="001864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w:t>
            </w:r>
            <w:r w:rsidR="00262966">
              <w:rPr>
                <w:rFonts w:ascii="Calibri" w:eastAsia="Times New Roman" w:hAnsi="Calibri" w:cs="Arial"/>
                <w:b/>
                <w:bCs/>
                <w:color w:val="000000"/>
                <w:sz w:val="20"/>
                <w:szCs w:val="20"/>
                <w:lang w:eastAsia="pt-BR"/>
              </w:rPr>
              <w:t xml:space="preserve">contém vida útil restante satisfatória para que ela permaneça em serviço até a próxima revisão </w:t>
            </w:r>
            <w:r w:rsidR="002D0C39" w:rsidRPr="00F25E26">
              <w:rPr>
                <w:rFonts w:ascii="Calibri" w:eastAsia="Times New Roman" w:hAnsi="Calibri" w:cs="Arial"/>
                <w:b/>
                <w:bCs/>
                <w:color w:val="000000"/>
                <w:sz w:val="20"/>
                <w:szCs w:val="20"/>
                <w:lang w:eastAsia="pt-BR"/>
              </w:rPr>
              <w:t>programada</w:t>
            </w:r>
            <w:r w:rsidR="00F151B7">
              <w:rPr>
                <w:rFonts w:ascii="Calibri" w:eastAsia="Times New Roman" w:hAnsi="Calibri" w:cs="Arial"/>
                <w:b/>
                <w:bCs/>
                <w:color w:val="000000"/>
                <w:sz w:val="20"/>
                <w:szCs w:val="20"/>
                <w:lang w:eastAsia="pt-BR"/>
              </w:rPr>
              <w:t xml:space="preserve">, estando </w:t>
            </w:r>
            <w:r w:rsidR="002D0C39" w:rsidRPr="00F25E26">
              <w:rPr>
                <w:rFonts w:ascii="Calibri" w:eastAsia="Times New Roman" w:hAnsi="Calibri" w:cs="Arial"/>
                <w:b/>
                <w:bCs/>
                <w:color w:val="000000"/>
                <w:sz w:val="20"/>
                <w:szCs w:val="20"/>
                <w:lang w:eastAsia="pt-BR"/>
              </w:rPr>
              <w:t>aprovada</w:t>
            </w:r>
            <w:r w:rsidR="00F151B7">
              <w:rPr>
                <w:rFonts w:ascii="Calibri" w:eastAsia="Times New Roman" w:hAnsi="Calibri" w:cs="Arial"/>
                <w:b/>
                <w:bCs/>
                <w:color w:val="000000"/>
                <w:sz w:val="20"/>
                <w:szCs w:val="20"/>
                <w:lang w:eastAsia="pt-BR"/>
              </w:rPr>
              <w:t xml:space="preserve"> para uso</w:t>
            </w:r>
            <w:r w:rsidRPr="00F25E26">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7359AB1F" w14:textId="4E5A0B03" w:rsidR="001864B8" w:rsidRPr="00F151B7" w:rsidRDefault="001864B8" w:rsidP="001864B8">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w:t>
            </w:r>
            <w:r w:rsidR="00F151B7" w:rsidRPr="00F151B7">
              <w:rPr>
                <w:rFonts w:ascii="Calibri" w:eastAsia="Times New Roman" w:hAnsi="Calibri" w:cs="Arial"/>
                <w:i/>
                <w:iCs/>
                <w:color w:val="000000"/>
                <w:sz w:val="20"/>
                <w:szCs w:val="20"/>
                <w:lang w:val="en-US" w:eastAsia="pt-BR"/>
              </w:rPr>
              <w:t>Does the part have sufficient remaining service life to remain in service until the next scheduled maintenance, and is it approved for use?)</w:t>
            </w:r>
          </w:p>
          <w:p w14:paraId="5206A811" w14:textId="77777777" w:rsidR="001864B8" w:rsidRPr="00AE0441" w:rsidRDefault="001864B8" w:rsidP="001864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646A6BEA" w14:textId="53FF16BB" w:rsidR="001864B8" w:rsidRPr="00AE0441" w:rsidRDefault="001864B8" w:rsidP="001864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262966">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61BAE4BF" w14:textId="675F7457" w:rsidR="001864B8" w:rsidRPr="00AE0441" w:rsidRDefault="001864B8" w:rsidP="001864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(Yes</w:t>
            </w:r>
            <w:r w:rsidR="00262966">
              <w:rPr>
                <w:rFonts w:ascii="Calibri" w:eastAsia="Times New Roman" w:hAnsi="Calibri" w:cs="Arial"/>
                <w:i/>
                <w:iCs/>
                <w:color w:val="000000"/>
                <w:sz w:val="20"/>
                <w:szCs w:val="20"/>
                <w:lang w:eastAsia="pt-BR"/>
              </w:rPr>
              <w:t>.</w:t>
            </w:r>
            <w:r w:rsidRPr="00AE0441">
              <w:rPr>
                <w:rFonts w:ascii="Calibri" w:eastAsia="Times New Roman" w:hAnsi="Calibri" w:cs="Arial"/>
                <w:i/>
                <w:iCs/>
                <w:color w:val="000000"/>
                <w:sz w:val="20"/>
                <w:szCs w:val="20"/>
                <w:lang w:eastAsia="pt-BR"/>
              </w:rPr>
              <w:t xml:space="preserve">) </w:t>
            </w:r>
          </w:p>
          <w:p w14:paraId="59E64D13" w14:textId="77777777" w:rsidR="001864B8" w:rsidRPr="00AE0441" w:rsidRDefault="001864B8" w:rsidP="001864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56CE22E" w14:textId="62CB510F" w:rsidR="001864B8" w:rsidRPr="00AE0441" w:rsidRDefault="001864B8" w:rsidP="001864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w:t>
            </w:r>
            <w:r w:rsidR="00F25E26">
              <w:rPr>
                <w:rFonts w:ascii="Calibri" w:eastAsia="Times New Roman" w:hAnsi="Calibri" w:cs="Arial"/>
                <w:b/>
                <w:bCs/>
                <w:color w:val="000000"/>
                <w:sz w:val="20"/>
                <w:szCs w:val="20"/>
                <w:lang w:eastAsia="pt-BR"/>
              </w:rPr>
              <w:t>, rejeitada</w:t>
            </w:r>
            <w:r w:rsidRPr="00AE0441">
              <w:rPr>
                <w:rFonts w:ascii="Calibri" w:eastAsia="Times New Roman" w:hAnsi="Calibri" w:cs="Arial"/>
                <w:b/>
                <w:bCs/>
                <w:color w:val="000000"/>
                <w:sz w:val="20"/>
                <w:szCs w:val="20"/>
                <w:lang w:eastAsia="pt-BR"/>
              </w:rPr>
              <w:t xml:space="preserve">. </w:t>
            </w:r>
          </w:p>
          <w:p w14:paraId="4D2DEFC7" w14:textId="26BC655E" w:rsidR="001864B8" w:rsidRPr="00AE0441" w:rsidRDefault="001864B8" w:rsidP="001864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w:t>
            </w:r>
            <w:r w:rsidR="00F151B7" w:rsidRPr="00F151B7">
              <w:rPr>
                <w:rFonts w:ascii="Calibri" w:eastAsia="Times New Roman" w:hAnsi="Calibri" w:cs="Arial"/>
                <w:i/>
                <w:iCs/>
                <w:color w:val="000000"/>
                <w:sz w:val="20"/>
                <w:szCs w:val="20"/>
                <w:lang w:eastAsia="pt-BR"/>
              </w:rPr>
              <w:t>No, rejected</w:t>
            </w:r>
            <w:r w:rsidRPr="00AE0441">
              <w:rPr>
                <w:rFonts w:ascii="Calibri" w:eastAsia="Times New Roman" w:hAnsi="Calibri" w:cs="Arial"/>
                <w:i/>
                <w:iCs/>
                <w:color w:val="000000"/>
                <w:sz w:val="20"/>
                <w:szCs w:val="20"/>
                <w:lang w:eastAsia="pt-BR"/>
              </w:rPr>
              <w:t>.)</w:t>
            </w:r>
          </w:p>
          <w:p w14:paraId="39BAF114" w14:textId="77777777" w:rsidR="001864B8" w:rsidRDefault="001864B8" w:rsidP="001864B8">
            <w:pPr>
              <w:jc w:val="both"/>
              <w:rPr>
                <w:rFonts w:ascii="Calibri" w:eastAsia="Times New Roman" w:hAnsi="Calibri" w:cs="Arial"/>
                <w:b/>
                <w:bCs/>
                <w:color w:val="000000"/>
                <w:sz w:val="20"/>
                <w:szCs w:val="20"/>
                <w:highlight w:val="yellow"/>
                <w:lang w:eastAsia="pt-BR"/>
              </w:rPr>
            </w:pPr>
          </w:p>
          <w:p w14:paraId="2C8A6EF2" w14:textId="77777777" w:rsidR="00262966" w:rsidRDefault="00262966" w:rsidP="002D0C39">
            <w:pPr>
              <w:jc w:val="both"/>
              <w:rPr>
                <w:rFonts w:ascii="Calibri" w:eastAsia="Times New Roman" w:hAnsi="Calibri" w:cs="Arial"/>
                <w:b/>
                <w:bCs/>
                <w:color w:val="000000"/>
                <w:sz w:val="20"/>
                <w:szCs w:val="20"/>
                <w:lang w:eastAsia="pt-BR"/>
              </w:rPr>
            </w:pPr>
            <w:r w:rsidRPr="002D0C39">
              <w:rPr>
                <w:rFonts w:ascii="Calibri" w:eastAsia="Times New Roman" w:hAnsi="Calibri" w:cs="Arial"/>
                <w:b/>
                <w:bCs/>
                <w:color w:val="000000"/>
                <w:sz w:val="20"/>
                <w:szCs w:val="20"/>
                <w:lang w:eastAsia="pt-BR"/>
              </w:rPr>
              <w:t>Se sim,</w:t>
            </w:r>
            <w:r w:rsidR="002D0C39" w:rsidRPr="002D0C39">
              <w:rPr>
                <w:rFonts w:ascii="Calibri" w:eastAsia="Times New Roman" w:hAnsi="Calibri" w:cs="Arial"/>
                <w:b/>
                <w:bCs/>
                <w:color w:val="000000"/>
                <w:sz w:val="20"/>
                <w:szCs w:val="20"/>
                <w:lang w:eastAsia="pt-BR"/>
              </w:rPr>
              <w:t xml:space="preserve"> utilize o Método de Marcação da Vida Útil presente na próxima etapa. </w:t>
            </w:r>
          </w:p>
          <w:p w14:paraId="4996D3D6" w14:textId="3DCD2AE9" w:rsidR="00F151B7" w:rsidRPr="00F151B7" w:rsidRDefault="00F151B7" w:rsidP="00F151B7">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(If yes, use the Service Life Marking Method provided in the next step.)</w:t>
            </w:r>
          </w:p>
          <w:p w14:paraId="181295DB" w14:textId="5A924B8B" w:rsidR="002D0C39" w:rsidRPr="00F151B7" w:rsidRDefault="002D0C39" w:rsidP="002D0C39">
            <w:pPr>
              <w:jc w:val="both"/>
              <w:rPr>
                <w:rFonts w:ascii="Calibri" w:eastAsia="Times New Roman" w:hAnsi="Calibri" w:cs="Arial"/>
                <w:b/>
                <w:bCs/>
                <w:color w:val="000000"/>
                <w:sz w:val="20"/>
                <w:szCs w:val="20"/>
                <w:highlight w:val="yellow"/>
                <w:lang w:val="en-US" w:eastAsia="pt-BR"/>
              </w:rPr>
            </w:pPr>
          </w:p>
        </w:tc>
      </w:tr>
      <w:tr w:rsidR="00F64983" w:rsidRPr="009E45CA" w14:paraId="1316CA26" w14:textId="77777777" w:rsidTr="009B3906">
        <w:trPr>
          <w:trHeight w:val="1134"/>
          <w:jc w:val="center"/>
        </w:trPr>
        <w:tc>
          <w:tcPr>
            <w:tcW w:w="704" w:type="dxa"/>
            <w:vAlign w:val="center"/>
          </w:tcPr>
          <w:p w14:paraId="3A7E8FE9" w14:textId="68717DF1" w:rsidR="00F64983" w:rsidRDefault="0057267C"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958372806"/>
            <w:placeholder>
              <w:docPart w:val="14336A6775304CC2B177EE2C74D859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463BADB" w14:textId="5DF3B333"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365477360"/>
            <w:placeholder>
              <w:docPart w:val="1E20170B4AD14E0E998F48C8A6697A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043BE7" w14:textId="576AD33E" w:rsidR="00F64983" w:rsidRDefault="009E45CA" w:rsidP="00F64983">
                <w:pPr>
                  <w:rPr>
                    <w:rFonts w:ascii="Calibri" w:eastAsia="Times New Roman" w:hAnsi="Calibri" w:cs="Arial"/>
                    <w:bCs/>
                    <w:i/>
                    <w:color w:val="000000"/>
                    <w:sz w:val="18"/>
                    <w:szCs w:val="18"/>
                    <w:lang w:val="en-US" w:eastAsia="pt-BR"/>
                  </w:rPr>
                </w:pPr>
                <w:r w:rsidRPr="009E45CA">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41FBD630" w14:textId="77777777" w:rsidR="00B66D78" w:rsidRDefault="00B66D78" w:rsidP="00F64983">
            <w:pPr>
              <w:jc w:val="both"/>
              <w:rPr>
                <w:rFonts w:ascii="Calibri" w:eastAsia="Times New Roman" w:hAnsi="Calibri" w:cs="Arial"/>
                <w:b/>
                <w:bCs/>
                <w:color w:val="000000"/>
                <w:sz w:val="20"/>
                <w:szCs w:val="20"/>
                <w:highlight w:val="yellow"/>
                <w:lang w:eastAsia="pt-BR"/>
              </w:rPr>
            </w:pPr>
          </w:p>
          <w:p w14:paraId="21433D54" w14:textId="769208FB" w:rsidR="00B66D78" w:rsidRDefault="00B66D78" w:rsidP="00B66D7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w:t>
            </w:r>
            <w:r w:rsidRPr="00B66D78">
              <w:rPr>
                <w:rFonts w:ascii="Calibri" w:eastAsia="Times New Roman" w:hAnsi="Calibri" w:cs="Arial"/>
                <w:b/>
                <w:bCs/>
                <w:color w:val="000000"/>
                <w:sz w:val="20"/>
                <w:szCs w:val="20"/>
                <w:lang w:eastAsia="pt-BR"/>
              </w:rPr>
              <w:t>registro do número de ciclos de voo na peça</w:t>
            </w:r>
            <w:r w:rsidRPr="001864B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w:t>
            </w:r>
            <w:r w:rsidRPr="00AE0441">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72-51-15</w:t>
            </w:r>
            <w:r w:rsidRPr="00AE0441">
              <w:rPr>
                <w:rFonts w:ascii="Calibri" w:eastAsia="Times New Roman" w:hAnsi="Calibri" w:cs="Arial"/>
                <w:b/>
                <w:bCs/>
                <w:color w:val="000000"/>
                <w:sz w:val="20"/>
                <w:szCs w:val="20"/>
                <w:lang w:eastAsia="pt-BR"/>
              </w:rPr>
              <w:t>, Seção “Inspection/Check-02</w:t>
            </w:r>
            <w:r>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Pr="001864B8">
              <w:rPr>
                <w:rFonts w:ascii="Calibri" w:eastAsia="Times New Roman" w:hAnsi="Calibri" w:cs="Arial"/>
                <w:b/>
                <w:bCs/>
                <w:color w:val="000000"/>
                <w:sz w:val="20"/>
                <w:szCs w:val="20"/>
                <w:lang w:eastAsia="pt-BR"/>
              </w:rPr>
              <w:t>72-51-15-220-801-A</w:t>
            </w:r>
            <w:r>
              <w:rPr>
                <w:rFonts w:ascii="Calibri" w:eastAsia="Times New Roman" w:hAnsi="Calibri" w:cs="Arial"/>
                <w:b/>
                <w:bCs/>
                <w:color w:val="000000"/>
                <w:sz w:val="20"/>
                <w:szCs w:val="20"/>
                <w:lang w:eastAsia="pt-BR"/>
              </w:rPr>
              <w:t xml:space="preserve">, </w:t>
            </w:r>
            <w:r w:rsidRPr="001864B8">
              <w:rPr>
                <w:rFonts w:ascii="Calibri" w:eastAsia="Times New Roman" w:hAnsi="Calibri" w:cs="Arial"/>
                <w:b/>
                <w:bCs/>
                <w:color w:val="000000"/>
                <w:sz w:val="20"/>
                <w:szCs w:val="20"/>
                <w:lang w:eastAsia="pt-BR"/>
              </w:rPr>
              <w:t>Subtask 72-51-15-220-001</w:t>
            </w:r>
            <w:r w:rsidRPr="00AE0441">
              <w:rPr>
                <w:rFonts w:ascii="Calibri" w:eastAsia="Times New Roman" w:hAnsi="Calibri" w:cs="Arial"/>
                <w:b/>
                <w:bCs/>
                <w:color w:val="000000"/>
                <w:sz w:val="20"/>
                <w:szCs w:val="20"/>
                <w:lang w:eastAsia="pt-BR"/>
              </w:rPr>
              <w:t xml:space="preserve">). </w:t>
            </w:r>
          </w:p>
          <w:p w14:paraId="2B947B9C" w14:textId="306AD64B" w:rsidR="00B66D78" w:rsidRDefault="00B66D78" w:rsidP="00B66D78">
            <w:pPr>
              <w:jc w:val="both"/>
              <w:rPr>
                <w:rFonts w:ascii="Calibri" w:eastAsia="Times New Roman" w:hAnsi="Calibri" w:cs="Arial"/>
                <w:i/>
                <w:iCs/>
                <w:color w:val="000000"/>
                <w:sz w:val="20"/>
                <w:szCs w:val="20"/>
                <w:lang w:val="en-US" w:eastAsia="pt-BR"/>
              </w:rPr>
            </w:pPr>
            <w:r w:rsidRPr="009E45CA">
              <w:rPr>
                <w:rFonts w:ascii="Calibri" w:eastAsia="Times New Roman" w:hAnsi="Calibri" w:cs="Arial"/>
                <w:i/>
                <w:iCs/>
                <w:color w:val="000000"/>
                <w:sz w:val="20"/>
                <w:szCs w:val="20"/>
                <w:lang w:val="en-US" w:eastAsia="pt-BR"/>
              </w:rPr>
              <w:t>(</w:t>
            </w:r>
            <w:r w:rsidR="009E45CA" w:rsidRPr="009E45CA">
              <w:rPr>
                <w:rFonts w:ascii="Calibri" w:eastAsia="Times New Roman" w:hAnsi="Calibri" w:cs="Arial"/>
                <w:i/>
                <w:iCs/>
                <w:color w:val="000000"/>
                <w:sz w:val="20"/>
                <w:szCs w:val="20"/>
                <w:lang w:val="en-US" w:eastAsia="pt-BR"/>
              </w:rPr>
              <w:t>Perform the recording of the number of flight cycles on the part in accordance with CIR Manual 3043515, ATA 72-51-15, Section ‘Inspection/Check-02/Config-1’, Paragraph 1., Step C.; Figure 801 (Task 72-51-15-220-801-A, Subtask 72-51-15-220-001).</w:t>
            </w:r>
            <w:r w:rsidRPr="009E45CA">
              <w:rPr>
                <w:rFonts w:ascii="Calibri" w:eastAsia="Times New Roman" w:hAnsi="Calibri" w:cs="Arial"/>
                <w:i/>
                <w:iCs/>
                <w:color w:val="000000"/>
                <w:sz w:val="20"/>
                <w:szCs w:val="20"/>
                <w:lang w:val="en-US" w:eastAsia="pt-BR"/>
              </w:rPr>
              <w:t>)</w:t>
            </w:r>
          </w:p>
          <w:p w14:paraId="4E9E12C7" w14:textId="77777777" w:rsidR="00B66D78" w:rsidRPr="00B66D78" w:rsidRDefault="00B66D78" w:rsidP="00F64983">
            <w:pPr>
              <w:jc w:val="both"/>
              <w:rPr>
                <w:rFonts w:ascii="Calibri" w:eastAsia="Times New Roman" w:hAnsi="Calibri" w:cs="Arial"/>
                <w:b/>
                <w:bCs/>
                <w:color w:val="000000"/>
                <w:sz w:val="20"/>
                <w:szCs w:val="20"/>
                <w:highlight w:val="yellow"/>
                <w:lang w:val="en-US" w:eastAsia="pt-BR"/>
              </w:rPr>
            </w:pPr>
          </w:p>
          <w:p w14:paraId="25781BE4" w14:textId="77777777" w:rsidR="00B66D78" w:rsidRPr="0057267C" w:rsidRDefault="00B66D78" w:rsidP="00F64983">
            <w:pPr>
              <w:jc w:val="both"/>
              <w:rPr>
                <w:rFonts w:ascii="Calibri" w:eastAsia="Times New Roman" w:hAnsi="Calibri" w:cs="Arial"/>
                <w:b/>
                <w:bCs/>
                <w:color w:val="000000"/>
                <w:sz w:val="20"/>
                <w:szCs w:val="20"/>
                <w:lang w:val="en-US" w:eastAsia="pt-BR"/>
              </w:rPr>
            </w:pPr>
            <w:r w:rsidRPr="00B66D78">
              <w:rPr>
                <w:rFonts w:ascii="Calibri" w:eastAsia="Times New Roman" w:hAnsi="Calibri" w:cs="Arial"/>
                <w:b/>
                <w:bCs/>
                <w:color w:val="000000"/>
                <w:sz w:val="20"/>
                <w:szCs w:val="20"/>
                <w:lang w:eastAsia="pt-BR"/>
              </w:rPr>
              <w:t xml:space="preserve">Use o procedimento aplicável a seguir (Ref. </w:t>
            </w:r>
            <w:r w:rsidRPr="0057267C">
              <w:rPr>
                <w:rFonts w:ascii="Calibri" w:eastAsia="Times New Roman" w:hAnsi="Calibri" w:cs="Arial"/>
                <w:b/>
                <w:bCs/>
                <w:color w:val="000000"/>
                <w:sz w:val="20"/>
                <w:szCs w:val="20"/>
                <w:lang w:val="en-US" w:eastAsia="pt-BR"/>
              </w:rPr>
              <w:t>SPM, Capítulo 70-11-00):</w:t>
            </w:r>
          </w:p>
          <w:p w14:paraId="1F5ECC75" w14:textId="009A7255" w:rsidR="00B66D78" w:rsidRPr="0057267C" w:rsidRDefault="00B66D78" w:rsidP="00F64983">
            <w:pPr>
              <w:jc w:val="both"/>
              <w:rPr>
                <w:rFonts w:ascii="Calibri" w:eastAsia="Times New Roman" w:hAnsi="Calibri" w:cs="Arial"/>
                <w:i/>
                <w:iCs/>
                <w:color w:val="000000"/>
                <w:sz w:val="20"/>
                <w:szCs w:val="20"/>
                <w:lang w:eastAsia="pt-BR"/>
              </w:rPr>
            </w:pPr>
            <w:r w:rsidRPr="00B66D78">
              <w:rPr>
                <w:rFonts w:ascii="Calibri" w:eastAsia="Times New Roman" w:hAnsi="Calibri" w:cs="Arial"/>
                <w:i/>
                <w:iCs/>
                <w:color w:val="000000"/>
                <w:sz w:val="20"/>
                <w:szCs w:val="20"/>
                <w:lang w:val="en-US" w:eastAsia="pt-BR"/>
              </w:rPr>
              <w:t xml:space="preserve">(Use the applicable procedure that follow, (Ref. </w:t>
            </w:r>
            <w:r w:rsidRPr="0057267C">
              <w:rPr>
                <w:rFonts w:ascii="Calibri" w:eastAsia="Times New Roman" w:hAnsi="Calibri" w:cs="Arial"/>
                <w:i/>
                <w:iCs/>
                <w:color w:val="000000"/>
                <w:sz w:val="20"/>
                <w:szCs w:val="20"/>
                <w:lang w:eastAsia="pt-BR"/>
              </w:rPr>
              <w:t>SPM, Chapter 70-11-00):)</w:t>
            </w:r>
          </w:p>
          <w:p w14:paraId="2F51B85A" w14:textId="447D8B88" w:rsidR="00B66D78" w:rsidRPr="0057267C" w:rsidRDefault="00B66D78" w:rsidP="00F64983">
            <w:pPr>
              <w:jc w:val="both"/>
              <w:rPr>
                <w:rFonts w:ascii="Calibri" w:eastAsia="Times New Roman" w:hAnsi="Calibri" w:cs="Arial"/>
                <w:b/>
                <w:bCs/>
                <w:color w:val="000000"/>
                <w:sz w:val="20"/>
                <w:szCs w:val="20"/>
                <w:lang w:val="en-US" w:eastAsia="pt-BR"/>
              </w:rPr>
            </w:pPr>
            <w:r w:rsidRPr="0057267C">
              <w:rPr>
                <w:rFonts w:ascii="Calibri" w:eastAsia="Times New Roman" w:hAnsi="Calibri" w:cs="Arial"/>
                <w:b/>
                <w:bCs/>
                <w:color w:val="000000"/>
                <w:sz w:val="20"/>
                <w:szCs w:val="20"/>
                <w:lang w:eastAsia="pt-BR"/>
              </w:rPr>
              <w:lastRenderedPageBreak/>
              <w:br/>
            </w:r>
            <w:r w:rsidRPr="00B66D78">
              <w:rPr>
                <w:rFonts w:ascii="Calibri" w:eastAsia="Times New Roman" w:hAnsi="Calibri" w:cs="Arial"/>
                <w:b/>
                <w:bCs/>
                <w:color w:val="000000"/>
                <w:sz w:val="20"/>
                <w:szCs w:val="20"/>
                <w:lang w:eastAsia="pt-BR"/>
              </w:rPr>
              <w:t xml:space="preserve">Gravação por micropercussão (método profundo), profundidade máxima de 0,003 pol. </w:t>
            </w:r>
            <w:r w:rsidRPr="0057267C">
              <w:rPr>
                <w:rFonts w:ascii="Calibri" w:eastAsia="Times New Roman" w:hAnsi="Calibri" w:cs="Arial"/>
                <w:b/>
                <w:bCs/>
                <w:color w:val="000000"/>
                <w:sz w:val="20"/>
                <w:szCs w:val="20"/>
                <w:lang w:val="en-US" w:eastAsia="pt-BR"/>
              </w:rPr>
              <w:t>(0,07 mm), conforme PWA310 (Tarefa 70-11-00-800-001-002).</w:t>
            </w:r>
          </w:p>
          <w:p w14:paraId="3DEC5522" w14:textId="4DB02D73" w:rsidR="00B66D78" w:rsidRP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(Dot peen, (deep method) 0.003 in. (0.07 mm) maximum depth per PWA310 (Task 70-11-00-800-001-002).)</w:t>
            </w:r>
          </w:p>
          <w:p w14:paraId="290A5089" w14:textId="1062EB5F" w:rsidR="00F64983" w:rsidRPr="0057267C" w:rsidRDefault="00B66D78" w:rsidP="00F64983">
            <w:pPr>
              <w:jc w:val="both"/>
              <w:rPr>
                <w:rFonts w:ascii="Calibri" w:eastAsia="Times New Roman" w:hAnsi="Calibri" w:cs="Arial"/>
                <w:b/>
                <w:bCs/>
                <w:color w:val="000000"/>
                <w:sz w:val="20"/>
                <w:szCs w:val="20"/>
                <w:lang w:val="en-US" w:eastAsia="pt-BR"/>
              </w:rPr>
            </w:pPr>
            <w:r w:rsidRPr="007B0E6F">
              <w:rPr>
                <w:rFonts w:ascii="Calibri" w:eastAsia="Times New Roman" w:hAnsi="Calibri" w:cs="Arial"/>
                <w:b/>
                <w:bCs/>
                <w:color w:val="000000"/>
                <w:sz w:val="20"/>
                <w:szCs w:val="20"/>
                <w:lang w:eastAsia="pt-BR"/>
              </w:rPr>
              <w:br/>
            </w:r>
            <w:r w:rsidRPr="00B66D78">
              <w:rPr>
                <w:rFonts w:ascii="Calibri" w:eastAsia="Times New Roman" w:hAnsi="Calibri" w:cs="Arial"/>
                <w:b/>
                <w:bCs/>
                <w:color w:val="000000"/>
                <w:sz w:val="20"/>
                <w:szCs w:val="20"/>
                <w:lang w:eastAsia="pt-BR"/>
              </w:rPr>
              <w:t xml:space="preserve">Gravação por ataque eletrolítico conforme SPOP 401 (ataque profundo), profundidade máxima de 0,003 pol. </w:t>
            </w:r>
            <w:r w:rsidRPr="0057267C">
              <w:rPr>
                <w:rFonts w:ascii="Calibri" w:eastAsia="Times New Roman" w:hAnsi="Calibri" w:cs="Arial"/>
                <w:b/>
                <w:bCs/>
                <w:color w:val="000000"/>
                <w:sz w:val="20"/>
                <w:szCs w:val="20"/>
                <w:lang w:val="en-US" w:eastAsia="pt-BR"/>
              </w:rPr>
              <w:t>(0,07 mm) (Tarefa 70-11-00-280-006).</w:t>
            </w:r>
          </w:p>
          <w:p w14:paraId="10A54A99" w14:textId="57625441" w:rsidR="00B66D78" w:rsidRP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(Electrolytic etch per SPOP 401 (deep etch) 0.003 in. (0.07 mm) maximum depth (Task 70-11-00-280-006))</w:t>
            </w:r>
          </w:p>
          <w:p w14:paraId="1AF109F7" w14:textId="77777777" w:rsidR="00B66D78" w:rsidRPr="00B66D78" w:rsidRDefault="00B66D78" w:rsidP="00F64983">
            <w:pPr>
              <w:jc w:val="both"/>
              <w:rPr>
                <w:rFonts w:ascii="Calibri" w:eastAsia="Times New Roman" w:hAnsi="Calibri" w:cs="Arial"/>
                <w:b/>
                <w:bCs/>
                <w:color w:val="000000"/>
                <w:sz w:val="20"/>
                <w:szCs w:val="20"/>
                <w:lang w:val="en-US" w:eastAsia="pt-BR"/>
              </w:rPr>
            </w:pPr>
          </w:p>
          <w:p w14:paraId="0868A0EB" w14:textId="77777777" w:rsidR="00B66D78" w:rsidRDefault="00B66D78" w:rsidP="00F64983">
            <w:pPr>
              <w:jc w:val="both"/>
              <w:rPr>
                <w:rFonts w:ascii="Calibri" w:eastAsia="Times New Roman" w:hAnsi="Calibri" w:cs="Arial"/>
                <w:b/>
                <w:bCs/>
                <w:color w:val="000000"/>
                <w:sz w:val="20"/>
                <w:szCs w:val="20"/>
                <w:lang w:eastAsia="pt-BR"/>
              </w:rPr>
            </w:pPr>
            <w:r w:rsidRPr="00B66D78">
              <w:rPr>
                <w:rFonts w:ascii="Calibri" w:eastAsia="Times New Roman" w:hAnsi="Calibri" w:cs="Arial"/>
                <w:b/>
                <w:bCs/>
                <w:color w:val="000000"/>
                <w:sz w:val="20"/>
                <w:szCs w:val="20"/>
                <w:lang w:eastAsia="pt-BR"/>
              </w:rPr>
              <w:t xml:space="preserve">CUIDADO: </w:t>
            </w:r>
          </w:p>
          <w:p w14:paraId="479974A3" w14:textId="019691EB" w:rsidR="00B66D78" w:rsidRPr="0057267C" w:rsidRDefault="00B66D78" w:rsidP="00F64983">
            <w:pPr>
              <w:jc w:val="both"/>
              <w:rPr>
                <w:rFonts w:ascii="Calibri" w:eastAsia="Times New Roman" w:hAnsi="Calibri" w:cs="Arial"/>
                <w:b/>
                <w:bCs/>
                <w:color w:val="000000"/>
                <w:sz w:val="20"/>
                <w:szCs w:val="20"/>
                <w:lang w:val="en-US" w:eastAsia="pt-BR"/>
              </w:rPr>
            </w:pPr>
            <w:r w:rsidRPr="00B66D78">
              <w:rPr>
                <w:rFonts w:ascii="Calibri" w:eastAsia="Times New Roman" w:hAnsi="Calibri" w:cs="Arial"/>
                <w:b/>
                <w:bCs/>
                <w:color w:val="000000"/>
                <w:sz w:val="20"/>
                <w:szCs w:val="20"/>
                <w:lang w:eastAsia="pt-BR"/>
              </w:rPr>
              <w:t xml:space="preserve">Certifique-se de que o eletrólito remanescente (solução de ataque) esteja neutralizado após a gravação na peça. </w:t>
            </w:r>
            <w:r w:rsidRPr="0057267C">
              <w:rPr>
                <w:rFonts w:ascii="Calibri" w:eastAsia="Times New Roman" w:hAnsi="Calibri" w:cs="Arial"/>
                <w:b/>
                <w:bCs/>
                <w:color w:val="000000"/>
                <w:sz w:val="20"/>
                <w:szCs w:val="20"/>
                <w:lang w:val="en-US" w:eastAsia="pt-BR"/>
              </w:rPr>
              <w:t>Um eletrólito não neutralizado pode causar corrosão</w:t>
            </w:r>
          </w:p>
          <w:p w14:paraId="4F3E1386" w14:textId="5D8C9CD4" w:rsidR="00B66D78" w:rsidRP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 xml:space="preserve">(CAUTION: </w:t>
            </w:r>
          </w:p>
          <w:p w14:paraId="219875DC" w14:textId="05CEF18B" w:rsidR="00B66D78" w:rsidRPr="0057267C" w:rsidRDefault="00B66D78" w:rsidP="00F64983">
            <w:pPr>
              <w:jc w:val="both"/>
              <w:rPr>
                <w:rFonts w:ascii="Calibri" w:eastAsia="Times New Roman" w:hAnsi="Calibri" w:cs="Arial"/>
                <w:i/>
                <w:iCs/>
                <w:color w:val="000000"/>
                <w:sz w:val="20"/>
                <w:szCs w:val="20"/>
                <w:lang w:eastAsia="pt-BR"/>
              </w:rPr>
            </w:pPr>
            <w:r w:rsidRPr="00B66D78">
              <w:rPr>
                <w:rFonts w:ascii="Calibri" w:eastAsia="Times New Roman" w:hAnsi="Calibri" w:cs="Arial"/>
                <w:i/>
                <w:iCs/>
                <w:color w:val="000000"/>
                <w:sz w:val="20"/>
                <w:szCs w:val="20"/>
                <w:lang w:val="en-US" w:eastAsia="pt-BR"/>
              </w:rPr>
              <w:t xml:space="preserve">Make sure that the remaining electrolyte (etch solution) is neutral after you write on the part. </w:t>
            </w:r>
            <w:r w:rsidRPr="0057267C">
              <w:rPr>
                <w:rFonts w:ascii="Calibri" w:eastAsia="Times New Roman" w:hAnsi="Calibri" w:cs="Arial"/>
                <w:i/>
                <w:iCs/>
                <w:color w:val="000000"/>
                <w:sz w:val="20"/>
                <w:szCs w:val="20"/>
                <w:lang w:eastAsia="pt-BR"/>
              </w:rPr>
              <w:t>Electrolytes that is not neutral can cause corrosion)</w:t>
            </w:r>
          </w:p>
          <w:p w14:paraId="18EBEDF3" w14:textId="77777777" w:rsidR="00B66D78" w:rsidRPr="0057267C" w:rsidRDefault="00B66D78" w:rsidP="00F64983">
            <w:pPr>
              <w:jc w:val="both"/>
              <w:rPr>
                <w:rFonts w:ascii="Calibri" w:eastAsia="Times New Roman" w:hAnsi="Calibri" w:cs="Arial"/>
                <w:i/>
                <w:iCs/>
                <w:color w:val="000000"/>
                <w:sz w:val="20"/>
                <w:szCs w:val="20"/>
                <w:lang w:eastAsia="pt-BR"/>
              </w:rPr>
            </w:pPr>
          </w:p>
          <w:p w14:paraId="53054A8F" w14:textId="77777777" w:rsidR="00B66D78" w:rsidRDefault="00B66D78" w:rsidP="00F64983">
            <w:pPr>
              <w:jc w:val="both"/>
              <w:rPr>
                <w:rFonts w:ascii="Calibri" w:eastAsia="Times New Roman" w:hAnsi="Calibri" w:cs="Arial"/>
                <w:b/>
                <w:bCs/>
                <w:color w:val="000000"/>
                <w:sz w:val="20"/>
                <w:szCs w:val="20"/>
                <w:lang w:eastAsia="pt-BR"/>
              </w:rPr>
            </w:pPr>
            <w:r w:rsidRPr="00B66D78">
              <w:rPr>
                <w:rFonts w:ascii="Calibri" w:eastAsia="Times New Roman" w:hAnsi="Calibri" w:cs="Arial"/>
                <w:b/>
                <w:bCs/>
                <w:color w:val="000000"/>
                <w:sz w:val="20"/>
                <w:szCs w:val="20"/>
                <w:lang w:eastAsia="pt-BR"/>
              </w:rPr>
              <w:t xml:space="preserve">NOTA: </w:t>
            </w:r>
          </w:p>
          <w:p w14:paraId="0F1C7E33" w14:textId="10CE3CF5" w:rsidR="00B66D78" w:rsidRPr="00B66D78" w:rsidRDefault="00B66D78" w:rsidP="00F64983">
            <w:pPr>
              <w:jc w:val="both"/>
              <w:rPr>
                <w:rFonts w:ascii="Calibri" w:eastAsia="Times New Roman" w:hAnsi="Calibri" w:cs="Arial"/>
                <w:b/>
                <w:bCs/>
                <w:color w:val="000000"/>
                <w:sz w:val="20"/>
                <w:szCs w:val="20"/>
                <w:lang w:eastAsia="pt-BR"/>
              </w:rPr>
            </w:pPr>
            <w:r w:rsidRPr="00B66D78">
              <w:rPr>
                <w:rFonts w:ascii="Calibri" w:eastAsia="Times New Roman" w:hAnsi="Calibri" w:cs="Arial"/>
                <w:b/>
                <w:bCs/>
                <w:color w:val="000000"/>
                <w:sz w:val="20"/>
                <w:szCs w:val="20"/>
                <w:lang w:eastAsia="pt-BR"/>
              </w:rPr>
              <w:t>Mantenha a gravação afastada das bordas.</w:t>
            </w:r>
          </w:p>
          <w:p w14:paraId="5CA0FD25" w14:textId="77777777" w:rsidR="00B66D78" w:rsidRP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 xml:space="preserve">(NOTE: </w:t>
            </w:r>
          </w:p>
          <w:p w14:paraId="1AD9C3CE" w14:textId="77777777" w:rsid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Keep the writing away from the edges.)</w:t>
            </w:r>
          </w:p>
          <w:p w14:paraId="6236A008" w14:textId="77777777" w:rsidR="00B66D78" w:rsidRDefault="00B66D78" w:rsidP="00F64983">
            <w:pPr>
              <w:jc w:val="both"/>
              <w:rPr>
                <w:rFonts w:ascii="Calibri" w:eastAsia="Times New Roman" w:hAnsi="Calibri" w:cs="Arial"/>
                <w:i/>
                <w:iCs/>
                <w:color w:val="000000"/>
                <w:sz w:val="20"/>
                <w:szCs w:val="20"/>
                <w:highlight w:val="yellow"/>
                <w:lang w:val="en-US" w:eastAsia="pt-BR"/>
              </w:rPr>
            </w:pPr>
          </w:p>
          <w:p w14:paraId="5EC9512E" w14:textId="728E549E" w:rsidR="009E45CA" w:rsidRPr="00AE0441" w:rsidRDefault="009E45CA" w:rsidP="009E45C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Qual procedimento de gravação foi realizado</w:t>
            </w:r>
            <w:r w:rsidRPr="00AE0441">
              <w:rPr>
                <w:rFonts w:ascii="Calibri" w:eastAsia="Times New Roman" w:hAnsi="Calibri" w:cs="Arial"/>
                <w:b/>
                <w:bCs/>
                <w:color w:val="000000"/>
                <w:sz w:val="20"/>
                <w:szCs w:val="20"/>
                <w:lang w:eastAsia="pt-BR"/>
              </w:rPr>
              <w:t xml:space="preserve">?  </w:t>
            </w:r>
          </w:p>
          <w:p w14:paraId="6C3C3F2E" w14:textId="389C17A3" w:rsidR="009E45CA" w:rsidRPr="00AE0441" w:rsidRDefault="009E45CA" w:rsidP="009E45CA">
            <w:pPr>
              <w:jc w:val="both"/>
              <w:rPr>
                <w:rFonts w:ascii="Calibri" w:eastAsia="Times New Roman" w:hAnsi="Calibri" w:cs="Arial"/>
                <w:i/>
                <w:iCs/>
                <w:color w:val="000000"/>
                <w:sz w:val="20"/>
                <w:szCs w:val="20"/>
                <w:lang w:val="en-US" w:eastAsia="pt-BR"/>
              </w:rPr>
            </w:pPr>
            <w:r w:rsidRPr="009E45CA">
              <w:rPr>
                <w:rFonts w:ascii="Calibri" w:eastAsia="Times New Roman" w:hAnsi="Calibri" w:cs="Arial"/>
                <w:i/>
                <w:iCs/>
                <w:color w:val="000000"/>
                <w:sz w:val="20"/>
                <w:szCs w:val="20"/>
                <w:lang w:val="en-US" w:eastAsia="pt-BR"/>
              </w:rPr>
              <w:t>(Which marking procedure was performed?)</w:t>
            </w:r>
            <w:r w:rsidRPr="00AE0441">
              <w:rPr>
                <w:rFonts w:ascii="Calibri" w:eastAsia="Times New Roman" w:hAnsi="Calibri" w:cs="Arial"/>
                <w:i/>
                <w:iCs/>
                <w:color w:val="000000"/>
                <w:sz w:val="20"/>
                <w:szCs w:val="20"/>
                <w:lang w:val="en-US" w:eastAsia="pt-BR"/>
              </w:rPr>
              <w:t xml:space="preserve"> </w:t>
            </w:r>
          </w:p>
          <w:p w14:paraId="5E50B002" w14:textId="77777777" w:rsidR="009E45CA" w:rsidRPr="00AE0441" w:rsidRDefault="009E45CA" w:rsidP="009E45C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587D36EF" w14:textId="6F9B52CC" w:rsidR="009E45CA" w:rsidRPr="00AE0441" w:rsidRDefault="009E45CA" w:rsidP="009E45C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B66D78">
              <w:rPr>
                <w:rFonts w:ascii="Calibri" w:eastAsia="Times New Roman" w:hAnsi="Calibri" w:cs="Arial"/>
                <w:b/>
                <w:bCs/>
                <w:color w:val="000000"/>
                <w:sz w:val="20"/>
                <w:szCs w:val="20"/>
                <w:lang w:eastAsia="pt-BR"/>
              </w:rPr>
              <w:t>Gravação por micropercussão</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56B1527A" w14:textId="3A3A0E3E" w:rsidR="009E45CA" w:rsidRPr="00AE0441" w:rsidRDefault="009E45CA" w:rsidP="009E45C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w:t>
            </w:r>
            <w:r w:rsidRPr="009E45CA">
              <w:rPr>
                <w:rFonts w:ascii="Calibri" w:eastAsia="Times New Roman" w:hAnsi="Calibri" w:cs="Arial"/>
                <w:i/>
                <w:iCs/>
                <w:color w:val="000000"/>
                <w:sz w:val="20"/>
                <w:szCs w:val="20"/>
                <w:lang w:eastAsia="pt-BR"/>
              </w:rPr>
              <w:t>Dot Peen Marking</w:t>
            </w:r>
            <w:r>
              <w:rPr>
                <w:rFonts w:ascii="Calibri" w:eastAsia="Times New Roman" w:hAnsi="Calibri" w:cs="Arial"/>
                <w:i/>
                <w:iCs/>
                <w:color w:val="000000"/>
                <w:sz w:val="20"/>
                <w:szCs w:val="20"/>
                <w:lang w:eastAsia="pt-BR"/>
              </w:rPr>
              <w:t>.</w:t>
            </w:r>
            <w:r w:rsidRPr="00AE0441">
              <w:rPr>
                <w:rFonts w:ascii="Calibri" w:eastAsia="Times New Roman" w:hAnsi="Calibri" w:cs="Arial"/>
                <w:i/>
                <w:iCs/>
                <w:color w:val="000000"/>
                <w:sz w:val="20"/>
                <w:szCs w:val="20"/>
                <w:lang w:eastAsia="pt-BR"/>
              </w:rPr>
              <w:t xml:space="preserve">) </w:t>
            </w:r>
          </w:p>
          <w:p w14:paraId="6BB6027C" w14:textId="77777777" w:rsidR="009E45CA" w:rsidRPr="00AE0441" w:rsidRDefault="009E45CA" w:rsidP="009E45C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08A4C07" w14:textId="0B6CE72A" w:rsidR="009E45CA" w:rsidRPr="00AE0441" w:rsidRDefault="009E45CA" w:rsidP="009E45C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w:t>
            </w:r>
            <w:r w:rsidRPr="00B66D78">
              <w:rPr>
                <w:rFonts w:ascii="Calibri" w:eastAsia="Times New Roman" w:hAnsi="Calibri" w:cs="Arial"/>
                <w:b/>
                <w:bCs/>
                <w:color w:val="000000"/>
                <w:sz w:val="20"/>
                <w:szCs w:val="20"/>
                <w:lang w:eastAsia="pt-BR"/>
              </w:rPr>
              <w:t>Gravação por ataque eletrolítico</w:t>
            </w:r>
            <w:r>
              <w:rPr>
                <w:rFonts w:ascii="Calibri" w:eastAsia="Times New Roman" w:hAnsi="Calibri" w:cs="Arial"/>
                <w:b/>
                <w:bCs/>
                <w:color w:val="000000"/>
                <w:sz w:val="20"/>
                <w:szCs w:val="20"/>
                <w:lang w:eastAsia="pt-BR"/>
              </w:rPr>
              <w:t>.</w:t>
            </w:r>
          </w:p>
          <w:p w14:paraId="1493817C" w14:textId="78D4BE65" w:rsidR="009E45CA" w:rsidRPr="009E45CA" w:rsidRDefault="009E45CA" w:rsidP="009E45C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w:t>
            </w:r>
            <w:r w:rsidRPr="009E45CA">
              <w:rPr>
                <w:rFonts w:ascii="Calibri" w:eastAsia="Times New Roman" w:hAnsi="Calibri" w:cs="Arial"/>
                <w:i/>
                <w:iCs/>
                <w:color w:val="000000"/>
                <w:sz w:val="20"/>
                <w:szCs w:val="20"/>
                <w:lang w:eastAsia="pt-BR"/>
              </w:rPr>
              <w:t>Electrolytic Etching</w:t>
            </w:r>
            <w:r>
              <w:rPr>
                <w:rFonts w:ascii="Calibri" w:eastAsia="Times New Roman" w:hAnsi="Calibri" w:cs="Arial"/>
                <w:i/>
                <w:iCs/>
                <w:color w:val="000000"/>
                <w:sz w:val="20"/>
                <w:szCs w:val="20"/>
                <w:lang w:eastAsia="pt-BR"/>
              </w:rPr>
              <w:t>)</w:t>
            </w:r>
          </w:p>
          <w:p w14:paraId="3A7AC650" w14:textId="060D345B" w:rsidR="009E45CA" w:rsidRPr="009E45CA" w:rsidRDefault="009E45CA" w:rsidP="00F64983">
            <w:pPr>
              <w:jc w:val="both"/>
              <w:rPr>
                <w:rFonts w:ascii="Calibri" w:eastAsia="Times New Roman" w:hAnsi="Calibri" w:cs="Arial"/>
                <w:b/>
                <w:bCs/>
                <w:color w:val="000000"/>
                <w:sz w:val="20"/>
                <w:szCs w:val="20"/>
                <w:highlight w:val="yellow"/>
                <w:lang w:eastAsia="pt-BR"/>
              </w:rPr>
            </w:pPr>
          </w:p>
        </w:tc>
      </w:tr>
      <w:tr w:rsidR="00F64983" w:rsidRPr="00EB776E" w14:paraId="6E5A12F5" w14:textId="77777777" w:rsidTr="009B3906">
        <w:trPr>
          <w:trHeight w:val="1134"/>
          <w:jc w:val="center"/>
        </w:trPr>
        <w:tc>
          <w:tcPr>
            <w:tcW w:w="704" w:type="dxa"/>
            <w:vAlign w:val="center"/>
          </w:tcPr>
          <w:p w14:paraId="16620F8B" w14:textId="3348EE91" w:rsidR="00F64983" w:rsidRDefault="0057267C"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635224605"/>
            <w:placeholder>
              <w:docPart w:val="90E873804E1A432AA307754C24EBC6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222A6DE94FA3406FAE1BFE78075A2F8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64983" w:rsidRPr="00260250" w:rsidRDefault="00F64983" w:rsidP="00F64983">
            <w:pPr>
              <w:jc w:val="both"/>
              <w:rPr>
                <w:rFonts w:ascii="Calibri" w:eastAsia="Times New Roman" w:hAnsi="Calibri" w:cs="Arial"/>
                <w:b/>
                <w:bCs/>
                <w:color w:val="000000"/>
                <w:sz w:val="20"/>
                <w:szCs w:val="20"/>
                <w:highlight w:val="yellow"/>
                <w:lang w:eastAsia="pt-BR"/>
              </w:rPr>
            </w:pPr>
          </w:p>
          <w:p w14:paraId="66A94E51" w14:textId="262B10FB" w:rsidR="00F64983"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72-51-15</w:t>
            </w:r>
            <w:r w:rsidRPr="00AE0441">
              <w:rPr>
                <w:rFonts w:ascii="Calibri" w:eastAsia="Times New Roman" w:hAnsi="Calibri" w:cs="Arial"/>
                <w:b/>
                <w:bCs/>
                <w:color w:val="000000"/>
                <w:sz w:val="20"/>
                <w:szCs w:val="20"/>
                <w:lang w:eastAsia="pt-BR"/>
              </w:rPr>
              <w:t>, Seção “Inspection/Check-02</w:t>
            </w:r>
            <w:r>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801 (Task </w:t>
            </w:r>
            <w:r w:rsidRPr="001864B8">
              <w:rPr>
                <w:rFonts w:ascii="Calibri" w:eastAsia="Times New Roman" w:hAnsi="Calibri" w:cs="Arial"/>
                <w:b/>
                <w:bCs/>
                <w:color w:val="000000"/>
                <w:sz w:val="20"/>
                <w:szCs w:val="20"/>
                <w:lang w:eastAsia="pt-BR"/>
              </w:rPr>
              <w:t>72-51-15-220-801-A</w:t>
            </w:r>
            <w:r>
              <w:rPr>
                <w:rFonts w:ascii="Calibri" w:eastAsia="Times New Roman" w:hAnsi="Calibri" w:cs="Arial"/>
                <w:b/>
                <w:bCs/>
                <w:color w:val="000000"/>
                <w:sz w:val="20"/>
                <w:szCs w:val="20"/>
                <w:lang w:eastAsia="pt-BR"/>
              </w:rPr>
              <w:t xml:space="preserve">, </w:t>
            </w:r>
            <w:r w:rsidRPr="00262966">
              <w:rPr>
                <w:rFonts w:ascii="Calibri" w:eastAsia="Times New Roman" w:hAnsi="Calibri" w:cs="Arial"/>
                <w:b/>
                <w:bCs/>
                <w:color w:val="000000"/>
                <w:sz w:val="20"/>
                <w:szCs w:val="20"/>
                <w:lang w:eastAsia="pt-BR"/>
              </w:rPr>
              <w:t>Subtask 72-51-15-220-002</w:t>
            </w:r>
            <w:r w:rsidRPr="00AE0441">
              <w:rPr>
                <w:rFonts w:ascii="Calibri" w:eastAsia="Times New Roman" w:hAnsi="Calibri" w:cs="Arial"/>
                <w:b/>
                <w:bCs/>
                <w:color w:val="000000"/>
                <w:sz w:val="20"/>
                <w:szCs w:val="20"/>
                <w:lang w:eastAsia="pt-BR"/>
              </w:rPr>
              <w:t xml:space="preserve">). </w:t>
            </w:r>
          </w:p>
          <w:p w14:paraId="78FA32CC" w14:textId="0BB132B9" w:rsidR="00F64983" w:rsidRDefault="00F64983" w:rsidP="00F64983">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72-51-15</w:t>
            </w:r>
            <w:r w:rsidRPr="00612C6E">
              <w:rPr>
                <w:rFonts w:ascii="Calibri" w:eastAsia="Times New Roman" w:hAnsi="Calibri" w:cs="Arial"/>
                <w:i/>
                <w:iCs/>
                <w:color w:val="000000"/>
                <w:sz w:val="20"/>
                <w:szCs w:val="20"/>
                <w:lang w:val="en-US" w:eastAsia="pt-BR"/>
              </w:rPr>
              <w:t>, Section 'Inspection/Check-02</w:t>
            </w:r>
            <w:r>
              <w:rPr>
                <w:rFonts w:ascii="Calibri" w:eastAsia="Times New Roman" w:hAnsi="Calibri" w:cs="Arial"/>
                <w:i/>
                <w:iCs/>
                <w:color w:val="000000"/>
                <w:sz w:val="20"/>
                <w:szCs w:val="20"/>
                <w:lang w:val="en-US" w:eastAsia="pt-BR"/>
              </w:rPr>
              <w:t>/Config-1</w:t>
            </w:r>
            <w:r w:rsidRPr="00612C6E">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D</w:t>
            </w:r>
            <w:r w:rsidRPr="00612C6E">
              <w:rPr>
                <w:rFonts w:ascii="Calibri" w:eastAsia="Times New Roman" w:hAnsi="Calibri" w:cs="Arial"/>
                <w:i/>
                <w:iCs/>
                <w:color w:val="000000"/>
                <w:sz w:val="20"/>
                <w:szCs w:val="20"/>
                <w:lang w:val="en-US" w:eastAsia="pt-BR"/>
              </w:rPr>
              <w:t>.; Figure 80</w:t>
            </w:r>
            <w:r>
              <w:rPr>
                <w:rFonts w:ascii="Calibri" w:eastAsia="Times New Roman" w:hAnsi="Calibri" w:cs="Arial"/>
                <w:i/>
                <w:iCs/>
                <w:color w:val="000000"/>
                <w:sz w:val="20"/>
                <w:szCs w:val="20"/>
                <w:lang w:val="en-US" w:eastAsia="pt-BR"/>
              </w:rPr>
              <w:t>2</w:t>
            </w:r>
            <w:r w:rsidRPr="00612C6E">
              <w:rPr>
                <w:rFonts w:ascii="Calibri" w:eastAsia="Times New Roman" w:hAnsi="Calibri" w:cs="Arial"/>
                <w:i/>
                <w:iCs/>
                <w:color w:val="000000"/>
                <w:sz w:val="20"/>
                <w:szCs w:val="20"/>
                <w:lang w:val="en-US" w:eastAsia="pt-BR"/>
              </w:rPr>
              <w:t xml:space="preserve"> and Table 801 (Task </w:t>
            </w:r>
            <w:r w:rsidRPr="001864B8">
              <w:rPr>
                <w:rFonts w:ascii="Calibri" w:eastAsia="Times New Roman" w:hAnsi="Calibri" w:cs="Arial"/>
                <w:i/>
                <w:iCs/>
                <w:color w:val="000000"/>
                <w:sz w:val="20"/>
                <w:szCs w:val="20"/>
                <w:lang w:val="en-US" w:eastAsia="pt-BR"/>
              </w:rPr>
              <w:t>72-51-15-220-801-A</w:t>
            </w:r>
            <w:r>
              <w:rPr>
                <w:rFonts w:ascii="Calibri" w:eastAsia="Times New Roman" w:hAnsi="Calibri" w:cs="Arial"/>
                <w:i/>
                <w:iCs/>
                <w:color w:val="000000"/>
                <w:sz w:val="20"/>
                <w:szCs w:val="20"/>
                <w:lang w:val="en-US" w:eastAsia="pt-BR"/>
              </w:rPr>
              <w:t xml:space="preserve">, </w:t>
            </w:r>
            <w:r w:rsidRPr="00262966">
              <w:rPr>
                <w:rFonts w:ascii="Calibri" w:eastAsia="Times New Roman" w:hAnsi="Calibri" w:cs="Arial"/>
                <w:i/>
                <w:iCs/>
                <w:color w:val="000000"/>
                <w:sz w:val="20"/>
                <w:szCs w:val="20"/>
                <w:lang w:val="en-US" w:eastAsia="pt-BR"/>
              </w:rPr>
              <w:t>Subtask 72-51-15-220-002</w:t>
            </w:r>
            <w:r w:rsidRPr="00612C6E">
              <w:rPr>
                <w:rFonts w:ascii="Calibri" w:eastAsia="Times New Roman" w:hAnsi="Calibri" w:cs="Arial"/>
                <w:i/>
                <w:iCs/>
                <w:color w:val="000000"/>
                <w:sz w:val="20"/>
                <w:szCs w:val="20"/>
                <w:lang w:val="en-US" w:eastAsia="pt-BR"/>
              </w:rPr>
              <w:t>).)</w:t>
            </w:r>
          </w:p>
          <w:p w14:paraId="3CA3E241" w14:textId="77777777" w:rsidR="00F64983" w:rsidRPr="00AE0441" w:rsidRDefault="00F64983" w:rsidP="00F64983">
            <w:pPr>
              <w:jc w:val="both"/>
              <w:rPr>
                <w:rFonts w:ascii="Calibri" w:eastAsia="Times New Roman" w:hAnsi="Calibri" w:cs="Arial"/>
                <w:b/>
                <w:bCs/>
                <w:color w:val="000000"/>
                <w:sz w:val="20"/>
                <w:szCs w:val="20"/>
                <w:lang w:val="en-US" w:eastAsia="pt-BR"/>
              </w:rPr>
            </w:pPr>
          </w:p>
          <w:p w14:paraId="11ECD9FB" w14:textId="0C66C5AF" w:rsidR="00F64983" w:rsidRPr="00AE0441"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64983" w:rsidRPr="00AE0441" w:rsidRDefault="00F64983" w:rsidP="00F649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64983" w:rsidRPr="00AE0441" w:rsidRDefault="00F64983" w:rsidP="00F649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64983" w:rsidRPr="00AE0441"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64983" w:rsidRPr="00AE0441" w:rsidRDefault="00F64983" w:rsidP="00F649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64983" w:rsidRPr="00AE0441" w:rsidRDefault="00F64983" w:rsidP="00F649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64983" w:rsidRPr="007707AF"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F64983" w:rsidRPr="007707AF" w:rsidRDefault="00F64983" w:rsidP="00F6498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F64983" w:rsidRPr="007707AF" w:rsidRDefault="00F64983" w:rsidP="00F64983">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64983" w:rsidRPr="00AE0441"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C7216D" w14:textId="15612550" w:rsidR="00F64983" w:rsidRPr="00260250" w:rsidRDefault="00F64983" w:rsidP="007279D8">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lastRenderedPageBreak/>
              <w:t>(No, rejected.)</w:t>
            </w:r>
          </w:p>
        </w:tc>
      </w:tr>
      <w:tr w:rsidR="00F64983" w:rsidRPr="007B0E6F" w14:paraId="0298F2E7" w14:textId="77777777" w:rsidTr="009B3906">
        <w:trPr>
          <w:trHeight w:val="1134"/>
          <w:jc w:val="center"/>
        </w:trPr>
        <w:tc>
          <w:tcPr>
            <w:tcW w:w="704" w:type="dxa"/>
            <w:vAlign w:val="center"/>
          </w:tcPr>
          <w:p w14:paraId="67DA18C3" w14:textId="6B73CCF8" w:rsidR="00F64983" w:rsidRDefault="0057267C"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492189450"/>
            <w:placeholder>
              <w:docPart w:val="5B951C4BBC1545F09B3D9E14DFC63A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A3BBFF01D52F4F9E962A912072DDB8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F64983" w:rsidRDefault="00F64983" w:rsidP="00F64983">
            <w:pPr>
              <w:jc w:val="both"/>
              <w:rPr>
                <w:rFonts w:ascii="Calibri" w:eastAsia="Times New Roman" w:hAnsi="Calibri" w:cs="Arial"/>
                <w:b/>
                <w:bCs/>
                <w:color w:val="000000"/>
                <w:sz w:val="20"/>
                <w:szCs w:val="20"/>
                <w:lang w:eastAsia="pt-BR"/>
              </w:rPr>
            </w:pPr>
          </w:p>
          <w:p w14:paraId="39A41B6A" w14:textId="5B92601E" w:rsidR="00F64983" w:rsidRDefault="00F64983" w:rsidP="00F64983">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72-51-15</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 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72-51-15</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60571B69" w:rsidR="00F64983" w:rsidRDefault="00F64983" w:rsidP="00F6498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72-51-15</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 xml:space="preserve">/ </w:t>
            </w:r>
            <w:r w:rsidRPr="00552DF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72-51-15</w:t>
            </w:r>
            <w:r w:rsidRPr="006A2A4D">
              <w:rPr>
                <w:rFonts w:ascii="Calibri" w:eastAsia="Times New Roman" w:hAnsi="Calibri" w:cs="Arial"/>
                <w:i/>
                <w:iCs/>
                <w:color w:val="000000"/>
                <w:sz w:val="20"/>
                <w:szCs w:val="20"/>
                <w:lang w:val="en-US" w:eastAsia="pt-BR"/>
              </w:rPr>
              <w:t xml:space="preserve">-220-802),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F64983" w:rsidRPr="006A2A4D" w:rsidRDefault="00F64983" w:rsidP="00F64983">
            <w:pPr>
              <w:jc w:val="both"/>
              <w:rPr>
                <w:rFonts w:ascii="Calibri" w:eastAsia="Times New Roman" w:hAnsi="Calibri" w:cs="Arial"/>
                <w:b/>
                <w:bCs/>
                <w:color w:val="000000"/>
                <w:sz w:val="20"/>
                <w:szCs w:val="20"/>
                <w:lang w:val="en-US" w:eastAsia="pt-BR"/>
              </w:rPr>
            </w:pPr>
          </w:p>
          <w:p w14:paraId="2822A8AF" w14:textId="77777777" w:rsidR="00F64983" w:rsidRDefault="00F64983" w:rsidP="00F64983">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F64983" w:rsidRDefault="00F64983" w:rsidP="00F64983">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F64983" w:rsidRPr="00713D5D" w:rsidRDefault="00F64983" w:rsidP="00F64983">
            <w:pPr>
              <w:jc w:val="both"/>
              <w:rPr>
                <w:rFonts w:ascii="Calibri" w:eastAsia="Times New Roman" w:hAnsi="Calibri" w:cs="Arial"/>
                <w:b/>
                <w:bCs/>
                <w:color w:val="000000"/>
                <w:sz w:val="20"/>
                <w:szCs w:val="20"/>
                <w:lang w:val="en-US" w:eastAsia="pt-BR"/>
              </w:rPr>
            </w:pPr>
          </w:p>
        </w:tc>
      </w:tr>
      <w:tr w:rsidR="00F64983" w:rsidRPr="00825856" w14:paraId="7688C8FA" w14:textId="77777777" w:rsidTr="009B3906">
        <w:trPr>
          <w:trHeight w:val="1134"/>
          <w:jc w:val="center"/>
        </w:trPr>
        <w:tc>
          <w:tcPr>
            <w:tcW w:w="704" w:type="dxa"/>
            <w:vAlign w:val="center"/>
          </w:tcPr>
          <w:p w14:paraId="56E1D29B" w14:textId="7A770CFF"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7267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641646468"/>
            <w:placeholder>
              <w:docPart w:val="8718351266AB4148ABA5E68642A46EE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6F944ECD7F247DAAE0FD7F538AB32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F64983" w:rsidRDefault="00F64983" w:rsidP="00F64983">
            <w:pPr>
              <w:jc w:val="both"/>
              <w:rPr>
                <w:rFonts w:ascii="Calibri" w:eastAsia="Times New Roman" w:hAnsi="Calibri" w:cs="Arial"/>
                <w:b/>
                <w:bCs/>
                <w:color w:val="000000"/>
                <w:sz w:val="20"/>
                <w:szCs w:val="20"/>
                <w:lang w:eastAsia="pt-BR"/>
              </w:rPr>
            </w:pPr>
          </w:p>
          <w:p w14:paraId="052434C6" w14:textId="5D400E1B" w:rsidR="00F64983" w:rsidRDefault="00F64983" w:rsidP="00F64983">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72-51-15</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72-51-15</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7D8ACFFA" w:rsidR="00F64983" w:rsidRDefault="00F64983" w:rsidP="00F64983">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72-51-15</w:t>
            </w:r>
            <w:r w:rsidRPr="00187E04">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C72352">
              <w:rPr>
                <w:rFonts w:ascii="Calibri" w:eastAsia="Times New Roman" w:hAnsi="Calibri" w:cs="Arial"/>
                <w:i/>
                <w:iCs/>
                <w:color w:val="000000"/>
                <w:sz w:val="20"/>
                <w:szCs w:val="20"/>
                <w:lang w:val="en-US" w:eastAsia="pt-BR"/>
              </w:rPr>
              <w:t>Config-1</w:t>
            </w:r>
            <w:r w:rsidRPr="00187E04">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72-51-15</w:t>
            </w:r>
            <w:r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4C03B7D5" w14:textId="77777777" w:rsidR="00F64983" w:rsidRDefault="00F64983" w:rsidP="00F64983">
            <w:pPr>
              <w:jc w:val="both"/>
              <w:rPr>
                <w:rFonts w:ascii="Calibri" w:eastAsia="Times New Roman" w:hAnsi="Calibri" w:cs="Arial"/>
                <w:b/>
                <w:bCs/>
                <w:color w:val="000000"/>
                <w:sz w:val="20"/>
                <w:szCs w:val="20"/>
                <w:lang w:val="en-US" w:eastAsia="pt-BR"/>
              </w:rPr>
            </w:pPr>
          </w:p>
          <w:p w14:paraId="554EFF73"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F64983" w:rsidRPr="00825856" w:rsidRDefault="00F64983" w:rsidP="00F64983">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F64983" w:rsidRPr="00825856" w:rsidRDefault="00F64983" w:rsidP="00F64983">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F64983" w:rsidRPr="00825856" w:rsidRDefault="00F64983" w:rsidP="00F64983">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F64983" w:rsidRPr="007707AF"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F64983" w:rsidRPr="007707AF" w:rsidRDefault="00F64983" w:rsidP="00F6498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F64983" w:rsidRPr="007707AF" w:rsidRDefault="00F64983" w:rsidP="00F64983">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F64983" w:rsidRPr="00825856" w:rsidRDefault="00F64983" w:rsidP="00F64983">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F64983" w:rsidRPr="00825856" w:rsidRDefault="00F64983" w:rsidP="00F64983">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F64983" w:rsidRPr="000303FF" w:rsidRDefault="00F64983" w:rsidP="00F64983">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F64983" w:rsidRPr="00825856" w:rsidRDefault="00F64983" w:rsidP="00F64983">
            <w:pPr>
              <w:jc w:val="both"/>
              <w:rPr>
                <w:rFonts w:ascii="Calibri" w:eastAsia="Times New Roman" w:hAnsi="Calibri" w:cs="Arial"/>
                <w:b/>
                <w:bCs/>
                <w:color w:val="000000"/>
                <w:sz w:val="20"/>
                <w:szCs w:val="20"/>
                <w:lang w:eastAsia="pt-BR"/>
              </w:rPr>
            </w:pPr>
          </w:p>
        </w:tc>
      </w:tr>
      <w:tr w:rsidR="00F64983" w:rsidRPr="00825856" w14:paraId="4CC98F67" w14:textId="77777777" w:rsidTr="009B3906">
        <w:trPr>
          <w:trHeight w:val="1134"/>
          <w:jc w:val="center"/>
        </w:trPr>
        <w:tc>
          <w:tcPr>
            <w:tcW w:w="704" w:type="dxa"/>
            <w:vAlign w:val="center"/>
          </w:tcPr>
          <w:p w14:paraId="6A1EA610" w14:textId="14BE83B0"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7267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A7D324B57F56478D9D68167F077FBCA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A4F6E46358B4AC88FD9F9650EA3D5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64983" w:rsidRDefault="00F64983" w:rsidP="00F649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64983" w:rsidRDefault="00F64983" w:rsidP="00F64983">
            <w:pPr>
              <w:jc w:val="both"/>
              <w:rPr>
                <w:rFonts w:ascii="Calibri" w:eastAsia="Times New Roman" w:hAnsi="Calibri" w:cs="Arial"/>
                <w:b/>
                <w:bCs/>
                <w:color w:val="000000"/>
                <w:sz w:val="20"/>
                <w:szCs w:val="20"/>
                <w:lang w:eastAsia="pt-BR"/>
              </w:rPr>
            </w:pPr>
          </w:p>
          <w:p w14:paraId="6D50B8AC" w14:textId="0675510C" w:rsidR="00F64983" w:rsidRPr="00C40680" w:rsidRDefault="00F64983" w:rsidP="00F6498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64983" w14:paraId="51DEDFC2" w14:textId="77777777" w:rsidTr="0027369C">
        <w:tblPrEx>
          <w:jc w:val="left"/>
        </w:tblPrEx>
        <w:trPr>
          <w:trHeight w:val="454"/>
        </w:trPr>
        <w:tc>
          <w:tcPr>
            <w:tcW w:w="4957" w:type="dxa"/>
            <w:gridSpan w:val="4"/>
            <w:vAlign w:val="center"/>
          </w:tcPr>
          <w:p w14:paraId="779F0FC7" w14:textId="3B04741A" w:rsidR="00F64983" w:rsidRDefault="00F64983" w:rsidP="00F64983">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64983" w:rsidRDefault="00F64983" w:rsidP="00F6498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64983" w:rsidRDefault="00F64983" w:rsidP="00F6498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64983" w14:paraId="5F5260C2" w14:textId="77777777" w:rsidTr="00A673C0">
        <w:tblPrEx>
          <w:jc w:val="left"/>
        </w:tblPrEx>
        <w:trPr>
          <w:trHeight w:val="1134"/>
        </w:trPr>
        <w:tc>
          <w:tcPr>
            <w:tcW w:w="4957" w:type="dxa"/>
            <w:gridSpan w:val="4"/>
            <w:vAlign w:val="center"/>
          </w:tcPr>
          <w:p w14:paraId="02F47F55" w14:textId="2CAE1406" w:rsidR="00F64983" w:rsidRPr="005068AF" w:rsidRDefault="00F64983" w:rsidP="00F64983">
            <w:pPr>
              <w:jc w:val="left"/>
              <w:rPr>
                <w:b/>
                <w:bCs/>
                <w:sz w:val="20"/>
                <w:szCs w:val="20"/>
              </w:rPr>
            </w:pPr>
          </w:p>
        </w:tc>
        <w:tc>
          <w:tcPr>
            <w:tcW w:w="3827" w:type="dxa"/>
            <w:gridSpan w:val="4"/>
            <w:vAlign w:val="center"/>
          </w:tcPr>
          <w:p w14:paraId="78C59886" w14:textId="5B68BB67" w:rsidR="00F64983" w:rsidRPr="005068AF" w:rsidRDefault="00F64983" w:rsidP="00F64983">
            <w:pPr>
              <w:jc w:val="left"/>
              <w:rPr>
                <w:b/>
                <w:bCs/>
                <w:sz w:val="20"/>
                <w:szCs w:val="20"/>
              </w:rPr>
            </w:pPr>
            <w:r>
              <w:rPr>
                <w:b/>
                <w:bCs/>
                <w:sz w:val="20"/>
                <w:szCs w:val="20"/>
              </w:rPr>
              <w:t>GUILHERME BRAGA</w:t>
            </w:r>
          </w:p>
        </w:tc>
        <w:tc>
          <w:tcPr>
            <w:tcW w:w="1978" w:type="dxa"/>
            <w:vAlign w:val="center"/>
          </w:tcPr>
          <w:p w14:paraId="1B672710" w14:textId="64B473DD" w:rsidR="00F64983" w:rsidRPr="005068AF" w:rsidRDefault="007B0E6F" w:rsidP="00F64983">
            <w:pPr>
              <w:jc w:val="left"/>
              <w:rPr>
                <w:sz w:val="20"/>
                <w:szCs w:val="20"/>
              </w:rPr>
            </w:pPr>
            <w:r>
              <w:rPr>
                <w:rFonts w:ascii="Calibri" w:eastAsia="Times New Roman" w:hAnsi="Calibri" w:cs="Arial"/>
                <w:b/>
                <w:bCs/>
                <w:color w:val="000000"/>
                <w:sz w:val="20"/>
                <w:szCs w:val="20"/>
                <w:lang w:eastAsia="pt-BR"/>
              </w:rPr>
              <w:t>06</w:t>
            </w:r>
            <w:r w:rsidR="00F6498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F6498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F2C3" w14:textId="77777777" w:rsidR="00E03EC6" w:rsidRDefault="00E03EC6" w:rsidP="00381EB6">
      <w:r>
        <w:separator/>
      </w:r>
    </w:p>
  </w:endnote>
  <w:endnote w:type="continuationSeparator" w:id="0">
    <w:p w14:paraId="1A31790D" w14:textId="77777777" w:rsidR="00E03EC6" w:rsidRDefault="00E03EC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98C69" w14:textId="77777777" w:rsidR="00E03EC6" w:rsidRDefault="00E03EC6" w:rsidP="00381EB6">
      <w:r>
        <w:separator/>
      </w:r>
    </w:p>
  </w:footnote>
  <w:footnote w:type="continuationSeparator" w:id="0">
    <w:p w14:paraId="4C91BB29" w14:textId="77777777" w:rsidR="00E03EC6" w:rsidRDefault="00E03EC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740A"/>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E6E04"/>
    <w:rsid w:val="000F29EA"/>
    <w:rsid w:val="000F4F9D"/>
    <w:rsid w:val="000F5221"/>
    <w:rsid w:val="00107036"/>
    <w:rsid w:val="00107122"/>
    <w:rsid w:val="00111CEF"/>
    <w:rsid w:val="001229B6"/>
    <w:rsid w:val="00122A5E"/>
    <w:rsid w:val="0013563E"/>
    <w:rsid w:val="001424DD"/>
    <w:rsid w:val="0014395D"/>
    <w:rsid w:val="00150CE2"/>
    <w:rsid w:val="00153301"/>
    <w:rsid w:val="00162DB2"/>
    <w:rsid w:val="00162F0A"/>
    <w:rsid w:val="00172644"/>
    <w:rsid w:val="00175F7A"/>
    <w:rsid w:val="001765F7"/>
    <w:rsid w:val="00183A44"/>
    <w:rsid w:val="001864B8"/>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574C1"/>
    <w:rsid w:val="00260250"/>
    <w:rsid w:val="00262966"/>
    <w:rsid w:val="002676C7"/>
    <w:rsid w:val="0027369C"/>
    <w:rsid w:val="002747E3"/>
    <w:rsid w:val="00274A8C"/>
    <w:rsid w:val="00277ABF"/>
    <w:rsid w:val="002922C3"/>
    <w:rsid w:val="00294FF8"/>
    <w:rsid w:val="002953B5"/>
    <w:rsid w:val="0029628C"/>
    <w:rsid w:val="002A4696"/>
    <w:rsid w:val="002A5949"/>
    <w:rsid w:val="002A7DE5"/>
    <w:rsid w:val="002B14B8"/>
    <w:rsid w:val="002B3DAC"/>
    <w:rsid w:val="002B4EEA"/>
    <w:rsid w:val="002B525A"/>
    <w:rsid w:val="002C5496"/>
    <w:rsid w:val="002C6A60"/>
    <w:rsid w:val="002D0C39"/>
    <w:rsid w:val="002D1E1E"/>
    <w:rsid w:val="002D2044"/>
    <w:rsid w:val="002D3DE2"/>
    <w:rsid w:val="002D3F8D"/>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21C51"/>
    <w:rsid w:val="00534ED0"/>
    <w:rsid w:val="005352D9"/>
    <w:rsid w:val="00536DDB"/>
    <w:rsid w:val="00543959"/>
    <w:rsid w:val="00547817"/>
    <w:rsid w:val="00551730"/>
    <w:rsid w:val="00552DFF"/>
    <w:rsid w:val="0056781A"/>
    <w:rsid w:val="0057267C"/>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E0E"/>
    <w:rsid w:val="0071031B"/>
    <w:rsid w:val="00713D5D"/>
    <w:rsid w:val="00721508"/>
    <w:rsid w:val="00721B0A"/>
    <w:rsid w:val="00723A7E"/>
    <w:rsid w:val="007279D8"/>
    <w:rsid w:val="00727C87"/>
    <w:rsid w:val="007306F3"/>
    <w:rsid w:val="00733FF3"/>
    <w:rsid w:val="00741326"/>
    <w:rsid w:val="0074150D"/>
    <w:rsid w:val="00741BFB"/>
    <w:rsid w:val="00742105"/>
    <w:rsid w:val="00746248"/>
    <w:rsid w:val="00746C6F"/>
    <w:rsid w:val="00754B49"/>
    <w:rsid w:val="00755C87"/>
    <w:rsid w:val="00756FB2"/>
    <w:rsid w:val="007707AF"/>
    <w:rsid w:val="0077190D"/>
    <w:rsid w:val="00771A08"/>
    <w:rsid w:val="00773B70"/>
    <w:rsid w:val="0078130B"/>
    <w:rsid w:val="00782551"/>
    <w:rsid w:val="00795152"/>
    <w:rsid w:val="007A1C64"/>
    <w:rsid w:val="007A68A6"/>
    <w:rsid w:val="007B0E6F"/>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5570"/>
    <w:rsid w:val="008960D5"/>
    <w:rsid w:val="008A4296"/>
    <w:rsid w:val="008A57A8"/>
    <w:rsid w:val="008B28FE"/>
    <w:rsid w:val="008D3C62"/>
    <w:rsid w:val="008D3EAB"/>
    <w:rsid w:val="008D3F9D"/>
    <w:rsid w:val="008E0D1F"/>
    <w:rsid w:val="008E1C8A"/>
    <w:rsid w:val="008E5DB0"/>
    <w:rsid w:val="009012C0"/>
    <w:rsid w:val="009059E9"/>
    <w:rsid w:val="009109F7"/>
    <w:rsid w:val="00913F7B"/>
    <w:rsid w:val="00925172"/>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45CA"/>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557D2"/>
    <w:rsid w:val="00B60188"/>
    <w:rsid w:val="00B60D22"/>
    <w:rsid w:val="00B66D78"/>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04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CE32E6"/>
    <w:rsid w:val="00D03FF7"/>
    <w:rsid w:val="00D04477"/>
    <w:rsid w:val="00D04BAC"/>
    <w:rsid w:val="00D1630A"/>
    <w:rsid w:val="00D23448"/>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5A85"/>
    <w:rsid w:val="00DF2D55"/>
    <w:rsid w:val="00E0219B"/>
    <w:rsid w:val="00E03EC6"/>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65C1"/>
    <w:rsid w:val="00E67481"/>
    <w:rsid w:val="00E674AF"/>
    <w:rsid w:val="00E76235"/>
    <w:rsid w:val="00E768B1"/>
    <w:rsid w:val="00E80CA9"/>
    <w:rsid w:val="00E8763A"/>
    <w:rsid w:val="00E90C42"/>
    <w:rsid w:val="00E91EB3"/>
    <w:rsid w:val="00E96832"/>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2A71"/>
    <w:rsid w:val="00F14483"/>
    <w:rsid w:val="00F151B7"/>
    <w:rsid w:val="00F16EA4"/>
    <w:rsid w:val="00F21A02"/>
    <w:rsid w:val="00F25E26"/>
    <w:rsid w:val="00F4614E"/>
    <w:rsid w:val="00F64983"/>
    <w:rsid w:val="00F74DFC"/>
    <w:rsid w:val="00F80230"/>
    <w:rsid w:val="00F831EB"/>
    <w:rsid w:val="00F841F8"/>
    <w:rsid w:val="00F87989"/>
    <w:rsid w:val="00F951E9"/>
    <w:rsid w:val="00F975D7"/>
    <w:rsid w:val="00FA59DA"/>
    <w:rsid w:val="00FB6785"/>
    <w:rsid w:val="00FB7211"/>
    <w:rsid w:val="00FC31D2"/>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25EFB623-DDA6-4D79-AEEF-BC77B03E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1B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5DBE7A6A07044F2E9CC31A9AC96E0CAD"/>
        <w:category>
          <w:name w:val="Geral"/>
          <w:gallery w:val="placeholder"/>
        </w:category>
        <w:types>
          <w:type w:val="bbPlcHdr"/>
        </w:types>
        <w:behaviors>
          <w:behavior w:val="content"/>
        </w:behaviors>
        <w:guid w:val="{92816876-7E73-4757-B994-3B20C6975FAD}"/>
      </w:docPartPr>
      <w:docPartBody>
        <w:p w:rsidR="002E480C" w:rsidRDefault="002E480C" w:rsidP="002E480C">
          <w:pPr>
            <w:pStyle w:val="5DBE7A6A07044F2E9CC31A9AC96E0CAD"/>
          </w:pPr>
          <w:r>
            <w:rPr>
              <w:rStyle w:val="TextodoEspaoReservado"/>
            </w:rPr>
            <w:t>Escolher um item.</w:t>
          </w:r>
        </w:p>
      </w:docPartBody>
    </w:docPart>
    <w:docPart>
      <w:docPartPr>
        <w:name w:val="878CD0096DB4410FA797D4A03A4576B7"/>
        <w:category>
          <w:name w:val="Geral"/>
          <w:gallery w:val="placeholder"/>
        </w:category>
        <w:types>
          <w:type w:val="bbPlcHdr"/>
        </w:types>
        <w:behaviors>
          <w:behavior w:val="content"/>
        </w:behaviors>
        <w:guid w:val="{CBB537A8-73C4-4F93-AF01-1484F7EF568C}"/>
      </w:docPartPr>
      <w:docPartBody>
        <w:p w:rsidR="002E480C" w:rsidRDefault="002E480C" w:rsidP="002E480C">
          <w:pPr>
            <w:pStyle w:val="878CD0096DB4410FA797D4A03A4576B7"/>
          </w:pPr>
          <w:r>
            <w:rPr>
              <w:rStyle w:val="TextodoEspaoReservado"/>
            </w:rPr>
            <w:t>Escolher um item.</w:t>
          </w:r>
        </w:p>
      </w:docPartBody>
    </w:docPart>
    <w:docPart>
      <w:docPartPr>
        <w:name w:val="BE952E53142A477996AF6FBF57B0FB1A"/>
        <w:category>
          <w:name w:val="Geral"/>
          <w:gallery w:val="placeholder"/>
        </w:category>
        <w:types>
          <w:type w:val="bbPlcHdr"/>
        </w:types>
        <w:behaviors>
          <w:behavior w:val="content"/>
        </w:behaviors>
        <w:guid w:val="{1D607800-2F6C-464A-9C76-38CFC3125FAA}"/>
      </w:docPartPr>
      <w:docPartBody>
        <w:p w:rsidR="002E480C" w:rsidRDefault="002E480C" w:rsidP="002E480C">
          <w:pPr>
            <w:pStyle w:val="BE952E53142A477996AF6FBF57B0FB1A"/>
          </w:pPr>
          <w:r w:rsidRPr="006F02ED">
            <w:rPr>
              <w:rStyle w:val="TextodoEspaoReservado"/>
            </w:rPr>
            <w:t>Escolher um item.</w:t>
          </w:r>
        </w:p>
      </w:docPartBody>
    </w:docPart>
    <w:docPart>
      <w:docPartPr>
        <w:name w:val="DA399A0EE0464B3EBEFC055BDBB83DB3"/>
        <w:category>
          <w:name w:val="Geral"/>
          <w:gallery w:val="placeholder"/>
        </w:category>
        <w:types>
          <w:type w:val="bbPlcHdr"/>
        </w:types>
        <w:behaviors>
          <w:behavior w:val="content"/>
        </w:behaviors>
        <w:guid w:val="{34FA0DC9-D4E7-4BF1-A600-1C186479C319}"/>
      </w:docPartPr>
      <w:docPartBody>
        <w:p w:rsidR="002E480C" w:rsidRDefault="002E480C" w:rsidP="002E480C">
          <w:pPr>
            <w:pStyle w:val="DA399A0EE0464B3EBEFC055BDBB83DB3"/>
          </w:pPr>
          <w:r w:rsidRPr="006F02ED">
            <w:rPr>
              <w:rStyle w:val="TextodoEspaoReservado"/>
            </w:rPr>
            <w:t>Escolher um item.</w:t>
          </w:r>
        </w:p>
      </w:docPartBody>
    </w:docPart>
    <w:docPart>
      <w:docPartPr>
        <w:name w:val="14336A6775304CC2B177EE2C74D85953"/>
        <w:category>
          <w:name w:val="Geral"/>
          <w:gallery w:val="placeholder"/>
        </w:category>
        <w:types>
          <w:type w:val="bbPlcHdr"/>
        </w:types>
        <w:behaviors>
          <w:behavior w:val="content"/>
        </w:behaviors>
        <w:guid w:val="{6E0912E0-E4A0-448D-9B3B-23CB54333017}"/>
      </w:docPartPr>
      <w:docPartBody>
        <w:p w:rsidR="00F32F9E" w:rsidRDefault="00F32F9E">
          <w:pPr>
            <w:pStyle w:val="14336A6775304CC2B177EE2C74D85953"/>
          </w:pPr>
          <w:r w:rsidRPr="006F02ED">
            <w:rPr>
              <w:rStyle w:val="TextodoEspaoReservado"/>
            </w:rPr>
            <w:t>Escolher um item.</w:t>
          </w:r>
        </w:p>
      </w:docPartBody>
    </w:docPart>
    <w:docPart>
      <w:docPartPr>
        <w:name w:val="1E20170B4AD14E0E998F48C8A6697A44"/>
        <w:category>
          <w:name w:val="Geral"/>
          <w:gallery w:val="placeholder"/>
        </w:category>
        <w:types>
          <w:type w:val="bbPlcHdr"/>
        </w:types>
        <w:behaviors>
          <w:behavior w:val="content"/>
        </w:behaviors>
        <w:guid w:val="{70E0702A-6693-4A06-BF56-14F5F2CBDF6C}"/>
      </w:docPartPr>
      <w:docPartBody>
        <w:p w:rsidR="00F32F9E" w:rsidRDefault="00F32F9E">
          <w:pPr>
            <w:pStyle w:val="1E20170B4AD14E0E998F48C8A6697A44"/>
          </w:pPr>
          <w:r w:rsidRPr="006F02ED">
            <w:rPr>
              <w:rStyle w:val="TextodoEspaoReservado"/>
            </w:rPr>
            <w:t>Escolher um item.</w:t>
          </w:r>
        </w:p>
      </w:docPartBody>
    </w:docPart>
    <w:docPart>
      <w:docPartPr>
        <w:name w:val="90E873804E1A432AA307754C24EBC619"/>
        <w:category>
          <w:name w:val="Geral"/>
          <w:gallery w:val="placeholder"/>
        </w:category>
        <w:types>
          <w:type w:val="bbPlcHdr"/>
        </w:types>
        <w:behaviors>
          <w:behavior w:val="content"/>
        </w:behaviors>
        <w:guid w:val="{F8EF9A4B-D9D7-4043-A555-F9C11E8DF7E2}"/>
      </w:docPartPr>
      <w:docPartBody>
        <w:p w:rsidR="00F32F9E" w:rsidRDefault="00F32F9E">
          <w:pPr>
            <w:pStyle w:val="90E873804E1A432AA307754C24EBC619"/>
          </w:pPr>
          <w:r w:rsidRPr="006F02ED">
            <w:rPr>
              <w:rStyle w:val="TextodoEspaoReservado"/>
            </w:rPr>
            <w:t>Escolher um item.</w:t>
          </w:r>
        </w:p>
      </w:docPartBody>
    </w:docPart>
    <w:docPart>
      <w:docPartPr>
        <w:name w:val="222A6DE94FA3406FAE1BFE78075A2F87"/>
        <w:category>
          <w:name w:val="Geral"/>
          <w:gallery w:val="placeholder"/>
        </w:category>
        <w:types>
          <w:type w:val="bbPlcHdr"/>
        </w:types>
        <w:behaviors>
          <w:behavior w:val="content"/>
        </w:behaviors>
        <w:guid w:val="{2D28C4C5-7716-4122-AD6A-514187CF81EE}"/>
      </w:docPartPr>
      <w:docPartBody>
        <w:p w:rsidR="00F32F9E" w:rsidRDefault="00F32F9E">
          <w:pPr>
            <w:pStyle w:val="222A6DE94FA3406FAE1BFE78075A2F87"/>
          </w:pPr>
          <w:r w:rsidRPr="006F02ED">
            <w:rPr>
              <w:rStyle w:val="TextodoEspaoReservado"/>
            </w:rPr>
            <w:t>Escolher um item.</w:t>
          </w:r>
        </w:p>
      </w:docPartBody>
    </w:docPart>
    <w:docPart>
      <w:docPartPr>
        <w:name w:val="5B951C4BBC1545F09B3D9E14DFC63A8A"/>
        <w:category>
          <w:name w:val="Geral"/>
          <w:gallery w:val="placeholder"/>
        </w:category>
        <w:types>
          <w:type w:val="bbPlcHdr"/>
        </w:types>
        <w:behaviors>
          <w:behavior w:val="content"/>
        </w:behaviors>
        <w:guid w:val="{8FFD8AC0-F83F-4557-9A5E-D4DB3F172A4E}"/>
      </w:docPartPr>
      <w:docPartBody>
        <w:p w:rsidR="00F32F9E" w:rsidRDefault="00F32F9E">
          <w:pPr>
            <w:pStyle w:val="5B951C4BBC1545F09B3D9E14DFC63A8A"/>
          </w:pPr>
          <w:r w:rsidRPr="006F02ED">
            <w:rPr>
              <w:rStyle w:val="TextodoEspaoReservado"/>
            </w:rPr>
            <w:t>Escolher um item.</w:t>
          </w:r>
        </w:p>
      </w:docPartBody>
    </w:docPart>
    <w:docPart>
      <w:docPartPr>
        <w:name w:val="A3BBFF01D52F4F9E962A912072DDB857"/>
        <w:category>
          <w:name w:val="Geral"/>
          <w:gallery w:val="placeholder"/>
        </w:category>
        <w:types>
          <w:type w:val="bbPlcHdr"/>
        </w:types>
        <w:behaviors>
          <w:behavior w:val="content"/>
        </w:behaviors>
        <w:guid w:val="{49B0F60F-006F-4220-A249-AAE8D157F4B6}"/>
      </w:docPartPr>
      <w:docPartBody>
        <w:p w:rsidR="00F32F9E" w:rsidRDefault="00F32F9E">
          <w:pPr>
            <w:pStyle w:val="A3BBFF01D52F4F9E962A912072DDB857"/>
          </w:pPr>
          <w:r w:rsidRPr="006F02ED">
            <w:rPr>
              <w:rStyle w:val="TextodoEspaoReservado"/>
            </w:rPr>
            <w:t>Escolher um item.</w:t>
          </w:r>
        </w:p>
      </w:docPartBody>
    </w:docPart>
    <w:docPart>
      <w:docPartPr>
        <w:name w:val="8718351266AB4148ABA5E68642A46EE8"/>
        <w:category>
          <w:name w:val="Geral"/>
          <w:gallery w:val="placeholder"/>
        </w:category>
        <w:types>
          <w:type w:val="bbPlcHdr"/>
        </w:types>
        <w:behaviors>
          <w:behavior w:val="content"/>
        </w:behaviors>
        <w:guid w:val="{E02A67AC-5BCC-4809-8B14-61E07F41DD86}"/>
      </w:docPartPr>
      <w:docPartBody>
        <w:p w:rsidR="00F32F9E" w:rsidRDefault="00F32F9E">
          <w:pPr>
            <w:pStyle w:val="8718351266AB4148ABA5E68642A46EE8"/>
          </w:pPr>
          <w:r w:rsidRPr="006F02ED">
            <w:rPr>
              <w:rStyle w:val="TextodoEspaoReservado"/>
            </w:rPr>
            <w:t>Escolher um item.</w:t>
          </w:r>
        </w:p>
      </w:docPartBody>
    </w:docPart>
    <w:docPart>
      <w:docPartPr>
        <w:name w:val="36F944ECD7F247DAAE0FD7F538AB32C0"/>
        <w:category>
          <w:name w:val="Geral"/>
          <w:gallery w:val="placeholder"/>
        </w:category>
        <w:types>
          <w:type w:val="bbPlcHdr"/>
        </w:types>
        <w:behaviors>
          <w:behavior w:val="content"/>
        </w:behaviors>
        <w:guid w:val="{E50B69A6-90B2-485A-A675-EE0E919EF69C}"/>
      </w:docPartPr>
      <w:docPartBody>
        <w:p w:rsidR="00F32F9E" w:rsidRDefault="00F32F9E">
          <w:pPr>
            <w:pStyle w:val="36F944ECD7F247DAAE0FD7F538AB32C0"/>
          </w:pPr>
          <w:r w:rsidRPr="006F02ED">
            <w:rPr>
              <w:rStyle w:val="TextodoEspaoReservado"/>
            </w:rPr>
            <w:t>Escolher um item.</w:t>
          </w:r>
        </w:p>
      </w:docPartBody>
    </w:docPart>
    <w:docPart>
      <w:docPartPr>
        <w:name w:val="A7D324B57F56478D9D68167F077FBCAB"/>
        <w:category>
          <w:name w:val="Geral"/>
          <w:gallery w:val="placeholder"/>
        </w:category>
        <w:types>
          <w:type w:val="bbPlcHdr"/>
        </w:types>
        <w:behaviors>
          <w:behavior w:val="content"/>
        </w:behaviors>
        <w:guid w:val="{6ECB75D9-3781-424B-836E-999D9B5C42D3}"/>
      </w:docPartPr>
      <w:docPartBody>
        <w:p w:rsidR="00F32F9E" w:rsidRDefault="00F32F9E">
          <w:pPr>
            <w:pStyle w:val="A7D324B57F56478D9D68167F077FBCAB"/>
          </w:pPr>
          <w:r w:rsidRPr="006F02ED">
            <w:rPr>
              <w:rStyle w:val="TextodoEspaoReservado"/>
            </w:rPr>
            <w:t>Escolher um item.</w:t>
          </w:r>
        </w:p>
      </w:docPartBody>
    </w:docPart>
    <w:docPart>
      <w:docPartPr>
        <w:name w:val="5A4F6E46358B4AC88FD9F9650EA3D5B2"/>
        <w:category>
          <w:name w:val="Geral"/>
          <w:gallery w:val="placeholder"/>
        </w:category>
        <w:types>
          <w:type w:val="bbPlcHdr"/>
        </w:types>
        <w:behaviors>
          <w:behavior w:val="content"/>
        </w:behaviors>
        <w:guid w:val="{3A0D6B47-B060-40DD-B2C5-1335F8721A2C}"/>
      </w:docPartPr>
      <w:docPartBody>
        <w:p w:rsidR="00F32F9E" w:rsidRDefault="00F32F9E">
          <w:pPr>
            <w:pStyle w:val="5A4F6E46358B4AC88FD9F9650EA3D5B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740A"/>
    <w:rsid w:val="00013B94"/>
    <w:rsid w:val="00020E38"/>
    <w:rsid w:val="00030B65"/>
    <w:rsid w:val="00046C2D"/>
    <w:rsid w:val="000F5221"/>
    <w:rsid w:val="00170CE6"/>
    <w:rsid w:val="00183A44"/>
    <w:rsid w:val="001B5909"/>
    <w:rsid w:val="001C5A3E"/>
    <w:rsid w:val="001D7A4D"/>
    <w:rsid w:val="001F42EE"/>
    <w:rsid w:val="002072A5"/>
    <w:rsid w:val="002127B3"/>
    <w:rsid w:val="002574C1"/>
    <w:rsid w:val="0029628C"/>
    <w:rsid w:val="002B78BA"/>
    <w:rsid w:val="002C6A60"/>
    <w:rsid w:val="002E480C"/>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7190D"/>
    <w:rsid w:val="007C3A44"/>
    <w:rsid w:val="007C4E36"/>
    <w:rsid w:val="007D4ECB"/>
    <w:rsid w:val="007D7CC0"/>
    <w:rsid w:val="007E4780"/>
    <w:rsid w:val="008067CC"/>
    <w:rsid w:val="008469CA"/>
    <w:rsid w:val="0086137E"/>
    <w:rsid w:val="008621E5"/>
    <w:rsid w:val="008821E1"/>
    <w:rsid w:val="008A57A8"/>
    <w:rsid w:val="008A6B73"/>
    <w:rsid w:val="008C354C"/>
    <w:rsid w:val="00925172"/>
    <w:rsid w:val="0098544F"/>
    <w:rsid w:val="009F2000"/>
    <w:rsid w:val="009F708E"/>
    <w:rsid w:val="00A27E5C"/>
    <w:rsid w:val="00A57975"/>
    <w:rsid w:val="00A7670D"/>
    <w:rsid w:val="00A8213F"/>
    <w:rsid w:val="00B17B77"/>
    <w:rsid w:val="00B30343"/>
    <w:rsid w:val="00B327B0"/>
    <w:rsid w:val="00B557D2"/>
    <w:rsid w:val="00B60188"/>
    <w:rsid w:val="00B7290A"/>
    <w:rsid w:val="00B86985"/>
    <w:rsid w:val="00BB7E4C"/>
    <w:rsid w:val="00BC7D9B"/>
    <w:rsid w:val="00BE5569"/>
    <w:rsid w:val="00C5354D"/>
    <w:rsid w:val="00C56051"/>
    <w:rsid w:val="00CB3A44"/>
    <w:rsid w:val="00CD6F8C"/>
    <w:rsid w:val="00CE6A20"/>
    <w:rsid w:val="00D26DF3"/>
    <w:rsid w:val="00D57B68"/>
    <w:rsid w:val="00D72717"/>
    <w:rsid w:val="00DC5119"/>
    <w:rsid w:val="00E1277D"/>
    <w:rsid w:val="00EB59CB"/>
    <w:rsid w:val="00EB59F4"/>
    <w:rsid w:val="00F07D43"/>
    <w:rsid w:val="00F13DCD"/>
    <w:rsid w:val="00F32F9E"/>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5DBE7A6A07044F2E9CC31A9AC96E0CAD">
    <w:name w:val="5DBE7A6A07044F2E9CC31A9AC96E0CAD"/>
    <w:rsid w:val="002E480C"/>
  </w:style>
  <w:style w:type="paragraph" w:customStyle="1" w:styleId="878CD0096DB4410FA797D4A03A4576B7">
    <w:name w:val="878CD0096DB4410FA797D4A03A4576B7"/>
    <w:rsid w:val="002E480C"/>
  </w:style>
  <w:style w:type="paragraph" w:customStyle="1" w:styleId="BE952E53142A477996AF6FBF57B0FB1A">
    <w:name w:val="BE952E53142A477996AF6FBF57B0FB1A"/>
    <w:rsid w:val="002E480C"/>
  </w:style>
  <w:style w:type="paragraph" w:customStyle="1" w:styleId="DA399A0EE0464B3EBEFC055BDBB83DB3">
    <w:name w:val="DA399A0EE0464B3EBEFC055BDBB83DB3"/>
    <w:rsid w:val="002E480C"/>
  </w:style>
  <w:style w:type="paragraph" w:customStyle="1" w:styleId="14336A6775304CC2B177EE2C74D85953">
    <w:name w:val="14336A6775304CC2B177EE2C74D85953"/>
  </w:style>
  <w:style w:type="paragraph" w:customStyle="1" w:styleId="1E20170B4AD14E0E998F48C8A6697A44">
    <w:name w:val="1E20170B4AD14E0E998F48C8A6697A44"/>
  </w:style>
  <w:style w:type="paragraph" w:customStyle="1" w:styleId="90E873804E1A432AA307754C24EBC619">
    <w:name w:val="90E873804E1A432AA307754C24EBC619"/>
  </w:style>
  <w:style w:type="paragraph" w:customStyle="1" w:styleId="222A6DE94FA3406FAE1BFE78075A2F87">
    <w:name w:val="222A6DE94FA3406FAE1BFE78075A2F87"/>
  </w:style>
  <w:style w:type="paragraph" w:customStyle="1" w:styleId="5B951C4BBC1545F09B3D9E14DFC63A8A">
    <w:name w:val="5B951C4BBC1545F09B3D9E14DFC63A8A"/>
  </w:style>
  <w:style w:type="paragraph" w:customStyle="1" w:styleId="A3BBFF01D52F4F9E962A912072DDB857">
    <w:name w:val="A3BBFF01D52F4F9E962A912072DDB857"/>
  </w:style>
  <w:style w:type="paragraph" w:customStyle="1" w:styleId="8718351266AB4148ABA5E68642A46EE8">
    <w:name w:val="8718351266AB4148ABA5E68642A46EE8"/>
  </w:style>
  <w:style w:type="paragraph" w:customStyle="1" w:styleId="36F944ECD7F247DAAE0FD7F538AB32C0">
    <w:name w:val="36F944ECD7F247DAAE0FD7F538AB32C0"/>
  </w:style>
  <w:style w:type="paragraph" w:customStyle="1" w:styleId="A7D324B57F56478D9D68167F077FBCAB">
    <w:name w:val="A7D324B57F56478D9D68167F077FBCAB"/>
  </w:style>
  <w:style w:type="paragraph" w:customStyle="1" w:styleId="5A4F6E46358B4AC88FD9F9650EA3D5B2">
    <w:name w:val="5A4F6E46358B4AC88FD9F9650EA3D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4573</TotalTime>
  <Pages>8</Pages>
  <Words>2223</Words>
  <Characters>12008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5</cp:revision>
  <cp:lastPrinted>2017-04-19T12:03:00Z</cp:lastPrinted>
  <dcterms:created xsi:type="dcterms:W3CDTF">2024-12-09T18:37:00Z</dcterms:created>
  <dcterms:modified xsi:type="dcterms:W3CDTF">2026-01-06T17:10:00Z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