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52B99D6" w:rsidR="00E8763A" w:rsidRPr="00AF3E41" w:rsidRDefault="00F264CB" w:rsidP="00E8763A">
            <w:pPr>
              <w:rPr>
                <w:b/>
                <w:bCs/>
                <w:sz w:val="20"/>
                <w:szCs w:val="20"/>
              </w:rPr>
            </w:pPr>
            <w:r>
              <w:rPr>
                <w:b/>
                <w:bCs/>
                <w:sz w:val="20"/>
                <w:szCs w:val="20"/>
              </w:rPr>
              <w:t>3039639</w:t>
            </w:r>
          </w:p>
        </w:tc>
        <w:tc>
          <w:tcPr>
            <w:tcW w:w="2691" w:type="dxa"/>
            <w:gridSpan w:val="3"/>
            <w:tcBorders>
              <w:top w:val="nil"/>
              <w:bottom w:val="single" w:sz="4" w:space="0" w:color="000000" w:themeColor="text1"/>
            </w:tcBorders>
            <w:vAlign w:val="center"/>
          </w:tcPr>
          <w:p w14:paraId="217E279A" w14:textId="0AE7B6F5" w:rsidR="00E8763A" w:rsidRPr="00691E19" w:rsidRDefault="002754DE" w:rsidP="00E8763A">
            <w:pPr>
              <w:rPr>
                <w:b/>
                <w:bCs/>
                <w:sz w:val="20"/>
                <w:szCs w:val="20"/>
              </w:rPr>
            </w:pPr>
            <w:r w:rsidRPr="002754DE">
              <w:rPr>
                <w:b/>
                <w:bCs/>
                <w:sz w:val="20"/>
                <w:szCs w:val="20"/>
              </w:rPr>
              <w:t>A00134RT</w:t>
            </w:r>
          </w:p>
        </w:tc>
        <w:tc>
          <w:tcPr>
            <w:tcW w:w="2690" w:type="dxa"/>
            <w:gridSpan w:val="2"/>
            <w:tcBorders>
              <w:top w:val="nil"/>
              <w:bottom w:val="single" w:sz="4" w:space="0" w:color="000000" w:themeColor="text1"/>
            </w:tcBorders>
            <w:vAlign w:val="center"/>
          </w:tcPr>
          <w:p w14:paraId="7FC1FC28" w14:textId="4E8426DC" w:rsidR="00E8763A" w:rsidRPr="002754DE" w:rsidRDefault="002754DE" w:rsidP="00E8763A">
            <w:pPr>
              <w:rPr>
                <w:b/>
                <w:bCs/>
                <w:sz w:val="20"/>
                <w:szCs w:val="20"/>
              </w:rPr>
            </w:pPr>
            <w:r w:rsidRPr="002754DE">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0EEE214" w:rsidR="00E8763A" w:rsidRPr="00AF3E41" w:rsidRDefault="002754DE" w:rsidP="00E8763A">
            <w:pPr>
              <w:rPr>
                <w:b/>
                <w:bCs/>
                <w:sz w:val="20"/>
                <w:szCs w:val="20"/>
              </w:rPr>
            </w:pPr>
            <w:r>
              <w:rPr>
                <w:b/>
                <w:bCs/>
                <w:sz w:val="20"/>
                <w:szCs w:val="20"/>
              </w:rPr>
              <w:t>PCE-AP0026</w:t>
            </w:r>
          </w:p>
        </w:tc>
        <w:tc>
          <w:tcPr>
            <w:tcW w:w="2691" w:type="dxa"/>
            <w:gridSpan w:val="3"/>
            <w:tcBorders>
              <w:top w:val="nil"/>
            </w:tcBorders>
            <w:vAlign w:val="center"/>
          </w:tcPr>
          <w:p w14:paraId="6E590069" w14:textId="5E98267B" w:rsidR="00E8763A" w:rsidRPr="00F264CB" w:rsidRDefault="00F264CB" w:rsidP="00E8763A">
            <w:pPr>
              <w:rPr>
                <w:sz w:val="20"/>
                <w:szCs w:val="20"/>
                <w:lang w:val="en-US"/>
              </w:rPr>
            </w:pPr>
            <w:r w:rsidRPr="00F264CB">
              <w:rPr>
                <w:sz w:val="20"/>
                <w:szCs w:val="20"/>
                <w:lang w:val="en-US"/>
              </w:rPr>
              <w:t>REAR</w:t>
            </w:r>
            <w:r>
              <w:rPr>
                <w:sz w:val="20"/>
                <w:szCs w:val="20"/>
                <w:lang w:val="en-US"/>
              </w:rPr>
              <w:t xml:space="preserve"> </w:t>
            </w:r>
            <w:r w:rsidRPr="00F264CB">
              <w:rPr>
                <w:sz w:val="20"/>
                <w:szCs w:val="20"/>
                <w:lang w:val="en-US"/>
              </w:rPr>
              <w:t>HIGH PRESSURE TURBINE</w:t>
            </w:r>
            <w:r>
              <w:rPr>
                <w:sz w:val="20"/>
                <w:szCs w:val="20"/>
                <w:lang w:val="en-US"/>
              </w:rPr>
              <w:t xml:space="preserve"> </w:t>
            </w:r>
            <w:r w:rsidRPr="00F264CB">
              <w:rPr>
                <w:sz w:val="20"/>
                <w:szCs w:val="20"/>
                <w:lang w:val="en-US"/>
              </w:rPr>
              <w:t>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B6A4BB5" w:rsidR="00E8763A" w:rsidRPr="0027369C" w:rsidRDefault="00D0290F"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754D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9097996"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D0290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D0290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0290F">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29F0D3A2"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D0290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D0290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0290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2754DE"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36D806D"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264CB" w:rsidRPr="00F264CB">
              <w:rPr>
                <w:rFonts w:ascii="Calibri" w:eastAsia="Times New Roman" w:hAnsi="Calibri" w:cs="Arial"/>
                <w:b/>
                <w:bCs/>
                <w:color w:val="000000"/>
                <w:sz w:val="20"/>
                <w:szCs w:val="20"/>
                <w:lang w:eastAsia="pt-BR"/>
              </w:rPr>
              <w:t>72-51-11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264CB" w:rsidRPr="00F264CB">
              <w:rPr>
                <w:rFonts w:ascii="Calibri" w:eastAsia="Times New Roman" w:hAnsi="Calibri" w:cs="Arial"/>
                <w:b/>
                <w:bCs/>
                <w:color w:val="000000"/>
                <w:sz w:val="20"/>
                <w:szCs w:val="20"/>
                <w:lang w:eastAsia="pt-BR"/>
              </w:rPr>
              <w:t>72-51-11-100-801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F264CB" w:rsidRPr="00F264CB">
              <w:rPr>
                <w:rFonts w:ascii="Calibri" w:eastAsia="Times New Roman" w:hAnsi="Calibri" w:cs="Arial"/>
                <w:b/>
                <w:bCs/>
                <w:color w:val="000000"/>
                <w:sz w:val="20"/>
                <w:szCs w:val="20"/>
                <w:lang w:eastAsia="pt-BR"/>
              </w:rPr>
              <w:t>72-51-11-110-041</w:t>
            </w:r>
            <w:r w:rsidRPr="002D2044">
              <w:rPr>
                <w:rFonts w:ascii="Calibri" w:eastAsia="Times New Roman" w:hAnsi="Calibri" w:cs="Arial"/>
                <w:b/>
                <w:bCs/>
                <w:color w:val="000000"/>
                <w:sz w:val="20"/>
                <w:szCs w:val="20"/>
                <w:lang w:eastAsia="pt-BR"/>
              </w:rPr>
              <w:t xml:space="preserve">): </w:t>
            </w:r>
          </w:p>
          <w:p w14:paraId="384EA5F8" w14:textId="224C598B"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264CB" w:rsidRPr="00F264CB">
              <w:rPr>
                <w:rFonts w:ascii="Calibri" w:eastAsia="Times New Roman" w:hAnsi="Calibri" w:cs="Arial"/>
                <w:i/>
                <w:iCs/>
                <w:color w:val="000000"/>
                <w:sz w:val="20"/>
                <w:szCs w:val="20"/>
                <w:lang w:val="en-US" w:eastAsia="pt-BR"/>
              </w:rPr>
              <w:t>72-51-11</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F264CB" w:rsidRPr="00F264CB">
              <w:rPr>
                <w:rFonts w:ascii="Calibri" w:eastAsia="Times New Roman" w:hAnsi="Calibri" w:cs="Arial"/>
                <w:i/>
                <w:iCs/>
                <w:color w:val="000000"/>
                <w:sz w:val="20"/>
                <w:szCs w:val="20"/>
                <w:lang w:val="en-US" w:eastAsia="pt-BR"/>
              </w:rPr>
              <w:t>72-51-11-100-801</w:t>
            </w:r>
            <w:r w:rsidR="00C5082D" w:rsidRPr="00C5082D">
              <w:rPr>
                <w:rFonts w:ascii="Calibri" w:eastAsia="Times New Roman" w:hAnsi="Calibri" w:cs="Arial"/>
                <w:i/>
                <w:iCs/>
                <w:color w:val="000000"/>
                <w:sz w:val="20"/>
                <w:szCs w:val="20"/>
                <w:lang w:val="en-US" w:eastAsia="pt-BR"/>
              </w:rPr>
              <w:t xml:space="preserve">, Subtask </w:t>
            </w:r>
            <w:r w:rsidR="00F264CB" w:rsidRPr="00F264CB">
              <w:rPr>
                <w:rFonts w:ascii="Calibri" w:eastAsia="Times New Roman" w:hAnsi="Calibri" w:cs="Arial"/>
                <w:i/>
                <w:iCs/>
                <w:color w:val="000000"/>
                <w:sz w:val="20"/>
                <w:szCs w:val="20"/>
                <w:lang w:val="en-US" w:eastAsia="pt-BR"/>
              </w:rPr>
              <w:t>72-51-11-110-041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2754DE"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34F3B9C2"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264CB" w:rsidRPr="00F264CB">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xml:space="preserve">, Seção “Cleaning-01”, Parágrafo 1., Etapa D. (Task </w:t>
            </w:r>
            <w:r w:rsidR="00F264CB" w:rsidRPr="00F264CB">
              <w:rPr>
                <w:rFonts w:ascii="Calibri" w:eastAsia="Times New Roman" w:hAnsi="Calibri" w:cs="Arial"/>
                <w:b/>
                <w:bCs/>
                <w:color w:val="000000"/>
                <w:sz w:val="20"/>
                <w:szCs w:val="20"/>
                <w:lang w:eastAsia="pt-BR"/>
              </w:rPr>
              <w:t>72-51-11-100-801</w:t>
            </w:r>
            <w:r w:rsidRPr="00E04E56">
              <w:rPr>
                <w:rFonts w:ascii="Calibri" w:eastAsia="Times New Roman" w:hAnsi="Calibri" w:cs="Arial"/>
                <w:b/>
                <w:bCs/>
                <w:color w:val="000000"/>
                <w:sz w:val="20"/>
                <w:szCs w:val="20"/>
                <w:lang w:eastAsia="pt-BR"/>
              </w:rPr>
              <w:t xml:space="preserve">, Subtask </w:t>
            </w:r>
            <w:r w:rsidR="00F264CB" w:rsidRPr="00F264CB">
              <w:rPr>
                <w:rFonts w:ascii="Calibri" w:eastAsia="Times New Roman" w:hAnsi="Calibri" w:cs="Arial"/>
                <w:b/>
                <w:bCs/>
                <w:color w:val="000000"/>
                <w:sz w:val="20"/>
                <w:szCs w:val="20"/>
                <w:lang w:eastAsia="pt-BR"/>
              </w:rPr>
              <w:t>72-51-11-110-007</w:t>
            </w:r>
            <w:r w:rsidRPr="00E04E56">
              <w:rPr>
                <w:rFonts w:ascii="Calibri" w:eastAsia="Times New Roman" w:hAnsi="Calibri" w:cs="Arial"/>
                <w:b/>
                <w:bCs/>
                <w:color w:val="000000"/>
                <w:sz w:val="20"/>
                <w:szCs w:val="20"/>
                <w:lang w:eastAsia="pt-BR"/>
              </w:rPr>
              <w:t xml:space="preserve">): </w:t>
            </w:r>
          </w:p>
          <w:p w14:paraId="5DA20468" w14:textId="6EF2BE56"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264CB" w:rsidRPr="00F264CB">
              <w:rPr>
                <w:rFonts w:ascii="Calibri" w:eastAsia="Times New Roman" w:hAnsi="Calibri" w:cs="Arial"/>
                <w:i/>
                <w:iCs/>
                <w:color w:val="000000"/>
                <w:sz w:val="20"/>
                <w:szCs w:val="20"/>
                <w:lang w:val="en-US" w:eastAsia="pt-BR"/>
              </w:rPr>
              <w:t>72-51-11</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F264CB" w:rsidRPr="00F264CB">
              <w:rPr>
                <w:rFonts w:ascii="Calibri" w:eastAsia="Times New Roman" w:hAnsi="Calibri" w:cs="Arial"/>
                <w:i/>
                <w:iCs/>
                <w:color w:val="000000"/>
                <w:sz w:val="20"/>
                <w:szCs w:val="20"/>
                <w:lang w:val="en-US" w:eastAsia="pt-BR"/>
              </w:rPr>
              <w:t>72-51-11-100-801</w:t>
            </w:r>
            <w:r w:rsidR="0059380B" w:rsidRPr="0059380B">
              <w:rPr>
                <w:rFonts w:ascii="Calibri" w:eastAsia="Times New Roman" w:hAnsi="Calibri" w:cs="Arial"/>
                <w:i/>
                <w:iCs/>
                <w:color w:val="000000"/>
                <w:sz w:val="20"/>
                <w:szCs w:val="20"/>
                <w:lang w:val="en-US" w:eastAsia="pt-BR"/>
              </w:rPr>
              <w:t xml:space="preserve">, Subtask </w:t>
            </w:r>
            <w:r w:rsidR="00F264CB" w:rsidRPr="00F264CB">
              <w:rPr>
                <w:rFonts w:ascii="Calibri" w:eastAsia="Times New Roman" w:hAnsi="Calibri" w:cs="Arial"/>
                <w:i/>
                <w:iCs/>
                <w:color w:val="000000"/>
                <w:sz w:val="20"/>
                <w:szCs w:val="20"/>
                <w:lang w:val="en-US" w:eastAsia="pt-BR"/>
              </w:rPr>
              <w:t>72-51-11-110-007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2754DE"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0FE9C7C5"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60AC9" w:rsidRPr="00C60AC9">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C60AC9" w:rsidRPr="00C60AC9">
              <w:rPr>
                <w:rFonts w:ascii="Calibri" w:eastAsia="Times New Roman" w:hAnsi="Calibri" w:cs="Arial"/>
                <w:b/>
                <w:bCs/>
                <w:color w:val="000000"/>
                <w:sz w:val="20"/>
                <w:szCs w:val="20"/>
                <w:lang w:eastAsia="pt-BR"/>
              </w:rPr>
              <w:t>72-51-11-100-801</w:t>
            </w:r>
            <w:r w:rsidRPr="00E04E56">
              <w:rPr>
                <w:rFonts w:ascii="Calibri" w:eastAsia="Times New Roman" w:hAnsi="Calibri" w:cs="Arial"/>
                <w:b/>
                <w:bCs/>
                <w:color w:val="000000"/>
                <w:sz w:val="20"/>
                <w:szCs w:val="20"/>
                <w:lang w:eastAsia="pt-BR"/>
              </w:rPr>
              <w:t xml:space="preserve">, Subtask </w:t>
            </w:r>
            <w:r w:rsidR="00C60AC9" w:rsidRPr="00C60AC9">
              <w:rPr>
                <w:rFonts w:ascii="Calibri" w:eastAsia="Times New Roman" w:hAnsi="Calibri" w:cs="Arial"/>
                <w:b/>
                <w:bCs/>
                <w:color w:val="000000"/>
                <w:sz w:val="20"/>
                <w:szCs w:val="20"/>
                <w:lang w:eastAsia="pt-BR"/>
              </w:rPr>
              <w:t>72-51-11-110-008</w:t>
            </w:r>
            <w:r w:rsidRPr="00E04E56">
              <w:rPr>
                <w:rFonts w:ascii="Calibri" w:eastAsia="Times New Roman" w:hAnsi="Calibri" w:cs="Arial"/>
                <w:b/>
                <w:bCs/>
                <w:color w:val="000000"/>
                <w:sz w:val="20"/>
                <w:szCs w:val="20"/>
                <w:lang w:eastAsia="pt-BR"/>
              </w:rPr>
              <w:t xml:space="preserve">): </w:t>
            </w:r>
          </w:p>
          <w:p w14:paraId="3B15856D" w14:textId="2501CFDC"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C60AC9" w:rsidRPr="00C60AC9">
              <w:rPr>
                <w:rFonts w:ascii="Calibri" w:eastAsia="Times New Roman" w:hAnsi="Calibri" w:cs="Arial"/>
                <w:i/>
                <w:iCs/>
                <w:color w:val="000000"/>
                <w:sz w:val="20"/>
                <w:szCs w:val="20"/>
                <w:lang w:val="en-US" w:eastAsia="pt-BR"/>
              </w:rPr>
              <w:t>72-51-11-100-801</w:t>
            </w:r>
            <w:r w:rsidR="0059380B" w:rsidRPr="0059380B">
              <w:rPr>
                <w:rFonts w:ascii="Calibri" w:eastAsia="Times New Roman" w:hAnsi="Calibri" w:cs="Arial"/>
                <w:i/>
                <w:iCs/>
                <w:color w:val="000000"/>
                <w:sz w:val="20"/>
                <w:szCs w:val="20"/>
                <w:lang w:val="en-US" w:eastAsia="pt-BR"/>
              </w:rPr>
              <w:t xml:space="preserve">, Subtask </w:t>
            </w:r>
            <w:r w:rsidR="00C60AC9" w:rsidRPr="00C60AC9">
              <w:rPr>
                <w:rFonts w:ascii="Calibri" w:eastAsia="Times New Roman" w:hAnsi="Calibri" w:cs="Arial"/>
                <w:i/>
                <w:iCs/>
                <w:color w:val="000000"/>
                <w:sz w:val="20"/>
                <w:szCs w:val="20"/>
                <w:lang w:val="en-US" w:eastAsia="pt-BR"/>
              </w:rPr>
              <w:t>72-51-11-110-008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716469E8"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C60AC9" w:rsidRPr="00C60AC9">
              <w:rPr>
                <w:rFonts w:ascii="Calibri" w:eastAsia="Times New Roman" w:hAnsi="Calibri" w:cs="Arial"/>
                <w:b/>
                <w:bCs/>
                <w:color w:val="000000"/>
                <w:sz w:val="20"/>
                <w:szCs w:val="20"/>
                <w:lang w:eastAsia="pt-BR"/>
              </w:rPr>
              <w:t>72-51-11</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C60AC9" w:rsidRPr="00C60AC9">
              <w:rPr>
                <w:rFonts w:ascii="Calibri" w:eastAsia="Times New Roman" w:hAnsi="Calibri" w:cs="Arial"/>
                <w:b/>
                <w:bCs/>
                <w:color w:val="000000"/>
                <w:sz w:val="20"/>
                <w:szCs w:val="20"/>
                <w:lang w:eastAsia="pt-BR"/>
              </w:rPr>
              <w:t>72-51-11-230-801</w:t>
            </w:r>
            <w:r w:rsidRPr="003B509C">
              <w:rPr>
                <w:rFonts w:ascii="Calibri" w:eastAsia="Times New Roman" w:hAnsi="Calibri" w:cs="Arial"/>
                <w:b/>
                <w:bCs/>
                <w:color w:val="000000"/>
                <w:sz w:val="20"/>
                <w:szCs w:val="20"/>
                <w:lang w:eastAsia="pt-BR"/>
              </w:rPr>
              <w:t xml:space="preserve">): </w:t>
            </w:r>
          </w:p>
          <w:p w14:paraId="21310890" w14:textId="3C4EF862"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C60AC9" w:rsidRPr="00C60AC9">
              <w:rPr>
                <w:rFonts w:ascii="Calibri" w:eastAsia="Times New Roman" w:hAnsi="Calibri" w:cs="Arial"/>
                <w:i/>
                <w:iCs/>
                <w:color w:val="000000"/>
                <w:sz w:val="20"/>
                <w:szCs w:val="20"/>
                <w:lang w:val="en-US" w:eastAsia="pt-BR"/>
              </w:rPr>
              <w:t>72-51-11-230-801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4C8153D1" w:rsidR="003302B8" w:rsidRPr="00D0290F" w:rsidRDefault="003302B8" w:rsidP="003302B8">
            <w:pPr>
              <w:jc w:val="both"/>
              <w:rPr>
                <w:rFonts w:ascii="Calibri" w:eastAsia="Times New Roman" w:hAnsi="Calibri" w:cs="Arial"/>
                <w:b/>
                <w:bCs/>
                <w:color w:val="000000"/>
                <w:sz w:val="20"/>
                <w:szCs w:val="20"/>
                <w:lang w:val="en-US" w:eastAsia="pt-BR"/>
              </w:rPr>
            </w:pPr>
            <w:r w:rsidRPr="00D0290F">
              <w:rPr>
                <w:rFonts w:ascii="Calibri" w:eastAsia="Times New Roman" w:hAnsi="Calibri" w:cs="Arial"/>
                <w:b/>
                <w:bCs/>
                <w:color w:val="000000"/>
                <w:sz w:val="20"/>
                <w:szCs w:val="20"/>
                <w:lang w:val="en-US" w:eastAsia="pt-BR"/>
              </w:rPr>
              <w:t xml:space="preserve">Realizar o processo conforme SPOP </w:t>
            </w:r>
            <w:r w:rsidR="00C60AC9" w:rsidRPr="00D0290F">
              <w:rPr>
                <w:rFonts w:ascii="Calibri" w:eastAsia="Times New Roman" w:hAnsi="Calibri" w:cs="Arial"/>
                <w:b/>
                <w:bCs/>
                <w:color w:val="000000"/>
                <w:sz w:val="20"/>
                <w:szCs w:val="20"/>
                <w:lang w:val="en-US" w:eastAsia="pt-BR"/>
              </w:rPr>
              <w:t>84</w:t>
            </w:r>
            <w:r w:rsidRPr="00D0290F">
              <w:rPr>
                <w:rFonts w:ascii="Calibri" w:eastAsia="Times New Roman" w:hAnsi="Calibri" w:cs="Arial"/>
                <w:b/>
                <w:bCs/>
                <w:color w:val="000000"/>
                <w:sz w:val="20"/>
                <w:szCs w:val="20"/>
                <w:lang w:val="en-US" w:eastAsia="pt-BR"/>
              </w:rPr>
              <w:t>.</w:t>
            </w:r>
          </w:p>
          <w:p w14:paraId="2A702011" w14:textId="25BFA900"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C60AC9">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2754DE"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2112CBB5"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217FBD" w:rsidRPr="00217FBD">
              <w:rPr>
                <w:rFonts w:ascii="Calibri" w:eastAsia="Times New Roman" w:hAnsi="Calibri" w:cs="Arial"/>
                <w:b/>
                <w:bCs/>
                <w:color w:val="000000"/>
                <w:sz w:val="20"/>
                <w:szCs w:val="20"/>
                <w:lang w:eastAsia="pt-BR"/>
              </w:rPr>
              <w:t>84</w:t>
            </w:r>
            <w:r w:rsidRPr="00217FBD">
              <w:rPr>
                <w:rFonts w:ascii="Calibri" w:eastAsia="Times New Roman" w:hAnsi="Calibri" w:cs="Arial"/>
                <w:b/>
                <w:bCs/>
                <w:color w:val="000000"/>
                <w:sz w:val="20"/>
                <w:szCs w:val="20"/>
                <w:lang w:eastAsia="pt-BR"/>
              </w:rPr>
              <w:t xml:space="preserve">. </w:t>
            </w:r>
          </w:p>
          <w:p w14:paraId="3DF7B384" w14:textId="37572D2B"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217FBD" w:rsidRPr="00217FBD">
              <w:rPr>
                <w:rFonts w:ascii="Calibri" w:eastAsia="Times New Roman" w:hAnsi="Calibri" w:cs="Arial"/>
                <w:i/>
                <w:iCs/>
                <w:color w:val="000000"/>
                <w:sz w:val="20"/>
                <w:szCs w:val="20"/>
                <w:lang w:val="en-US" w:eastAsia="pt-BR"/>
              </w:rPr>
              <w:t>84</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521109B8"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C60AC9" w:rsidRPr="00C60AC9">
              <w:rPr>
                <w:rFonts w:ascii="Calibri" w:eastAsia="Times New Roman" w:hAnsi="Calibri" w:cs="Arial"/>
                <w:b/>
                <w:bCs/>
                <w:color w:val="000000"/>
                <w:sz w:val="20"/>
                <w:szCs w:val="20"/>
                <w:lang w:eastAsia="pt-BR"/>
              </w:rPr>
              <w:t>72-51-11</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C60AC9" w:rsidRPr="00C60AC9">
              <w:rPr>
                <w:rFonts w:ascii="Calibri" w:eastAsia="Times New Roman" w:hAnsi="Calibri" w:cs="Arial"/>
                <w:b/>
                <w:bCs/>
                <w:color w:val="000000"/>
                <w:sz w:val="20"/>
                <w:szCs w:val="20"/>
                <w:lang w:eastAsia="pt-BR"/>
              </w:rPr>
              <w:t>72-51-11-230-801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348AA0FC"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C60AC9" w:rsidRPr="00C60AC9">
              <w:rPr>
                <w:rFonts w:ascii="Calibri" w:eastAsia="Times New Roman" w:hAnsi="Calibri" w:cs="Arial"/>
                <w:i/>
                <w:iCs/>
                <w:color w:val="000000"/>
                <w:sz w:val="20"/>
                <w:szCs w:val="20"/>
                <w:lang w:val="en-US" w:eastAsia="pt-BR"/>
              </w:rPr>
              <w:t>72-51-11-230-801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5E37B630"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60AC9" w:rsidRPr="00C60AC9">
              <w:rPr>
                <w:rFonts w:ascii="Calibri" w:eastAsia="Times New Roman" w:hAnsi="Calibri" w:cs="Arial"/>
                <w:b/>
                <w:bCs/>
                <w:color w:val="000000"/>
                <w:sz w:val="20"/>
                <w:szCs w:val="20"/>
                <w:lang w:eastAsia="pt-BR"/>
              </w:rPr>
              <w:t>72-51-11</w:t>
            </w:r>
            <w:r w:rsidRPr="00AE0441">
              <w:rPr>
                <w:rFonts w:ascii="Calibri" w:eastAsia="Times New Roman" w:hAnsi="Calibri" w:cs="Arial"/>
                <w:b/>
                <w:bCs/>
                <w:color w:val="000000"/>
                <w:sz w:val="20"/>
                <w:szCs w:val="20"/>
                <w:lang w:eastAsia="pt-BR"/>
              </w:rPr>
              <w:t>, Seção “Inspection/Check-02”, Parágrafo 1., Etapa C.; Figura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e Tabela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(Task </w:t>
            </w:r>
            <w:r w:rsidR="00C60AC9" w:rsidRPr="00C60AC9">
              <w:rPr>
                <w:rFonts w:ascii="Calibri" w:eastAsia="Times New Roman" w:hAnsi="Calibri" w:cs="Arial"/>
                <w:b/>
                <w:bCs/>
                <w:color w:val="000000"/>
                <w:sz w:val="20"/>
                <w:szCs w:val="20"/>
                <w:lang w:eastAsia="pt-BR"/>
              </w:rPr>
              <w:t>72-51-11-220-801</w:t>
            </w:r>
            <w:r w:rsidRPr="00AE0441">
              <w:rPr>
                <w:rFonts w:ascii="Calibri" w:eastAsia="Times New Roman" w:hAnsi="Calibri" w:cs="Arial"/>
                <w:b/>
                <w:bCs/>
                <w:color w:val="000000"/>
                <w:sz w:val="20"/>
                <w:szCs w:val="20"/>
                <w:lang w:eastAsia="pt-BR"/>
              </w:rPr>
              <w:t xml:space="preserve">). </w:t>
            </w:r>
          </w:p>
          <w:p w14:paraId="78FA32CC" w14:textId="1F5D2498"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612C6E" w:rsidRPr="00612C6E">
              <w:rPr>
                <w:rFonts w:ascii="Calibri" w:eastAsia="Times New Roman" w:hAnsi="Calibri" w:cs="Arial"/>
                <w:i/>
                <w:iCs/>
                <w:color w:val="000000"/>
                <w:sz w:val="20"/>
                <w:szCs w:val="20"/>
                <w:lang w:val="en-US" w:eastAsia="pt-BR"/>
              </w:rPr>
              <w:t>, Section 'Inspection/Check-02', Paragraph 1., Step C.; Figure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and Table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(Task </w:t>
            </w:r>
            <w:r w:rsidR="00C60AC9" w:rsidRPr="00C60AC9">
              <w:rPr>
                <w:rFonts w:ascii="Calibri" w:eastAsia="Times New Roman" w:hAnsi="Calibri" w:cs="Arial"/>
                <w:i/>
                <w:iCs/>
                <w:color w:val="000000"/>
                <w:sz w:val="20"/>
                <w:szCs w:val="20"/>
                <w:lang w:val="en-US" w:eastAsia="pt-BR"/>
              </w:rPr>
              <w:t>72-51-11-220-801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2754DE"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365F22B9"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A93449" w:rsidRPr="00A93449">
              <w:rPr>
                <w:rFonts w:ascii="Calibri" w:eastAsia="Times New Roman" w:hAnsi="Calibri" w:cs="Arial"/>
                <w:b/>
                <w:bCs/>
                <w:color w:val="000000"/>
                <w:sz w:val="20"/>
                <w:szCs w:val="20"/>
                <w:lang w:eastAsia="pt-BR"/>
              </w:rPr>
              <w:t>72-51-11</w:t>
            </w:r>
            <w:r w:rsidRPr="00A31DEF">
              <w:rPr>
                <w:rFonts w:ascii="Calibri" w:eastAsia="Times New Roman" w:hAnsi="Calibri" w:cs="Arial"/>
                <w:b/>
                <w:bCs/>
                <w:color w:val="000000"/>
                <w:sz w:val="20"/>
                <w:szCs w:val="20"/>
                <w:lang w:eastAsia="pt-BR"/>
              </w:rPr>
              <w:t>, Seção “Inspection/Check-03”, Parágrafo 1., Etapa C.; Figura 801 e Tabela 801 (</w:t>
            </w:r>
            <w:r w:rsidR="00A93449" w:rsidRPr="00A93449">
              <w:rPr>
                <w:rFonts w:ascii="Calibri" w:eastAsia="Times New Roman" w:hAnsi="Calibri" w:cs="Arial"/>
                <w:b/>
                <w:bCs/>
                <w:color w:val="000000"/>
                <w:sz w:val="20"/>
                <w:szCs w:val="20"/>
                <w:lang w:eastAsia="pt-BR"/>
              </w:rPr>
              <w:t>72-51-11-220-802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3E58CC3F"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A93449" w:rsidRPr="00A93449">
              <w:rPr>
                <w:rFonts w:ascii="Calibri" w:eastAsia="Times New Roman" w:hAnsi="Calibri" w:cs="Arial"/>
                <w:i/>
                <w:iCs/>
                <w:color w:val="000000"/>
                <w:sz w:val="20"/>
                <w:szCs w:val="20"/>
                <w:lang w:val="en-US" w:eastAsia="pt-BR"/>
              </w:rPr>
              <w:t>72-51-11</w:t>
            </w:r>
            <w:r w:rsidRPr="006A2A4D">
              <w:rPr>
                <w:rFonts w:ascii="Calibri" w:eastAsia="Times New Roman" w:hAnsi="Calibri" w:cs="Arial"/>
                <w:i/>
                <w:iCs/>
                <w:color w:val="000000"/>
                <w:sz w:val="20"/>
                <w:szCs w:val="20"/>
                <w:lang w:val="en-US" w:eastAsia="pt-BR"/>
              </w:rPr>
              <w:t>, Section 'Inspection/Check-03', Paragraph 1., Step C.; Figure 801 and Table 801 (</w:t>
            </w:r>
            <w:r w:rsidR="00A93449" w:rsidRPr="00A93449">
              <w:rPr>
                <w:rFonts w:ascii="Calibri" w:eastAsia="Times New Roman" w:hAnsi="Calibri" w:cs="Arial"/>
                <w:i/>
                <w:iCs/>
                <w:color w:val="000000"/>
                <w:sz w:val="20"/>
                <w:szCs w:val="20"/>
                <w:lang w:val="en-US" w:eastAsia="pt-BR"/>
              </w:rPr>
              <w:t>72-51-11-220-802</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0BE00328"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A93449" w:rsidRPr="00A93449">
              <w:rPr>
                <w:rFonts w:ascii="Calibri" w:eastAsia="Times New Roman" w:hAnsi="Calibri" w:cs="Arial"/>
                <w:b/>
                <w:bCs/>
                <w:color w:val="000000"/>
                <w:sz w:val="20"/>
                <w:szCs w:val="20"/>
                <w:lang w:eastAsia="pt-BR"/>
              </w:rPr>
              <w:t>72-51-11</w:t>
            </w:r>
            <w:r w:rsidR="00A93449" w:rsidRPr="00A31DEF">
              <w:rPr>
                <w:rFonts w:ascii="Calibri" w:eastAsia="Times New Roman" w:hAnsi="Calibri" w:cs="Arial"/>
                <w:b/>
                <w:bCs/>
                <w:color w:val="000000"/>
                <w:sz w:val="20"/>
                <w:szCs w:val="20"/>
                <w:lang w:eastAsia="pt-BR"/>
              </w:rPr>
              <w:t>, Seção “Inspection/Check-03”, Parágrafo 1., Etapa C.; Figura 801 e Tabela 801 (</w:t>
            </w:r>
            <w:r w:rsidR="00A93449" w:rsidRPr="00A93449">
              <w:rPr>
                <w:rFonts w:ascii="Calibri" w:eastAsia="Times New Roman" w:hAnsi="Calibri" w:cs="Arial"/>
                <w:b/>
                <w:bCs/>
                <w:color w:val="000000"/>
                <w:sz w:val="20"/>
                <w:szCs w:val="20"/>
                <w:lang w:eastAsia="pt-BR"/>
              </w:rPr>
              <w:t>72-51-11-220-802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0FC3D1C4"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A93449" w:rsidRPr="006A2A4D">
              <w:rPr>
                <w:rFonts w:ascii="Calibri" w:eastAsia="Times New Roman" w:hAnsi="Calibri" w:cs="Arial"/>
                <w:i/>
                <w:iCs/>
                <w:color w:val="000000"/>
                <w:sz w:val="20"/>
                <w:szCs w:val="20"/>
                <w:lang w:val="en-US" w:eastAsia="pt-BR"/>
              </w:rPr>
              <w:t xml:space="preserve">ATA </w:t>
            </w:r>
            <w:r w:rsidR="00A93449" w:rsidRPr="00A93449">
              <w:rPr>
                <w:rFonts w:ascii="Calibri" w:eastAsia="Times New Roman" w:hAnsi="Calibri" w:cs="Arial"/>
                <w:i/>
                <w:iCs/>
                <w:color w:val="000000"/>
                <w:sz w:val="20"/>
                <w:szCs w:val="20"/>
                <w:lang w:val="en-US" w:eastAsia="pt-BR"/>
              </w:rPr>
              <w:t>72-51-11</w:t>
            </w:r>
            <w:r w:rsidR="00A93449" w:rsidRPr="006A2A4D">
              <w:rPr>
                <w:rFonts w:ascii="Calibri" w:eastAsia="Times New Roman" w:hAnsi="Calibri" w:cs="Arial"/>
                <w:i/>
                <w:iCs/>
                <w:color w:val="000000"/>
                <w:sz w:val="20"/>
                <w:szCs w:val="20"/>
                <w:lang w:val="en-US" w:eastAsia="pt-BR"/>
              </w:rPr>
              <w:t>, Section 'Inspection/Check-03', Paragraph 1., Step C.; Figure 801 and Table 801 (</w:t>
            </w:r>
            <w:r w:rsidR="00A93449" w:rsidRPr="00A93449">
              <w:rPr>
                <w:rFonts w:ascii="Calibri" w:eastAsia="Times New Roman" w:hAnsi="Calibri" w:cs="Arial"/>
                <w:i/>
                <w:iCs/>
                <w:color w:val="000000"/>
                <w:sz w:val="20"/>
                <w:szCs w:val="20"/>
                <w:lang w:val="en-US" w:eastAsia="pt-BR"/>
              </w:rPr>
              <w:t>72-51-11-220-802</w:t>
            </w:r>
            <w:r w:rsidR="00A93449"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lastRenderedPageBreak/>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7B582ED1" w:rsidR="003302B8" w:rsidRPr="005068AF" w:rsidRDefault="002754DE" w:rsidP="003302B8">
            <w:pPr>
              <w:jc w:val="left"/>
              <w:rPr>
                <w:sz w:val="20"/>
                <w:szCs w:val="20"/>
              </w:rPr>
            </w:pPr>
            <w:r>
              <w:rPr>
                <w:rFonts w:ascii="Calibri" w:eastAsia="Times New Roman" w:hAnsi="Calibri" w:cs="Arial"/>
                <w:b/>
                <w:bCs/>
                <w:color w:val="000000"/>
                <w:sz w:val="20"/>
                <w:szCs w:val="20"/>
                <w:lang w:eastAsia="pt-BR"/>
              </w:rPr>
              <w:t>07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C3AC7" w14:textId="77777777" w:rsidR="00D642D6" w:rsidRDefault="00D642D6" w:rsidP="00381EB6">
      <w:r>
        <w:separator/>
      </w:r>
    </w:p>
  </w:endnote>
  <w:endnote w:type="continuationSeparator" w:id="0">
    <w:p w14:paraId="39C4F744" w14:textId="77777777" w:rsidR="00D642D6" w:rsidRDefault="00D642D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3D9C8" w14:textId="77777777" w:rsidR="00D642D6" w:rsidRDefault="00D642D6" w:rsidP="00381EB6">
      <w:r>
        <w:separator/>
      </w:r>
    </w:p>
  </w:footnote>
  <w:footnote w:type="continuationSeparator" w:id="0">
    <w:p w14:paraId="5077DAE8" w14:textId="77777777" w:rsidR="00D642D6" w:rsidRDefault="00D642D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54DE"/>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3A12"/>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4B35"/>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290F"/>
    <w:rsid w:val="00D03FF7"/>
    <w:rsid w:val="00D04477"/>
    <w:rsid w:val="00D04BAC"/>
    <w:rsid w:val="00D1630A"/>
    <w:rsid w:val="00D406F7"/>
    <w:rsid w:val="00D426AE"/>
    <w:rsid w:val="00D42A81"/>
    <w:rsid w:val="00D469D5"/>
    <w:rsid w:val="00D46F4F"/>
    <w:rsid w:val="00D642D6"/>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43242"/>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3A12"/>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94B35"/>
    <w:rsid w:val="00BB7E4C"/>
    <w:rsid w:val="00BC7D9B"/>
    <w:rsid w:val="00BE5569"/>
    <w:rsid w:val="00C01D8E"/>
    <w:rsid w:val="00C5354D"/>
    <w:rsid w:val="00C56051"/>
    <w:rsid w:val="00CB3A44"/>
    <w:rsid w:val="00CD6F8C"/>
    <w:rsid w:val="00CE6A20"/>
    <w:rsid w:val="00D005C5"/>
    <w:rsid w:val="00D26DF3"/>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3176</TotalTime>
  <Pages>5</Pages>
  <Words>1364</Words>
  <Characters>7366</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355</cp:revision>
  <cp:lastPrinted>2017-04-19T12:03:00Z</cp:lastPrinted>
  <dcterms:created xsi:type="dcterms:W3CDTF">2024-12-09T18:37:00Z</dcterms:created>
  <dcterms:modified xsi:type="dcterms:W3CDTF">2026-01-07T11:14:00Z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