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9B9599C" w:rsidR="00E8763A" w:rsidRPr="00AF3E41" w:rsidRDefault="00943AE4" w:rsidP="00E8763A">
            <w:pPr>
              <w:rPr>
                <w:b/>
                <w:bCs/>
                <w:sz w:val="20"/>
                <w:szCs w:val="20"/>
              </w:rPr>
            </w:pPr>
            <w:r>
              <w:rPr>
                <w:b/>
                <w:bCs/>
                <w:sz w:val="20"/>
                <w:szCs w:val="20"/>
              </w:rPr>
              <w:t>3109640-01</w:t>
            </w:r>
          </w:p>
        </w:tc>
        <w:tc>
          <w:tcPr>
            <w:tcW w:w="2691" w:type="dxa"/>
            <w:gridSpan w:val="3"/>
            <w:tcBorders>
              <w:top w:val="nil"/>
              <w:bottom w:val="single" w:sz="4" w:space="0" w:color="000000" w:themeColor="text1"/>
            </w:tcBorders>
            <w:vAlign w:val="center"/>
          </w:tcPr>
          <w:p w14:paraId="217E279A" w14:textId="6C5662E1" w:rsidR="00E8763A" w:rsidRPr="00691E19" w:rsidRDefault="00C15CDD"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61D43EF5" w:rsidR="00E8763A" w:rsidRPr="00C15CDD" w:rsidRDefault="00C15CDD" w:rsidP="00E8763A">
            <w:pPr>
              <w:rPr>
                <w:b/>
                <w:bCs/>
                <w:sz w:val="20"/>
                <w:szCs w:val="20"/>
              </w:rPr>
            </w:pPr>
            <w:r w:rsidRPr="00C15CDD">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8FF25C4" w:rsidR="00E8763A" w:rsidRPr="00AF3E41" w:rsidRDefault="00C15CDD" w:rsidP="00E8763A">
            <w:pPr>
              <w:rPr>
                <w:b/>
                <w:bCs/>
                <w:sz w:val="20"/>
                <w:szCs w:val="20"/>
              </w:rPr>
            </w:pPr>
            <w:r>
              <w:rPr>
                <w:b/>
                <w:bCs/>
                <w:sz w:val="20"/>
                <w:szCs w:val="20"/>
              </w:rPr>
              <w:t>PCE-AP0026</w:t>
            </w:r>
          </w:p>
        </w:tc>
        <w:tc>
          <w:tcPr>
            <w:tcW w:w="2691" w:type="dxa"/>
            <w:gridSpan w:val="3"/>
            <w:tcBorders>
              <w:top w:val="nil"/>
            </w:tcBorders>
            <w:vAlign w:val="center"/>
          </w:tcPr>
          <w:p w14:paraId="6E590069" w14:textId="04C0871D" w:rsidR="00E8763A" w:rsidRPr="00B11B0A" w:rsidRDefault="00F1746C" w:rsidP="00E8763A">
            <w:pPr>
              <w:rPr>
                <w:sz w:val="20"/>
                <w:szCs w:val="20"/>
                <w:lang w:val="en-US"/>
              </w:rPr>
            </w:pPr>
            <w:r w:rsidRPr="00F1746C">
              <w:rPr>
                <w:sz w:val="20"/>
                <w:szCs w:val="20"/>
              </w:rPr>
              <w:t>PLAIN ROUND NUT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CFCE505" w:rsidR="00E8763A" w:rsidRPr="0027369C" w:rsidRDefault="00984B51"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15CD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9B21EB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85039E">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85039E">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85039E">
              <w:rPr>
                <w:rFonts w:ascii="Calibri" w:eastAsia="Times New Roman" w:hAnsi="Calibri" w:cs="Arial"/>
                <w:b/>
                <w:bCs/>
                <w:color w:val="000000"/>
                <w:sz w:val="20"/>
                <w:szCs w:val="20"/>
                <w:lang w:val="en-US" w:eastAsia="pt-BR"/>
              </w:rPr>
              <w:t xml:space="preserve">Out. </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5D6DF47"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85039E">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85039E">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85039E">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C15CDD"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4FBAB2B"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F1746C">
              <w:rPr>
                <w:rFonts w:ascii="Calibri" w:eastAsia="Times New Roman" w:hAnsi="Calibri" w:cs="Arial"/>
                <w:b/>
                <w:bCs/>
                <w:color w:val="000000"/>
                <w:sz w:val="20"/>
                <w:szCs w:val="20"/>
                <w:lang w:eastAsia="pt-BR"/>
              </w:rPr>
              <w:t>72-51-99</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F1746C">
              <w:rPr>
                <w:rFonts w:ascii="Calibri" w:eastAsia="Times New Roman" w:hAnsi="Calibri" w:cs="Arial"/>
                <w:b/>
                <w:bCs/>
                <w:color w:val="000000"/>
                <w:sz w:val="20"/>
                <w:szCs w:val="20"/>
                <w:lang w:eastAsia="pt-BR"/>
              </w:rPr>
              <w:t>72-51-99</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F1746C">
              <w:rPr>
                <w:rFonts w:ascii="Calibri" w:eastAsia="Times New Roman" w:hAnsi="Calibri" w:cs="Arial"/>
                <w:b/>
                <w:bCs/>
                <w:color w:val="000000"/>
                <w:sz w:val="20"/>
                <w:szCs w:val="20"/>
                <w:lang w:eastAsia="pt-BR"/>
              </w:rPr>
              <w:t>72-51-99</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08A5023"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F1746C">
              <w:rPr>
                <w:rFonts w:ascii="Calibri" w:eastAsia="Times New Roman" w:hAnsi="Calibri" w:cs="Arial"/>
                <w:i/>
                <w:iCs/>
                <w:color w:val="000000"/>
                <w:sz w:val="20"/>
                <w:szCs w:val="20"/>
                <w:lang w:val="en-US" w:eastAsia="pt-BR"/>
              </w:rPr>
              <w:t>72-51-99</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F1746C">
              <w:rPr>
                <w:rFonts w:ascii="Calibri" w:eastAsia="Times New Roman" w:hAnsi="Calibri" w:cs="Arial"/>
                <w:i/>
                <w:iCs/>
                <w:color w:val="000000"/>
                <w:sz w:val="20"/>
                <w:szCs w:val="20"/>
                <w:lang w:val="en-US" w:eastAsia="pt-BR"/>
              </w:rPr>
              <w:t>72-51-99</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F1746C">
              <w:rPr>
                <w:rFonts w:ascii="Calibri" w:eastAsia="Times New Roman" w:hAnsi="Calibri" w:cs="Arial"/>
                <w:i/>
                <w:iCs/>
                <w:color w:val="000000"/>
                <w:sz w:val="20"/>
                <w:szCs w:val="20"/>
                <w:lang w:val="en-US" w:eastAsia="pt-BR"/>
              </w:rPr>
              <w:t>72-51-99</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C15CDD"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7EB47B6"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1746C">
              <w:rPr>
                <w:rFonts w:ascii="Calibri" w:eastAsia="Times New Roman" w:hAnsi="Calibri" w:cs="Arial"/>
                <w:b/>
                <w:bCs/>
                <w:color w:val="000000"/>
                <w:sz w:val="20"/>
                <w:szCs w:val="20"/>
                <w:lang w:eastAsia="pt-BR"/>
              </w:rPr>
              <w:t>72-51-99</w:t>
            </w:r>
            <w:r w:rsidRPr="00E04E56">
              <w:rPr>
                <w:rFonts w:ascii="Calibri" w:eastAsia="Times New Roman" w:hAnsi="Calibri" w:cs="Arial"/>
                <w:b/>
                <w:bCs/>
                <w:color w:val="000000"/>
                <w:sz w:val="20"/>
                <w:szCs w:val="20"/>
                <w:lang w:eastAsia="pt-BR"/>
              </w:rPr>
              <w:t xml:space="preserve">, Seção “Cleaning-01”, Parágrafo 1., Etapa D. (Task </w:t>
            </w:r>
            <w:r w:rsidR="00F1746C">
              <w:rPr>
                <w:rFonts w:ascii="Calibri" w:eastAsia="Times New Roman" w:hAnsi="Calibri" w:cs="Arial"/>
                <w:b/>
                <w:bCs/>
                <w:color w:val="000000"/>
                <w:sz w:val="20"/>
                <w:szCs w:val="20"/>
                <w:lang w:eastAsia="pt-BR"/>
              </w:rPr>
              <w:t>72-51-99</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F1746C">
              <w:rPr>
                <w:rFonts w:ascii="Calibri" w:eastAsia="Times New Roman" w:hAnsi="Calibri" w:cs="Arial"/>
                <w:b/>
                <w:bCs/>
                <w:color w:val="000000"/>
                <w:sz w:val="20"/>
                <w:szCs w:val="20"/>
                <w:lang w:eastAsia="pt-BR"/>
              </w:rPr>
              <w:t>72-51-99</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784C3CDA"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1746C">
              <w:rPr>
                <w:rFonts w:ascii="Calibri" w:eastAsia="Times New Roman" w:hAnsi="Calibri" w:cs="Arial"/>
                <w:i/>
                <w:iCs/>
                <w:color w:val="000000"/>
                <w:sz w:val="20"/>
                <w:szCs w:val="20"/>
                <w:lang w:val="en-US" w:eastAsia="pt-BR"/>
              </w:rPr>
              <w:t>72-51-99</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F1746C">
              <w:rPr>
                <w:rFonts w:ascii="Calibri" w:eastAsia="Times New Roman" w:hAnsi="Calibri" w:cs="Arial"/>
                <w:i/>
                <w:iCs/>
                <w:color w:val="000000"/>
                <w:sz w:val="20"/>
                <w:szCs w:val="20"/>
                <w:lang w:val="en-US" w:eastAsia="pt-BR"/>
              </w:rPr>
              <w:t>72-51-99</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F1746C">
              <w:rPr>
                <w:rFonts w:ascii="Calibri" w:eastAsia="Times New Roman" w:hAnsi="Calibri" w:cs="Arial"/>
                <w:i/>
                <w:iCs/>
                <w:color w:val="000000"/>
                <w:sz w:val="20"/>
                <w:szCs w:val="20"/>
                <w:lang w:val="en-US" w:eastAsia="pt-BR"/>
              </w:rPr>
              <w:t>72-51-99</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1C2239EA" w14:textId="77777777" w:rsidR="00F1746C" w:rsidRDefault="00F1746C" w:rsidP="00E04E56">
            <w:pPr>
              <w:jc w:val="both"/>
              <w:rPr>
                <w:rFonts w:ascii="Calibri" w:eastAsia="Times New Roman" w:hAnsi="Calibri" w:cs="Arial"/>
                <w:i/>
                <w:iCs/>
                <w:color w:val="000000"/>
                <w:sz w:val="20"/>
                <w:szCs w:val="20"/>
                <w:lang w:val="en-US" w:eastAsia="pt-BR"/>
              </w:rPr>
            </w:pPr>
          </w:p>
          <w:p w14:paraId="627EDC29" w14:textId="77777777" w:rsidR="00F1746C" w:rsidRPr="00F1746C" w:rsidRDefault="00F1746C" w:rsidP="00E04E56">
            <w:pPr>
              <w:jc w:val="both"/>
              <w:rPr>
                <w:rFonts w:ascii="Calibri" w:eastAsia="Times New Roman" w:hAnsi="Calibri" w:cs="Arial"/>
                <w:b/>
                <w:bCs/>
                <w:color w:val="000000"/>
                <w:sz w:val="20"/>
                <w:szCs w:val="20"/>
                <w:lang w:eastAsia="pt-BR"/>
              </w:rPr>
            </w:pPr>
            <w:r w:rsidRPr="00F1746C">
              <w:rPr>
                <w:rFonts w:ascii="Calibri" w:eastAsia="Times New Roman" w:hAnsi="Calibri" w:cs="Arial"/>
                <w:b/>
                <w:bCs/>
                <w:color w:val="000000"/>
                <w:sz w:val="20"/>
                <w:szCs w:val="20"/>
                <w:lang w:eastAsia="pt-BR"/>
              </w:rPr>
              <w:t xml:space="preserve">CUIDADO: </w:t>
            </w:r>
          </w:p>
          <w:p w14:paraId="78DDC9AB" w14:textId="6D153AD5" w:rsidR="00F1746C" w:rsidRPr="00F1746C" w:rsidRDefault="00F1746C" w:rsidP="00E04E56">
            <w:pPr>
              <w:jc w:val="both"/>
              <w:rPr>
                <w:rFonts w:ascii="Calibri" w:eastAsia="Times New Roman" w:hAnsi="Calibri" w:cs="Arial"/>
                <w:b/>
                <w:bCs/>
                <w:color w:val="000000"/>
                <w:sz w:val="20"/>
                <w:szCs w:val="20"/>
                <w:lang w:eastAsia="pt-BR"/>
              </w:rPr>
            </w:pPr>
            <w:r w:rsidRPr="00F1746C">
              <w:rPr>
                <w:rFonts w:ascii="Calibri" w:eastAsia="Times New Roman" w:hAnsi="Calibri" w:cs="Arial"/>
                <w:b/>
                <w:bCs/>
                <w:color w:val="000000"/>
                <w:sz w:val="20"/>
                <w:szCs w:val="20"/>
                <w:lang w:eastAsia="pt-BR"/>
              </w:rPr>
              <w:t>O SPOP 203 removerá o revestimento protetor da peça.</w:t>
            </w:r>
          </w:p>
          <w:p w14:paraId="4E1302A1" w14:textId="4A58BB98" w:rsidR="00F1746C" w:rsidRDefault="00F1746C" w:rsidP="00E04E5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F1746C">
              <w:rPr>
                <w:rFonts w:ascii="Calibri" w:eastAsia="Times New Roman" w:hAnsi="Calibri" w:cs="Arial"/>
                <w:i/>
                <w:iCs/>
                <w:color w:val="000000"/>
                <w:sz w:val="20"/>
                <w:szCs w:val="20"/>
                <w:lang w:val="en-US" w:eastAsia="pt-BR"/>
              </w:rPr>
              <w:t xml:space="preserve">CAUTION: </w:t>
            </w:r>
          </w:p>
          <w:p w14:paraId="69420C7F" w14:textId="29F64639" w:rsidR="00F1746C" w:rsidRPr="00F1746C" w:rsidRDefault="00F1746C" w:rsidP="00E04E56">
            <w:pPr>
              <w:jc w:val="both"/>
              <w:rPr>
                <w:rFonts w:ascii="Calibri" w:eastAsia="Times New Roman" w:hAnsi="Calibri" w:cs="Arial"/>
                <w:i/>
                <w:iCs/>
                <w:color w:val="000000"/>
                <w:sz w:val="20"/>
                <w:szCs w:val="20"/>
                <w:lang w:val="en-US" w:eastAsia="pt-BR"/>
              </w:rPr>
            </w:pPr>
            <w:r w:rsidRPr="00F1746C">
              <w:rPr>
                <w:rFonts w:ascii="Calibri" w:eastAsia="Times New Roman" w:hAnsi="Calibri" w:cs="Arial"/>
                <w:i/>
                <w:iCs/>
                <w:color w:val="000000"/>
                <w:sz w:val="20"/>
                <w:szCs w:val="20"/>
                <w:lang w:val="en-US" w:eastAsia="pt-BR"/>
              </w:rPr>
              <w:t>SPOP 203 will remove the protective coating from the part</w:t>
            </w:r>
            <w:r>
              <w:rPr>
                <w:rFonts w:ascii="Calibri" w:eastAsia="Times New Roman" w:hAnsi="Calibri" w:cs="Arial"/>
                <w:i/>
                <w:iCs/>
                <w:color w:val="000000"/>
                <w:sz w:val="20"/>
                <w:szCs w:val="20"/>
                <w:lang w:val="en-US" w:eastAsia="pt-BR"/>
              </w:rPr>
              <w:t>.)</w:t>
            </w:r>
          </w:p>
          <w:p w14:paraId="4A7E6BAD" w14:textId="311A06A3" w:rsidR="00E409C6" w:rsidRPr="00F1746C" w:rsidRDefault="00E409C6" w:rsidP="00E04E56">
            <w:pPr>
              <w:jc w:val="both"/>
              <w:rPr>
                <w:rFonts w:ascii="Calibri" w:eastAsia="Times New Roman" w:hAnsi="Calibri" w:cs="Arial"/>
                <w:i/>
                <w:iCs/>
                <w:color w:val="000000"/>
                <w:sz w:val="20"/>
                <w:szCs w:val="20"/>
                <w:lang w:val="en-US" w:eastAsia="pt-BR"/>
              </w:rPr>
            </w:pPr>
          </w:p>
        </w:tc>
      </w:tr>
      <w:tr w:rsidR="008E5DB0" w:rsidRPr="00F1746C"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33FF635B"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1746C">
              <w:rPr>
                <w:rFonts w:ascii="Calibri" w:eastAsia="Times New Roman" w:hAnsi="Calibri" w:cs="Arial"/>
                <w:b/>
                <w:bCs/>
                <w:color w:val="000000"/>
                <w:sz w:val="20"/>
                <w:szCs w:val="20"/>
                <w:lang w:eastAsia="pt-BR"/>
              </w:rPr>
              <w:t>72-51-99</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F1746C">
              <w:rPr>
                <w:rFonts w:ascii="Calibri" w:eastAsia="Times New Roman" w:hAnsi="Calibri" w:cs="Arial"/>
                <w:b/>
                <w:bCs/>
                <w:color w:val="000000"/>
                <w:sz w:val="20"/>
                <w:szCs w:val="20"/>
                <w:lang w:eastAsia="pt-BR"/>
              </w:rPr>
              <w:t>72-51-99</w:t>
            </w:r>
            <w:r w:rsidR="00C60AC9" w:rsidRPr="00C60AC9">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F1746C">
              <w:rPr>
                <w:rFonts w:ascii="Calibri" w:eastAsia="Times New Roman" w:hAnsi="Calibri" w:cs="Arial"/>
                <w:b/>
                <w:bCs/>
                <w:color w:val="000000"/>
                <w:sz w:val="20"/>
                <w:szCs w:val="20"/>
                <w:lang w:eastAsia="pt-BR"/>
              </w:rPr>
              <w:t>72-51-99</w:t>
            </w:r>
            <w:r w:rsidR="00C60AC9" w:rsidRPr="00C60AC9">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2AE32CB8"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1746C">
              <w:rPr>
                <w:rFonts w:ascii="Calibri" w:eastAsia="Times New Roman" w:hAnsi="Calibri" w:cs="Arial"/>
                <w:i/>
                <w:iCs/>
                <w:color w:val="000000"/>
                <w:sz w:val="20"/>
                <w:szCs w:val="20"/>
                <w:lang w:val="en-US" w:eastAsia="pt-BR"/>
              </w:rPr>
              <w:t>72-51-99</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F1746C">
              <w:rPr>
                <w:rFonts w:ascii="Calibri" w:eastAsia="Times New Roman" w:hAnsi="Calibri" w:cs="Arial"/>
                <w:i/>
                <w:iCs/>
                <w:color w:val="000000"/>
                <w:sz w:val="20"/>
                <w:szCs w:val="20"/>
                <w:lang w:val="en-US" w:eastAsia="pt-BR"/>
              </w:rPr>
              <w:t>72-51-99</w:t>
            </w:r>
            <w:r w:rsidR="00C60AC9" w:rsidRPr="00C60AC9">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F1746C">
              <w:rPr>
                <w:rFonts w:ascii="Calibri" w:eastAsia="Times New Roman" w:hAnsi="Calibri" w:cs="Arial"/>
                <w:i/>
                <w:iCs/>
                <w:color w:val="000000"/>
                <w:sz w:val="20"/>
                <w:szCs w:val="20"/>
                <w:lang w:val="en-US" w:eastAsia="pt-BR"/>
              </w:rPr>
              <w:t>72-51-99</w:t>
            </w:r>
            <w:r w:rsidR="00C60AC9" w:rsidRPr="00C60AC9">
              <w:rPr>
                <w:rFonts w:ascii="Calibri" w:eastAsia="Times New Roman" w:hAnsi="Calibri" w:cs="Arial"/>
                <w:i/>
                <w:iCs/>
                <w:color w:val="000000"/>
                <w:sz w:val="20"/>
                <w:szCs w:val="20"/>
                <w:lang w:val="en-US" w:eastAsia="pt-BR"/>
              </w:rPr>
              <w:t>-110-008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400060FF" w14:textId="77777777" w:rsidR="00F1746C" w:rsidRDefault="00F1746C" w:rsidP="0043333A">
            <w:pPr>
              <w:jc w:val="both"/>
              <w:rPr>
                <w:rFonts w:ascii="Calibri" w:eastAsia="Times New Roman" w:hAnsi="Calibri" w:cs="Arial"/>
                <w:b/>
                <w:bCs/>
                <w:color w:val="000000"/>
                <w:sz w:val="20"/>
                <w:szCs w:val="20"/>
                <w:lang w:eastAsia="pt-BR"/>
              </w:rPr>
            </w:pPr>
            <w:r w:rsidRPr="00F1746C">
              <w:rPr>
                <w:rFonts w:ascii="Calibri" w:eastAsia="Times New Roman" w:hAnsi="Calibri" w:cs="Arial"/>
                <w:b/>
                <w:bCs/>
                <w:color w:val="000000"/>
                <w:sz w:val="20"/>
                <w:szCs w:val="20"/>
                <w:lang w:eastAsia="pt-BR"/>
              </w:rPr>
              <w:lastRenderedPageBreak/>
              <w:t xml:space="preserve">CUIDADO: </w:t>
            </w:r>
          </w:p>
          <w:p w14:paraId="26E92B03" w14:textId="3916EFF5" w:rsidR="005E6E71" w:rsidRPr="00C15CDD" w:rsidRDefault="00F1746C" w:rsidP="0043333A">
            <w:pPr>
              <w:jc w:val="both"/>
              <w:rPr>
                <w:rFonts w:ascii="Calibri" w:eastAsia="Times New Roman" w:hAnsi="Calibri" w:cs="Arial"/>
                <w:b/>
                <w:bCs/>
                <w:color w:val="000000"/>
                <w:sz w:val="20"/>
                <w:szCs w:val="20"/>
                <w:lang w:val="en-US" w:eastAsia="pt-BR"/>
              </w:rPr>
            </w:pPr>
            <w:r w:rsidRPr="00F1746C">
              <w:rPr>
                <w:rFonts w:ascii="Calibri" w:eastAsia="Times New Roman" w:hAnsi="Calibri" w:cs="Arial"/>
                <w:b/>
                <w:bCs/>
                <w:color w:val="000000"/>
                <w:sz w:val="20"/>
                <w:szCs w:val="20"/>
                <w:lang w:eastAsia="pt-BR"/>
              </w:rPr>
              <w:t xml:space="preserve">O SPOP 211 pode causar danos a alguns tipos de revestimento. Ele também pode danificar componentes caso fique preso durante uma montagem. </w:t>
            </w:r>
            <w:r w:rsidRPr="00C15CDD">
              <w:rPr>
                <w:rFonts w:ascii="Calibri" w:eastAsia="Times New Roman" w:hAnsi="Calibri" w:cs="Arial"/>
                <w:b/>
                <w:bCs/>
                <w:color w:val="000000"/>
                <w:sz w:val="20"/>
                <w:szCs w:val="20"/>
                <w:lang w:val="en-US" w:eastAsia="pt-BR"/>
              </w:rPr>
              <w:t>Consulte o SPM, Seção 70-20-00.</w:t>
            </w:r>
          </w:p>
          <w:p w14:paraId="73A56C8D" w14:textId="05B6F66D" w:rsidR="00F1746C" w:rsidRPr="00F1746C" w:rsidRDefault="00F1746C" w:rsidP="0043333A">
            <w:pPr>
              <w:jc w:val="both"/>
              <w:rPr>
                <w:rFonts w:ascii="Calibri" w:eastAsia="Times New Roman" w:hAnsi="Calibri" w:cs="Arial"/>
                <w:i/>
                <w:iCs/>
                <w:color w:val="000000"/>
                <w:sz w:val="20"/>
                <w:szCs w:val="20"/>
                <w:lang w:val="en-US" w:eastAsia="pt-BR"/>
              </w:rPr>
            </w:pPr>
            <w:r w:rsidRPr="00F1746C">
              <w:rPr>
                <w:rFonts w:ascii="Calibri" w:eastAsia="Times New Roman" w:hAnsi="Calibri" w:cs="Arial"/>
                <w:i/>
                <w:iCs/>
                <w:color w:val="000000"/>
                <w:sz w:val="20"/>
                <w:szCs w:val="20"/>
                <w:lang w:val="en-US" w:eastAsia="pt-BR"/>
              </w:rPr>
              <w:t xml:space="preserve">(CAUTION: </w:t>
            </w:r>
          </w:p>
          <w:p w14:paraId="5FBEE2FD" w14:textId="77777777" w:rsidR="00F1746C" w:rsidRDefault="00F1746C" w:rsidP="0043333A">
            <w:pPr>
              <w:jc w:val="both"/>
              <w:rPr>
                <w:rFonts w:ascii="Calibri" w:eastAsia="Times New Roman" w:hAnsi="Calibri" w:cs="Arial"/>
                <w:i/>
                <w:iCs/>
                <w:color w:val="000000"/>
                <w:sz w:val="20"/>
                <w:szCs w:val="20"/>
                <w:lang w:eastAsia="pt-BR"/>
              </w:rPr>
            </w:pPr>
            <w:r w:rsidRPr="00F1746C">
              <w:rPr>
                <w:rFonts w:ascii="Calibri" w:eastAsia="Times New Roman" w:hAnsi="Calibri" w:cs="Arial"/>
                <w:i/>
                <w:iCs/>
                <w:color w:val="000000"/>
                <w:sz w:val="20"/>
                <w:szCs w:val="20"/>
                <w:lang w:val="en-US" w:eastAsia="pt-BR"/>
              </w:rPr>
              <w:t xml:space="preserve">SPOP 211 can cause damage to some types of coating. It can also cause damage to parts if it is caught in an assembly. </w:t>
            </w:r>
            <w:r w:rsidRPr="00F1746C">
              <w:rPr>
                <w:rFonts w:ascii="Calibri" w:eastAsia="Times New Roman" w:hAnsi="Calibri" w:cs="Arial"/>
                <w:i/>
                <w:iCs/>
                <w:color w:val="000000"/>
                <w:sz w:val="20"/>
                <w:szCs w:val="20"/>
                <w:lang w:eastAsia="pt-BR"/>
              </w:rPr>
              <w:t>Refer to the SPM. Section 70-20-00.)</w:t>
            </w:r>
          </w:p>
          <w:p w14:paraId="66D14253" w14:textId="6BDD5D86" w:rsidR="00F1746C" w:rsidRPr="008E5DB0" w:rsidRDefault="00F1746C"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592303C6"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F1746C">
              <w:rPr>
                <w:rFonts w:ascii="Calibri" w:eastAsia="Times New Roman" w:hAnsi="Calibri" w:cs="Arial"/>
                <w:b/>
                <w:bCs/>
                <w:color w:val="000000"/>
                <w:sz w:val="20"/>
                <w:szCs w:val="20"/>
                <w:lang w:eastAsia="pt-BR"/>
              </w:rPr>
              <w:t>72-51-99</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F1746C">
              <w:rPr>
                <w:rFonts w:ascii="Calibri" w:eastAsia="Times New Roman" w:hAnsi="Calibri" w:cs="Arial"/>
                <w:b/>
                <w:bCs/>
                <w:color w:val="000000"/>
                <w:sz w:val="20"/>
                <w:szCs w:val="20"/>
                <w:lang w:eastAsia="pt-BR"/>
              </w:rPr>
              <w:t>72-51-99</w:t>
            </w:r>
            <w:r w:rsidR="00C60AC9"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6CBBCD5D"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F1746C">
              <w:rPr>
                <w:rFonts w:ascii="Calibri" w:eastAsia="Times New Roman" w:hAnsi="Calibri" w:cs="Arial"/>
                <w:i/>
                <w:iCs/>
                <w:color w:val="000000"/>
                <w:sz w:val="20"/>
                <w:szCs w:val="20"/>
                <w:lang w:val="en-US" w:eastAsia="pt-BR"/>
              </w:rPr>
              <w:t>72-51-99</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F1746C">
              <w:rPr>
                <w:rFonts w:ascii="Calibri" w:eastAsia="Times New Roman" w:hAnsi="Calibri" w:cs="Arial"/>
                <w:i/>
                <w:iCs/>
                <w:color w:val="000000"/>
                <w:sz w:val="20"/>
                <w:szCs w:val="20"/>
                <w:lang w:val="en-US" w:eastAsia="pt-BR"/>
              </w:rPr>
              <w:t>72-51-99</w:t>
            </w:r>
            <w:r w:rsidR="00C60AC9" w:rsidRPr="00C60AC9">
              <w:rPr>
                <w:rFonts w:ascii="Calibri" w:eastAsia="Times New Roman" w:hAnsi="Calibri" w:cs="Arial"/>
                <w:i/>
                <w:iCs/>
                <w:color w:val="000000"/>
                <w:sz w:val="20"/>
                <w:szCs w:val="20"/>
                <w:lang w:val="en-US" w:eastAsia="pt-BR"/>
              </w:rPr>
              <w:t>-230-801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33F1C205" w:rsidR="003302B8" w:rsidRPr="0085039E" w:rsidRDefault="003302B8" w:rsidP="003302B8">
            <w:pPr>
              <w:jc w:val="both"/>
              <w:rPr>
                <w:rFonts w:ascii="Calibri" w:eastAsia="Times New Roman" w:hAnsi="Calibri" w:cs="Arial"/>
                <w:b/>
                <w:bCs/>
                <w:color w:val="000000"/>
                <w:sz w:val="20"/>
                <w:szCs w:val="20"/>
                <w:lang w:val="en-US" w:eastAsia="pt-BR"/>
              </w:rPr>
            </w:pPr>
            <w:r w:rsidRPr="0085039E">
              <w:rPr>
                <w:rFonts w:ascii="Calibri" w:eastAsia="Times New Roman" w:hAnsi="Calibri" w:cs="Arial"/>
                <w:b/>
                <w:bCs/>
                <w:color w:val="000000"/>
                <w:sz w:val="20"/>
                <w:szCs w:val="20"/>
                <w:lang w:val="en-US" w:eastAsia="pt-BR"/>
              </w:rPr>
              <w:t xml:space="preserve">Realizar o processo conforme SPOP </w:t>
            </w:r>
            <w:r w:rsidR="00F1746C">
              <w:rPr>
                <w:rFonts w:ascii="Calibri" w:eastAsia="Times New Roman" w:hAnsi="Calibri" w:cs="Arial"/>
                <w:b/>
                <w:bCs/>
                <w:color w:val="000000"/>
                <w:sz w:val="20"/>
                <w:szCs w:val="20"/>
                <w:lang w:val="en-US" w:eastAsia="pt-BR"/>
              </w:rPr>
              <w:t>62</w:t>
            </w:r>
            <w:r w:rsidRPr="0085039E">
              <w:rPr>
                <w:rFonts w:ascii="Calibri" w:eastAsia="Times New Roman" w:hAnsi="Calibri" w:cs="Arial"/>
                <w:b/>
                <w:bCs/>
                <w:color w:val="000000"/>
                <w:sz w:val="20"/>
                <w:szCs w:val="20"/>
                <w:lang w:val="en-US" w:eastAsia="pt-BR"/>
              </w:rPr>
              <w:t>.</w:t>
            </w:r>
          </w:p>
          <w:p w14:paraId="2A702011" w14:textId="42D5B31A"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F1746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C15CDD"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7AFD3400"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F1746C">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3A795941"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F1746C">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6A34DAA2"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F1746C">
              <w:rPr>
                <w:rFonts w:ascii="Calibri" w:eastAsia="Times New Roman" w:hAnsi="Calibri" w:cs="Arial"/>
                <w:b/>
                <w:bCs/>
                <w:color w:val="000000"/>
                <w:sz w:val="20"/>
                <w:szCs w:val="20"/>
                <w:lang w:eastAsia="pt-BR"/>
              </w:rPr>
              <w:t>72-51-99</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F1746C">
              <w:rPr>
                <w:rFonts w:ascii="Calibri" w:eastAsia="Times New Roman" w:hAnsi="Calibri" w:cs="Arial"/>
                <w:b/>
                <w:bCs/>
                <w:color w:val="000000"/>
                <w:sz w:val="20"/>
                <w:szCs w:val="20"/>
                <w:lang w:eastAsia="pt-BR"/>
              </w:rPr>
              <w:t>72-51-99</w:t>
            </w:r>
            <w:r w:rsidR="00C60AC9" w:rsidRPr="00C60AC9">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3509C65E"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F1746C">
              <w:rPr>
                <w:rFonts w:ascii="Calibri" w:eastAsia="Times New Roman" w:hAnsi="Calibri" w:cs="Arial"/>
                <w:i/>
                <w:iCs/>
                <w:color w:val="000000"/>
                <w:sz w:val="20"/>
                <w:szCs w:val="20"/>
                <w:lang w:val="en-US" w:eastAsia="pt-BR"/>
              </w:rPr>
              <w:t>72-51-99</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F1746C">
              <w:rPr>
                <w:rFonts w:ascii="Calibri" w:eastAsia="Times New Roman" w:hAnsi="Calibri" w:cs="Arial"/>
                <w:i/>
                <w:iCs/>
                <w:color w:val="000000"/>
                <w:sz w:val="20"/>
                <w:szCs w:val="20"/>
                <w:lang w:val="en-US" w:eastAsia="pt-BR"/>
              </w:rPr>
              <w:t>72-51-99</w:t>
            </w:r>
            <w:r w:rsidR="00C60AC9" w:rsidRPr="00C60AC9">
              <w:rPr>
                <w:rFonts w:ascii="Calibri" w:eastAsia="Times New Roman" w:hAnsi="Calibri" w:cs="Arial"/>
                <w:i/>
                <w:iCs/>
                <w:color w:val="000000"/>
                <w:sz w:val="20"/>
                <w:szCs w:val="20"/>
                <w:lang w:val="en-US" w:eastAsia="pt-BR"/>
              </w:rPr>
              <w:t>-230-801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lastRenderedPageBreak/>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019FDDB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4D7E">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735C7688"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F1746C">
              <w:rPr>
                <w:rFonts w:ascii="Calibri" w:eastAsia="Times New Roman" w:hAnsi="Calibri" w:cs="Arial"/>
                <w:b/>
                <w:bCs/>
                <w:color w:val="000000"/>
                <w:sz w:val="20"/>
                <w:szCs w:val="20"/>
                <w:lang w:eastAsia="pt-BR"/>
              </w:rPr>
              <w:t>72-51-99</w:t>
            </w:r>
            <w:r w:rsidRPr="00AE0441">
              <w:rPr>
                <w:rFonts w:ascii="Calibri" w:eastAsia="Times New Roman" w:hAnsi="Calibri" w:cs="Arial"/>
                <w:b/>
                <w:bCs/>
                <w:color w:val="000000"/>
                <w:sz w:val="20"/>
                <w:szCs w:val="20"/>
                <w:lang w:eastAsia="pt-BR"/>
              </w:rPr>
              <w:t>, Seção “Inspection/Check-02”, Parágrafo 1., Etapa C.; Figura 80</w:t>
            </w:r>
            <w:r w:rsidR="00F1746C">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85039E">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F1746C">
              <w:rPr>
                <w:rFonts w:ascii="Calibri" w:eastAsia="Times New Roman" w:hAnsi="Calibri" w:cs="Arial"/>
                <w:b/>
                <w:bCs/>
                <w:color w:val="000000"/>
                <w:sz w:val="20"/>
                <w:szCs w:val="20"/>
                <w:lang w:eastAsia="pt-BR"/>
              </w:rPr>
              <w:t>72-51-99</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49EB663B"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F1746C">
              <w:rPr>
                <w:rFonts w:ascii="Calibri" w:eastAsia="Times New Roman" w:hAnsi="Calibri" w:cs="Arial"/>
                <w:i/>
                <w:iCs/>
                <w:color w:val="000000"/>
                <w:sz w:val="20"/>
                <w:szCs w:val="20"/>
                <w:lang w:val="en-US" w:eastAsia="pt-BR"/>
              </w:rPr>
              <w:t>72-51-99</w:t>
            </w:r>
            <w:r w:rsidR="00612C6E" w:rsidRPr="00612C6E">
              <w:rPr>
                <w:rFonts w:ascii="Calibri" w:eastAsia="Times New Roman" w:hAnsi="Calibri" w:cs="Arial"/>
                <w:i/>
                <w:iCs/>
                <w:color w:val="000000"/>
                <w:sz w:val="20"/>
                <w:szCs w:val="20"/>
                <w:lang w:val="en-US" w:eastAsia="pt-BR"/>
              </w:rPr>
              <w:t>, Section 'Inspection/Check-02', Paragraph 1., Step C.; Figure 80</w:t>
            </w:r>
            <w:r w:rsidR="00F1746C">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and Table 80</w:t>
            </w:r>
            <w:r w:rsidR="0085039E">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(Task </w:t>
            </w:r>
            <w:r w:rsidR="00F1746C">
              <w:rPr>
                <w:rFonts w:ascii="Calibri" w:eastAsia="Times New Roman" w:hAnsi="Calibri" w:cs="Arial"/>
                <w:i/>
                <w:iCs/>
                <w:color w:val="000000"/>
                <w:sz w:val="20"/>
                <w:szCs w:val="20"/>
                <w:lang w:val="en-US" w:eastAsia="pt-BR"/>
              </w:rPr>
              <w:t>72-51-99</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825856" w14:paraId="4CC98F67" w14:textId="77777777" w:rsidTr="009B3906">
        <w:trPr>
          <w:trHeight w:val="1134"/>
          <w:jc w:val="center"/>
        </w:trPr>
        <w:tc>
          <w:tcPr>
            <w:tcW w:w="704" w:type="dxa"/>
            <w:vAlign w:val="center"/>
          </w:tcPr>
          <w:p w14:paraId="6A1EA610" w14:textId="4C2C7D63" w:rsidR="003302B8" w:rsidRDefault="005D4D7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69933AA0" w:rsidR="003302B8" w:rsidRPr="005068AF" w:rsidRDefault="00C15CDD" w:rsidP="003302B8">
            <w:pPr>
              <w:jc w:val="left"/>
              <w:rPr>
                <w:sz w:val="20"/>
                <w:szCs w:val="20"/>
              </w:rPr>
            </w:pPr>
            <w:r>
              <w:rPr>
                <w:rFonts w:ascii="Calibri" w:eastAsia="Times New Roman" w:hAnsi="Calibri" w:cs="Arial"/>
                <w:b/>
                <w:bCs/>
                <w:color w:val="000000"/>
                <w:sz w:val="20"/>
                <w:szCs w:val="20"/>
                <w:lang w:eastAsia="pt-BR"/>
              </w:rPr>
              <w:t>08</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EE984" w14:textId="77777777" w:rsidR="00770C50" w:rsidRDefault="00770C50" w:rsidP="00381EB6">
      <w:r>
        <w:separator/>
      </w:r>
    </w:p>
  </w:endnote>
  <w:endnote w:type="continuationSeparator" w:id="0">
    <w:p w14:paraId="15A81350" w14:textId="77777777" w:rsidR="00770C50" w:rsidRDefault="00770C5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BB31B" w14:textId="77777777" w:rsidR="00770C50" w:rsidRDefault="00770C50" w:rsidP="00381EB6">
      <w:r>
        <w:separator/>
      </w:r>
    </w:p>
  </w:footnote>
  <w:footnote w:type="continuationSeparator" w:id="0">
    <w:p w14:paraId="77C20532" w14:textId="77777777" w:rsidR="00770C50" w:rsidRDefault="00770C5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2B2C"/>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47B56"/>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4D7E"/>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0C50"/>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039E"/>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3AE4"/>
    <w:rsid w:val="009442E1"/>
    <w:rsid w:val="00954A03"/>
    <w:rsid w:val="0097676E"/>
    <w:rsid w:val="009818FD"/>
    <w:rsid w:val="00984B51"/>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85570"/>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1B0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A7B57"/>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5CDD"/>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0C5"/>
    <w:rsid w:val="00EB59CB"/>
    <w:rsid w:val="00EB59F4"/>
    <w:rsid w:val="00EB776E"/>
    <w:rsid w:val="00EB7BD0"/>
    <w:rsid w:val="00EC6AF9"/>
    <w:rsid w:val="00ED0535"/>
    <w:rsid w:val="00ED3330"/>
    <w:rsid w:val="00ED5D40"/>
    <w:rsid w:val="00ED6D19"/>
    <w:rsid w:val="00F00F9F"/>
    <w:rsid w:val="00F03A8E"/>
    <w:rsid w:val="00F04E9D"/>
    <w:rsid w:val="00F12340"/>
    <w:rsid w:val="00F14483"/>
    <w:rsid w:val="00F16EA4"/>
    <w:rsid w:val="00F1746C"/>
    <w:rsid w:val="00F21A02"/>
    <w:rsid w:val="00F264CB"/>
    <w:rsid w:val="00F4614E"/>
    <w:rsid w:val="00F80230"/>
    <w:rsid w:val="00F831EB"/>
    <w:rsid w:val="00F841F8"/>
    <w:rsid w:val="00F87989"/>
    <w:rsid w:val="00F951E9"/>
    <w:rsid w:val="00F975D7"/>
    <w:rsid w:val="00FA59DA"/>
    <w:rsid w:val="00FA7288"/>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247FA"/>
    <w:rsid w:val="0029628C"/>
    <w:rsid w:val="002B78BA"/>
    <w:rsid w:val="002C6A60"/>
    <w:rsid w:val="0031086E"/>
    <w:rsid w:val="003167C6"/>
    <w:rsid w:val="00347B56"/>
    <w:rsid w:val="00362625"/>
    <w:rsid w:val="003F1861"/>
    <w:rsid w:val="00412012"/>
    <w:rsid w:val="00442780"/>
    <w:rsid w:val="00480A04"/>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A85570"/>
    <w:rsid w:val="00B17B77"/>
    <w:rsid w:val="00B30343"/>
    <w:rsid w:val="00B327B0"/>
    <w:rsid w:val="00B60188"/>
    <w:rsid w:val="00B7290A"/>
    <w:rsid w:val="00B86985"/>
    <w:rsid w:val="00BB7E4C"/>
    <w:rsid w:val="00BC6108"/>
    <w:rsid w:val="00BC7D9B"/>
    <w:rsid w:val="00BE5569"/>
    <w:rsid w:val="00C01D8E"/>
    <w:rsid w:val="00C5354D"/>
    <w:rsid w:val="00C56051"/>
    <w:rsid w:val="00CB3A44"/>
    <w:rsid w:val="00CD6F8C"/>
    <w:rsid w:val="00CE6A20"/>
    <w:rsid w:val="00D26DF3"/>
    <w:rsid w:val="00D72717"/>
    <w:rsid w:val="00DC5119"/>
    <w:rsid w:val="00E1277D"/>
    <w:rsid w:val="00EB50C5"/>
    <w:rsid w:val="00EB59CB"/>
    <w:rsid w:val="00EB59F4"/>
    <w:rsid w:val="00ED6D19"/>
    <w:rsid w:val="00EF2461"/>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F2461"/>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3271</TotalTime>
  <Pages>4</Pages>
  <Words>1167</Words>
  <Characters>6302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360</cp:revision>
  <cp:lastPrinted>2017-04-19T12:03:00Z</cp:lastPrinted>
  <dcterms:created xsi:type="dcterms:W3CDTF">2024-12-09T18:37:00Z</dcterms:created>
  <dcterms:modified xsi:type="dcterms:W3CDTF">2026-01-08T16:55:00Z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