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CEA96CF" w:rsidR="00E8763A" w:rsidRPr="00AF3E41" w:rsidRDefault="004247BF" w:rsidP="00E8763A">
            <w:pPr>
              <w:rPr>
                <w:b/>
                <w:bCs/>
                <w:sz w:val="20"/>
                <w:szCs w:val="20"/>
              </w:rPr>
            </w:pPr>
            <w:r w:rsidRPr="004247BF">
              <w:rPr>
                <w:b/>
                <w:bCs/>
                <w:sz w:val="20"/>
                <w:szCs w:val="20"/>
              </w:rPr>
              <w:t>3111243-01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E35EF91" w:rsidR="00E8763A" w:rsidRPr="00691E19" w:rsidRDefault="00152830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FN118/96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F283B1D" w:rsidR="00E8763A" w:rsidRPr="00E4082C" w:rsidRDefault="0015283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D09ACD5" w:rsidR="00E8763A" w:rsidRPr="00AF3E41" w:rsidRDefault="0015283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0464997" w:rsidR="00E8763A" w:rsidRPr="000862B9" w:rsidRDefault="004247BF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NO.6 &amp; 7 BEARING </w:t>
            </w:r>
            <w:r w:rsidR="00621A89" w:rsidRPr="004247BF">
              <w:rPr>
                <w:b/>
                <w:bCs/>
                <w:sz w:val="20"/>
                <w:szCs w:val="20"/>
                <w:lang w:val="en-US"/>
              </w:rPr>
              <w:t>TRANSFER TUBE</w:t>
            </w: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4FBCB65" w:rsidR="00E8763A" w:rsidRPr="00D92FD5" w:rsidRDefault="004247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5283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152830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67D0EC42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5., Etapa 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1.</w:t>
            </w:r>
          </w:p>
          <w:p w14:paraId="4F2E3916" w14:textId="7AE6B13A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Maintenance Manual 3044822, ATA 72-01-50, Section “Cleaning/Painting”, Paragraph 5, Step D, and Section “Consumable Materials”, Table 1.)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D432A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Preparação da solução para remoção de carbono.</w:t>
            </w:r>
          </w:p>
          <w:p w14:paraId="487B7220" w14:textId="77777777" w:rsidR="00CC66CA" w:rsidRDefault="00CC66CA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CC66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(1) Preparation of carbon removal solution.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D04936" w14:textId="639439D4" w:rsidR="004247BF" w:rsidRPr="00CC66CA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Encher o tanque com água até 50% do volume operacional.</w:t>
            </w:r>
          </w:p>
          <w:p w14:paraId="50426EB7" w14:textId="065040C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((a) Fill tank with water to 50% of operating volume.)</w:t>
            </w:r>
          </w:p>
          <w:p w14:paraId="6860FFB0" w14:textId="3763AC2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Adicionar cuidadosamente a quantidade necessária do composto removedor de carbono (PWC11-013A) ou removedor alcalino de ferrugem (PWC11-061) e agitar para dissolver.</w:t>
            </w:r>
          </w:p>
          <w:p w14:paraId="5C6C855E" w14:textId="6FF0543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Cautiously add required amount of carbon removal compound (PWC11-013A) or alkaline rust remover (PWC11-061) and stir to dissolve.)</w:t>
            </w:r>
          </w:p>
          <w:p w14:paraId="2C0111D0" w14:textId="30F2A99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 solução em operação deve conter de 2 a 2,4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lb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composto por galão americano (0,907–1,09 kg por 3,78 litros).</w:t>
            </w:r>
          </w:p>
          <w:p w14:paraId="2372DD85" w14:textId="5377FD1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The solution when operating must contain 2 to 2.4 lb. of compound per US gal. </w:t>
            </w: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(0.907-1.09 kg per 3.78 </w:t>
            </w:r>
            <w:proofErr w:type="spellStart"/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liter</w:t>
            </w:r>
            <w:proofErr w:type="spellEnd"/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60811250" w14:textId="5EA9641F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(c) Completar o tanque com água até 85% do volume operacional e agitar.</w:t>
            </w:r>
          </w:p>
          <w:p w14:paraId="6C9195A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Fill tank with water to 85% of operating volume and stir.)</w:t>
            </w:r>
          </w:p>
          <w:p w14:paraId="229DEAEA" w14:textId="67316236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Aquecer a solução a 82 a 93°C (180–200°F).</w:t>
            </w:r>
          </w:p>
          <w:p w14:paraId="27279350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4247BF"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(d) Heat solution to 82 to 93°C (180-200°F).)</w:t>
            </w:r>
          </w:p>
          <w:p w14:paraId="19ADDBDA" w14:textId="0EE5F653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(e) Completar o tanque com água até 100% do volume</w:t>
            </w:r>
          </w:p>
          <w:p w14:paraId="1CD1A6CD" w14:textId="73B2492B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operacional e agitar para homogeneizar.</w:t>
            </w:r>
          </w:p>
          <w:p w14:paraId="3C258A1A" w14:textId="3F445B4A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((e) Fill tank with water to 100% of operating volume and stir to mix.)</w:t>
            </w:r>
          </w:p>
          <w:p w14:paraId="09C268F8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010F6D" w14:textId="5BD694B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20109"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4518B49" w14:textId="5DE29278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((2) Procedure:)</w:t>
            </w:r>
          </w:p>
          <w:p w14:paraId="660CEF5A" w14:textId="77777777" w:rsidR="00120109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F8C317" w14:textId="67594084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UTILIZAR A SOLUÇÃO PARA REMOÇÃO DE CARBONO EM COMPONENTES FABRICADOS EM MATERIAL MONOCRISTALINO.</w:t>
            </w:r>
          </w:p>
          <w:p w14:paraId="551B6B3E" w14:textId="6ED2ECD9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 DO NOT USE SOLUTION TO REMOVE CARBON FROM COMPONENTS MADE FROM SINGLE CRYSTAL MATERIAL)</w:t>
            </w:r>
          </w:p>
          <w:p w14:paraId="091C0B67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567AB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Submergir o componente na solução a 82 a 93°C (180–200°F) por 30 a 90 minutos.</w:t>
            </w:r>
          </w:p>
          <w:p w14:paraId="232D0465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Soak component in solution at 82 to 93°C (180-200°F) for 30 to 90 minutes.) </w:t>
            </w:r>
          </w:p>
          <w:p w14:paraId="794F631F" w14:textId="145F32D0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Lavar sob pressão com água fria sobre o tanque, em seguida realizar enxágue por imersão em tanque separado e finalizar com nova lavagem sob pressão.</w:t>
            </w:r>
          </w:p>
          <w:p w14:paraId="020C14C8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Pressure rinse with cold water over tank, then dip rinse in a separate tank and follow with a pressure rinse.)</w:t>
            </w:r>
          </w:p>
          <w:p w14:paraId="2F61212C" w14:textId="3AAFB6FE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Enxaguar em água quente a 66 a 93°C (150–200°F).</w:t>
            </w:r>
          </w:p>
          <w:p w14:paraId="0B2080F2" w14:textId="493E459C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Rinse in hot water at 66 to 93°C (150-200°F).)</w:t>
            </w:r>
          </w:p>
          <w:p w14:paraId="4B50AE11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426A54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ADVERTÊNCIA: AO UTILIZAR AR COMPRIMIDO PARA SECAGEM, REGULAR A PRESSÃO PARA 29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(200 kPa) OU MENOS. UTILIZAR ÓCULOS DE PROTEÇÃO OU PROTETOR FACIAL PARA PROTEGER OS OLHOS.</w:t>
            </w:r>
          </w:p>
          <w:p w14:paraId="3C590F54" w14:textId="20031ECE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(WARNING: WHEN USING COMPRESSED AIR FOR DRYING, REGULATE TO 29 </w:t>
            </w:r>
            <w:proofErr w:type="spellStart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(200 kPa) OR LESS. WEAR GOGGLES OR FACE SHIELD TO PROTECT EYES.)</w:t>
            </w:r>
          </w:p>
          <w:p w14:paraId="461CC51C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F5EE1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(d)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Secar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comprimido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29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(200 kPa).</w:t>
            </w:r>
          </w:p>
          <w:p w14:paraId="6250E1E4" w14:textId="2EE231C8" w:rsidR="00120109" w:rsidRPr="00120109" w:rsidRDefault="00120109" w:rsidP="0012010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((d) Blow dry with air at 29 </w:t>
            </w:r>
            <w:proofErr w:type="spellStart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(200 kPa).)</w:t>
            </w:r>
          </w:p>
          <w:p w14:paraId="0879374D" w14:textId="77777777" w:rsidR="004B0539" w:rsidRPr="004B0539" w:rsidRDefault="004B053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0F97398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20109" w:rsidRPr="00120109">
              <w:rPr>
                <w:b/>
                <w:bCs/>
                <w:sz w:val="20"/>
                <w:szCs w:val="20"/>
              </w:rPr>
              <w:t xml:space="preserve">No.6 &amp; 7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Bearing</w:t>
            </w:r>
            <w:proofErr w:type="spellEnd"/>
            <w:r w:rsidR="00120109" w:rsidRPr="0012010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Transfer</w:t>
            </w:r>
            <w:proofErr w:type="spellEnd"/>
            <w:r w:rsidR="00120109" w:rsidRPr="00120109">
              <w:rPr>
                <w:b/>
                <w:bCs/>
                <w:sz w:val="20"/>
                <w:szCs w:val="20"/>
              </w:rPr>
              <w:t xml:space="preserve"> Tube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Assy</w:t>
            </w:r>
            <w:proofErr w:type="spellEnd"/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F52590C" w14:textId="35EA7AC4" w:rsidR="008B0BAA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&amp; 7 Bearing Transfer Tube Assembly in accordance with Maintenance Manual 3044822, ATA 72-03-00, Section “Inspection/Check-01”, Paragraph 22, Step A. Evaluate the acceptance limits in accordance with the referenced criteria.)</w:t>
            </w:r>
          </w:p>
          <w:p w14:paraId="319A3E1D" w14:textId="77777777" w:rsidR="00CC66CA" w:rsidRPr="00CC66CA" w:rsidRDefault="00CC66C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DC7B8B1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055570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Nº da sub O.S. aberta para realização da etapa: ____________________</w:t>
            </w:r>
          </w:p>
          <w:p w14:paraId="31AB7C2F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044CDD4F" w14:textId="77777777" w:rsidR="00E93DFC" w:rsidRPr="00CC66C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15283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152830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152830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CE181A2" w:rsidR="0052694B" w:rsidRPr="00152830" w:rsidRDefault="00152830" w:rsidP="0052694B">
            <w:pPr>
              <w:jc w:val="left"/>
              <w:rPr>
                <w:sz w:val="20"/>
                <w:szCs w:val="20"/>
              </w:rPr>
            </w:pP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1742D2"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520C2" w14:textId="77777777" w:rsidR="00C07592" w:rsidRDefault="00C07592" w:rsidP="00381EB6">
      <w:r>
        <w:separator/>
      </w:r>
    </w:p>
  </w:endnote>
  <w:endnote w:type="continuationSeparator" w:id="0">
    <w:p w14:paraId="1F253380" w14:textId="77777777" w:rsidR="00C07592" w:rsidRDefault="00C075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ED87" w14:textId="77777777" w:rsidR="00C07592" w:rsidRDefault="00C07592" w:rsidP="00381EB6">
      <w:r>
        <w:separator/>
      </w:r>
    </w:p>
  </w:footnote>
  <w:footnote w:type="continuationSeparator" w:id="0">
    <w:p w14:paraId="5233E78D" w14:textId="77777777" w:rsidR="00C07592" w:rsidRDefault="00C075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0109"/>
    <w:rsid w:val="00122800"/>
    <w:rsid w:val="001229B6"/>
    <w:rsid w:val="00122A5E"/>
    <w:rsid w:val="0014395D"/>
    <w:rsid w:val="00150CE2"/>
    <w:rsid w:val="00152830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10FE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3F51"/>
    <w:rsid w:val="00417C52"/>
    <w:rsid w:val="00420293"/>
    <w:rsid w:val="00420392"/>
    <w:rsid w:val="00420E57"/>
    <w:rsid w:val="00423B32"/>
    <w:rsid w:val="004247BF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1A89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2BD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07592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66CA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1C90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410FE"/>
    <w:rsid w:val="0029628C"/>
    <w:rsid w:val="002967E9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22B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2BD8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3</Pages>
  <Words>867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2026-02-27T12:54:00Z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