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F1A7F">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2F1A7F">
        <w:trPr>
          <w:trHeight w:val="454"/>
          <w:jc w:val="center"/>
        </w:trPr>
        <w:tc>
          <w:tcPr>
            <w:tcW w:w="2690" w:type="dxa"/>
            <w:gridSpan w:val="2"/>
            <w:tcBorders>
              <w:top w:val="nil"/>
              <w:bottom w:val="single" w:sz="4" w:space="0" w:color="000000" w:themeColor="text1"/>
            </w:tcBorders>
            <w:vAlign w:val="center"/>
          </w:tcPr>
          <w:p w14:paraId="0C39D3C7" w14:textId="01CF0A10" w:rsidR="00E8763A" w:rsidRPr="00E8763A" w:rsidRDefault="00F2663E" w:rsidP="00E8763A">
            <w:pPr>
              <w:rPr>
                <w:sz w:val="20"/>
                <w:szCs w:val="20"/>
              </w:rPr>
            </w:pPr>
            <w:r w:rsidRPr="00F2663E">
              <w:rPr>
                <w:rFonts w:ascii="Calibri" w:eastAsia="Times New Roman" w:hAnsi="Calibri" w:cs="Arial"/>
                <w:b/>
                <w:bCs/>
                <w:color w:val="000000"/>
                <w:sz w:val="20"/>
                <w:szCs w:val="20"/>
                <w:lang w:eastAsia="pt-BR"/>
              </w:rPr>
              <w:t>3045350-01</w:t>
            </w:r>
          </w:p>
        </w:tc>
        <w:tc>
          <w:tcPr>
            <w:tcW w:w="2691" w:type="dxa"/>
            <w:gridSpan w:val="3"/>
            <w:tcBorders>
              <w:top w:val="nil"/>
              <w:bottom w:val="single" w:sz="4" w:space="0" w:color="000000" w:themeColor="text1"/>
            </w:tcBorders>
            <w:vAlign w:val="center"/>
          </w:tcPr>
          <w:p w14:paraId="217E279A" w14:textId="03B26493" w:rsidR="00E8763A" w:rsidRPr="00691E19" w:rsidRDefault="005372FC" w:rsidP="00E8763A">
            <w:pPr>
              <w:rPr>
                <w:b/>
                <w:bCs/>
                <w:sz w:val="20"/>
                <w:szCs w:val="20"/>
              </w:rPr>
            </w:pPr>
            <w:r>
              <w:rPr>
                <w:b/>
                <w:bCs/>
                <w:sz w:val="20"/>
                <w:szCs w:val="20"/>
              </w:rPr>
              <w:t>PCE-AX0</w:t>
            </w:r>
            <w:r w:rsidR="00C0553C">
              <w:rPr>
                <w:b/>
                <w:bCs/>
                <w:sz w:val="20"/>
                <w:szCs w:val="20"/>
              </w:rPr>
              <w:t>094</w:t>
            </w:r>
          </w:p>
        </w:tc>
        <w:tc>
          <w:tcPr>
            <w:tcW w:w="2690" w:type="dxa"/>
            <w:gridSpan w:val="2"/>
            <w:tcBorders>
              <w:top w:val="nil"/>
              <w:bottom w:val="single" w:sz="4" w:space="0" w:color="000000" w:themeColor="text1"/>
            </w:tcBorders>
            <w:vAlign w:val="center"/>
          </w:tcPr>
          <w:p w14:paraId="7FC1FC28" w14:textId="21CE826C" w:rsidR="00E8763A" w:rsidRPr="00A15031" w:rsidRDefault="005372FC" w:rsidP="00E8763A">
            <w:pPr>
              <w:rPr>
                <w:b/>
                <w:bCs/>
                <w:sz w:val="20"/>
                <w:szCs w:val="20"/>
              </w:rPr>
            </w:pPr>
            <w:r>
              <w:rPr>
                <w:b/>
                <w:bCs/>
                <w:sz w:val="20"/>
                <w:szCs w:val="20"/>
              </w:rPr>
              <w:t>04683</w:t>
            </w:r>
            <w:r w:rsidR="00C0553C">
              <w:rPr>
                <w:b/>
                <w:bCs/>
                <w:sz w:val="20"/>
                <w:szCs w:val="20"/>
              </w:rPr>
              <w:t>5</w:t>
            </w:r>
          </w:p>
        </w:tc>
        <w:tc>
          <w:tcPr>
            <w:tcW w:w="2691" w:type="dxa"/>
            <w:gridSpan w:val="2"/>
            <w:tcBorders>
              <w:top w:val="nil"/>
              <w:bottom w:val="single" w:sz="4" w:space="0" w:color="000000" w:themeColor="text1"/>
            </w:tcBorders>
            <w:vAlign w:val="center"/>
          </w:tcPr>
          <w:p w14:paraId="45E61BEA" w14:textId="74F750A0" w:rsidR="00E8763A" w:rsidRPr="00874152" w:rsidRDefault="00841843" w:rsidP="00E8763A">
            <w:pPr>
              <w:rPr>
                <w:b/>
                <w:bCs/>
                <w:sz w:val="20"/>
                <w:szCs w:val="20"/>
              </w:rPr>
            </w:pPr>
            <w:r w:rsidRPr="00841843">
              <w:rPr>
                <w:b/>
                <w:bCs/>
                <w:sz w:val="20"/>
                <w:szCs w:val="20"/>
              </w:rPr>
              <w:t>0150</w:t>
            </w:r>
            <w:r w:rsidR="00F2663E">
              <w:rPr>
                <w:b/>
                <w:bCs/>
                <w:sz w:val="20"/>
                <w:szCs w:val="20"/>
              </w:rPr>
              <w:t>9</w:t>
            </w:r>
          </w:p>
        </w:tc>
      </w:tr>
      <w:tr w:rsidR="00E8763A" w14:paraId="443DD85B" w14:textId="77777777" w:rsidTr="002F1A7F">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F1A7F">
        <w:trPr>
          <w:trHeight w:val="454"/>
          <w:jc w:val="center"/>
        </w:trPr>
        <w:tc>
          <w:tcPr>
            <w:tcW w:w="2690" w:type="dxa"/>
            <w:gridSpan w:val="2"/>
            <w:tcBorders>
              <w:top w:val="nil"/>
            </w:tcBorders>
            <w:vAlign w:val="center"/>
          </w:tcPr>
          <w:p w14:paraId="60DBE124" w14:textId="1EB63B06" w:rsidR="00E8763A" w:rsidRPr="00226995" w:rsidRDefault="005372FC" w:rsidP="00E8763A">
            <w:pPr>
              <w:rPr>
                <w:b/>
                <w:bCs/>
                <w:sz w:val="20"/>
                <w:szCs w:val="20"/>
              </w:rPr>
            </w:pPr>
            <w:r>
              <w:rPr>
                <w:b/>
                <w:bCs/>
                <w:sz w:val="20"/>
                <w:szCs w:val="20"/>
              </w:rPr>
              <w:t>PCE-AX0</w:t>
            </w:r>
            <w:r w:rsidR="00C0553C">
              <w:rPr>
                <w:b/>
                <w:bCs/>
                <w:sz w:val="20"/>
                <w:szCs w:val="20"/>
              </w:rPr>
              <w:t>094</w:t>
            </w:r>
          </w:p>
        </w:tc>
        <w:tc>
          <w:tcPr>
            <w:tcW w:w="2691" w:type="dxa"/>
            <w:gridSpan w:val="3"/>
            <w:tcBorders>
              <w:top w:val="nil"/>
            </w:tcBorders>
            <w:vAlign w:val="center"/>
          </w:tcPr>
          <w:p w14:paraId="6E590069" w14:textId="21CDD916" w:rsidR="00E8763A" w:rsidRPr="003B06AF" w:rsidRDefault="00841843" w:rsidP="00E8763A">
            <w:pPr>
              <w:rPr>
                <w:sz w:val="20"/>
                <w:szCs w:val="20"/>
                <w:lang w:val="en-US"/>
              </w:rPr>
            </w:pPr>
            <w:r>
              <w:rPr>
                <w:rFonts w:ascii="Calibri" w:eastAsia="Times New Roman" w:hAnsi="Calibri" w:cs="Arial"/>
                <w:b/>
                <w:bCs/>
                <w:color w:val="000000"/>
                <w:sz w:val="20"/>
                <w:szCs w:val="20"/>
                <w:lang w:val="en-US" w:eastAsia="pt-BR"/>
              </w:rPr>
              <w:t>ENGINE</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67754642" w:rsidR="00E8763A" w:rsidRPr="0027369C" w:rsidRDefault="006349B4" w:rsidP="00E8763A">
                <w:pPr>
                  <w:rPr>
                    <w:sz w:val="20"/>
                    <w:szCs w:val="20"/>
                    <w:lang w:val="en-US"/>
                  </w:rPr>
                </w:pPr>
                <w:r>
                  <w:rPr>
                    <w:rFonts w:ascii="Calibri" w:eastAsia="Times New Roman" w:hAnsi="Calibri" w:cs="Arial"/>
                    <w:b/>
                    <w:bCs/>
                    <w:color w:val="000000"/>
                    <w:sz w:val="20"/>
                    <w:szCs w:val="20"/>
                    <w:lang w:val="en-US" w:eastAsia="pt-BR"/>
                  </w:rPr>
                  <w:t>PINTURA / PAINTING</w:t>
                </w:r>
              </w:p>
            </w:tc>
          </w:sdtContent>
        </w:sdt>
        <w:tc>
          <w:tcPr>
            <w:tcW w:w="2691" w:type="dxa"/>
            <w:gridSpan w:val="2"/>
            <w:tcBorders>
              <w:top w:val="nil"/>
            </w:tcBorders>
            <w:vAlign w:val="center"/>
          </w:tcPr>
          <w:p w14:paraId="13A1EDB5" w14:textId="24E539D2" w:rsidR="00E8763A" w:rsidRPr="00D92FD5" w:rsidRDefault="003553EB" w:rsidP="00E8763A">
            <w:pPr>
              <w:rPr>
                <w:b/>
                <w:bCs/>
                <w:sz w:val="20"/>
                <w:szCs w:val="20"/>
              </w:rPr>
            </w:pPr>
            <w:r>
              <w:rPr>
                <w:rFonts w:ascii="Calibri" w:eastAsia="Times New Roman" w:hAnsi="Calibri" w:cs="Arial"/>
                <w:b/>
                <w:bCs/>
                <w:color w:val="000000"/>
                <w:sz w:val="20"/>
                <w:szCs w:val="20"/>
                <w:lang w:eastAsia="pt-BR"/>
              </w:rPr>
              <w:t>1</w:t>
            </w:r>
          </w:p>
        </w:tc>
      </w:tr>
      <w:tr w:rsidR="00E8763A" w14:paraId="249EA0A1" w14:textId="77777777" w:rsidTr="002F1A7F">
        <w:trPr>
          <w:trHeight w:val="454"/>
          <w:jc w:val="center"/>
        </w:trPr>
        <w:tc>
          <w:tcPr>
            <w:tcW w:w="2690" w:type="dxa"/>
            <w:gridSpan w:val="2"/>
            <w:vAlign w:val="center"/>
          </w:tcPr>
          <w:p w14:paraId="52175D52" w14:textId="7749AD4F" w:rsidR="00E8763A" w:rsidRPr="00874152" w:rsidRDefault="00E8763A" w:rsidP="00E8763A">
            <w:pPr>
              <w:jc w:val="left"/>
              <w:rPr>
                <w:b/>
                <w:bCs/>
                <w:sz w:val="20"/>
                <w:szCs w:val="20"/>
              </w:rPr>
            </w:pPr>
            <w:r w:rsidRPr="00874152">
              <w:rPr>
                <w:rFonts w:ascii="Calibri" w:eastAsia="Times New Roman" w:hAnsi="Calibri" w:cs="Arial"/>
                <w:b/>
                <w:bCs/>
                <w:color w:val="000000"/>
                <w:sz w:val="20"/>
                <w:szCs w:val="20"/>
                <w:lang w:eastAsia="pt-BR"/>
              </w:rPr>
              <w:t>TSN:</w:t>
            </w:r>
            <w:r w:rsidRPr="00874152">
              <w:rPr>
                <w:b/>
                <w:bCs/>
                <w:sz w:val="20"/>
                <w:szCs w:val="20"/>
              </w:rPr>
              <w:t xml:space="preserve"> </w:t>
            </w:r>
            <w:r w:rsidR="00F2663E" w:rsidRPr="00F2663E">
              <w:rPr>
                <w:b/>
                <w:bCs/>
                <w:sz w:val="20"/>
                <w:szCs w:val="20"/>
                <w:highlight w:val="yellow"/>
              </w:rPr>
              <w:t>CTM PREENCHER</w:t>
            </w:r>
          </w:p>
        </w:tc>
        <w:tc>
          <w:tcPr>
            <w:tcW w:w="2691" w:type="dxa"/>
            <w:gridSpan w:val="3"/>
            <w:vAlign w:val="center"/>
          </w:tcPr>
          <w:p w14:paraId="6563F1F2" w14:textId="4FDDF767" w:rsidR="00E8763A" w:rsidRPr="00874152" w:rsidRDefault="00E8763A" w:rsidP="00E8763A">
            <w:pPr>
              <w:jc w:val="left"/>
              <w:rPr>
                <w:b/>
                <w:bCs/>
                <w:sz w:val="20"/>
                <w:szCs w:val="20"/>
              </w:rPr>
            </w:pPr>
            <w:r w:rsidRPr="00874152">
              <w:rPr>
                <w:rFonts w:ascii="Calibri" w:eastAsia="Times New Roman" w:hAnsi="Calibri" w:cs="Arial"/>
                <w:b/>
                <w:bCs/>
                <w:color w:val="000000"/>
                <w:sz w:val="20"/>
                <w:szCs w:val="20"/>
                <w:lang w:eastAsia="pt-BR"/>
              </w:rPr>
              <w:t>CSN:</w:t>
            </w:r>
            <w:r w:rsidRPr="00874152">
              <w:rPr>
                <w:b/>
                <w:bCs/>
                <w:sz w:val="20"/>
                <w:szCs w:val="20"/>
              </w:rPr>
              <w:t xml:space="preserve"> </w:t>
            </w:r>
            <w:r w:rsidR="00F2663E" w:rsidRPr="00F2663E">
              <w:rPr>
                <w:b/>
                <w:bCs/>
                <w:sz w:val="20"/>
                <w:szCs w:val="20"/>
                <w:highlight w:val="yellow"/>
              </w:rPr>
              <w:t>CTM PREENCHER</w:t>
            </w:r>
          </w:p>
        </w:tc>
        <w:tc>
          <w:tcPr>
            <w:tcW w:w="2690" w:type="dxa"/>
            <w:gridSpan w:val="2"/>
            <w:vAlign w:val="center"/>
          </w:tcPr>
          <w:p w14:paraId="4645C4FA" w14:textId="627E4C5C" w:rsidR="00E8763A" w:rsidRPr="00874152" w:rsidRDefault="00E8763A" w:rsidP="00E8763A">
            <w:pPr>
              <w:jc w:val="left"/>
              <w:rPr>
                <w:b/>
                <w:bCs/>
                <w:sz w:val="20"/>
                <w:szCs w:val="20"/>
              </w:rPr>
            </w:pPr>
            <w:r w:rsidRPr="00874152">
              <w:rPr>
                <w:rFonts w:ascii="Calibri" w:eastAsia="Times New Roman" w:hAnsi="Calibri" w:cs="Arial"/>
                <w:b/>
                <w:bCs/>
                <w:color w:val="000000"/>
                <w:sz w:val="20"/>
                <w:szCs w:val="20"/>
                <w:lang w:eastAsia="pt-BR"/>
              </w:rPr>
              <w:t>TSO:</w:t>
            </w:r>
            <w:r w:rsidRPr="00874152">
              <w:rPr>
                <w:b/>
                <w:bCs/>
                <w:sz w:val="20"/>
                <w:szCs w:val="20"/>
              </w:rPr>
              <w:t xml:space="preserve"> </w:t>
            </w:r>
            <w:r w:rsidR="00F2663E" w:rsidRPr="00F2663E">
              <w:rPr>
                <w:b/>
                <w:bCs/>
                <w:sz w:val="20"/>
                <w:szCs w:val="20"/>
                <w:highlight w:val="yellow"/>
              </w:rPr>
              <w:t>CTM PREENCHER</w:t>
            </w:r>
          </w:p>
        </w:tc>
        <w:tc>
          <w:tcPr>
            <w:tcW w:w="2691" w:type="dxa"/>
            <w:gridSpan w:val="2"/>
            <w:vAlign w:val="center"/>
          </w:tcPr>
          <w:p w14:paraId="2CFDEDF5" w14:textId="35130A30" w:rsidR="00E8763A" w:rsidRPr="00874152" w:rsidRDefault="00E8763A" w:rsidP="00E8763A">
            <w:pPr>
              <w:jc w:val="left"/>
              <w:rPr>
                <w:b/>
                <w:bCs/>
                <w:sz w:val="20"/>
                <w:szCs w:val="20"/>
              </w:rPr>
            </w:pPr>
            <w:r w:rsidRPr="00874152">
              <w:rPr>
                <w:rFonts w:ascii="Calibri" w:eastAsia="Times New Roman" w:hAnsi="Calibri" w:cs="Arial"/>
                <w:b/>
                <w:bCs/>
                <w:color w:val="000000"/>
                <w:sz w:val="20"/>
                <w:szCs w:val="20"/>
                <w:lang w:eastAsia="pt-BR"/>
              </w:rPr>
              <w:t>CSO:</w:t>
            </w:r>
            <w:r w:rsidRPr="00874152">
              <w:rPr>
                <w:b/>
                <w:bCs/>
                <w:sz w:val="20"/>
                <w:szCs w:val="20"/>
              </w:rPr>
              <w:t xml:space="preserve"> </w:t>
            </w:r>
            <w:r w:rsidR="00F2663E" w:rsidRPr="00F2663E">
              <w:rPr>
                <w:b/>
                <w:bCs/>
                <w:sz w:val="20"/>
                <w:szCs w:val="20"/>
                <w:highlight w:val="yellow"/>
              </w:rPr>
              <w:t>CTM PREENCHER</w:t>
            </w:r>
          </w:p>
        </w:tc>
      </w:tr>
      <w:tr w:rsidR="00A81F65" w:rsidRPr="00E268A9" w14:paraId="785E5C93" w14:textId="77777777" w:rsidTr="002A00A2">
        <w:trPr>
          <w:trHeight w:val="567"/>
          <w:jc w:val="center"/>
        </w:trPr>
        <w:tc>
          <w:tcPr>
            <w:tcW w:w="10762" w:type="dxa"/>
            <w:gridSpan w:val="9"/>
            <w:vAlign w:val="center"/>
          </w:tcPr>
          <w:p w14:paraId="3A7367B5" w14:textId="7D13DE82" w:rsidR="00A81F65" w:rsidRPr="00A81F65" w:rsidRDefault="00A81F65" w:rsidP="006349B4">
            <w:pPr>
              <w:jc w:val="both"/>
              <w:rPr>
                <w:rFonts w:ascii="Calibri" w:eastAsia="Times New Roman" w:hAnsi="Calibri" w:cs="Arial"/>
                <w:b/>
                <w:bCs/>
                <w:color w:val="000000"/>
                <w:sz w:val="20"/>
                <w:szCs w:val="20"/>
                <w:lang w:val="en-US" w:eastAsia="pt-BR"/>
              </w:rPr>
            </w:pPr>
          </w:p>
        </w:tc>
      </w:tr>
      <w:tr w:rsidR="00E8763A" w:rsidRPr="00E8763A" w14:paraId="7DB26CB2" w14:textId="77777777" w:rsidTr="002F1A7F">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553EB" w:rsidRPr="00C0553C" w14:paraId="55471030" w14:textId="77777777" w:rsidTr="00852D43">
        <w:trPr>
          <w:trHeight w:val="1134"/>
          <w:jc w:val="center"/>
        </w:trPr>
        <w:tc>
          <w:tcPr>
            <w:tcW w:w="704" w:type="dxa"/>
            <w:vAlign w:val="center"/>
          </w:tcPr>
          <w:p w14:paraId="2369A163" w14:textId="64FAD647" w:rsidR="003553EB" w:rsidRPr="002036A6" w:rsidRDefault="003553EB" w:rsidP="003553EB">
            <w:pPr>
              <w:rPr>
                <w:rFonts w:ascii="Calibri" w:eastAsia="Times New Roman" w:hAnsi="Calibri" w:cs="Arial"/>
                <w:b/>
                <w:bCs/>
                <w:color w:val="000000"/>
                <w:sz w:val="20"/>
                <w:szCs w:val="20"/>
                <w:highlight w:val="yellow"/>
                <w:lang w:val="en-US" w:eastAsia="pt-BR"/>
              </w:rPr>
            </w:pPr>
            <w:r w:rsidRPr="00F21A35">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26610C23" w14:textId="3B33A56B" w:rsidR="003553EB" w:rsidRPr="00115996" w:rsidRDefault="004D5202" w:rsidP="003553E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D5516E0F085B4148AA60F0C078B74DD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41B64E4" w14:textId="2B4AE0B7" w:rsidR="003553EB" w:rsidRPr="00581D8F" w:rsidRDefault="003553EB" w:rsidP="003553EB">
                <w:pPr>
                  <w:rPr>
                    <w:rFonts w:ascii="Calibri" w:eastAsia="Times New Roman" w:hAnsi="Calibri" w:cs="Arial"/>
                    <w:b/>
                    <w:bCs/>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7F3C832D" w14:textId="77777777" w:rsidR="003553EB" w:rsidRDefault="003553EB" w:rsidP="003553EB">
            <w:pPr>
              <w:jc w:val="both"/>
              <w:rPr>
                <w:rFonts w:ascii="Calibri" w:eastAsia="Times New Roman" w:hAnsi="Calibri" w:cs="Arial"/>
                <w:color w:val="000000"/>
                <w:sz w:val="20"/>
                <w:szCs w:val="20"/>
                <w:lang w:eastAsia="pt-BR"/>
              </w:rPr>
            </w:pPr>
          </w:p>
          <w:p w14:paraId="41B809DC" w14:textId="3B0B2FB1" w:rsidR="003553EB" w:rsidRDefault="003553EB" w:rsidP="003553EB">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w:t>
            </w:r>
            <w:r w:rsidR="00D81237">
              <w:rPr>
                <w:rFonts w:ascii="Calibri" w:eastAsia="Times New Roman" w:hAnsi="Calibri" w:cs="Arial"/>
                <w:b/>
                <w:bCs/>
                <w:color w:val="000000"/>
                <w:sz w:val="20"/>
                <w:szCs w:val="20"/>
                <w:lang w:eastAsia="pt-BR"/>
              </w:rPr>
              <w:t>s</w:t>
            </w:r>
            <w:r w:rsidRPr="00113187">
              <w:rPr>
                <w:rFonts w:ascii="Calibri" w:eastAsia="Times New Roman" w:hAnsi="Calibri" w:cs="Arial"/>
                <w:b/>
                <w:bCs/>
                <w:color w:val="000000"/>
                <w:sz w:val="20"/>
                <w:szCs w:val="20"/>
                <w:lang w:eastAsia="pt-BR"/>
              </w:rPr>
              <w:t xml:space="preserve"> revis</w:t>
            </w:r>
            <w:r w:rsidR="00D81237">
              <w:rPr>
                <w:rFonts w:ascii="Calibri" w:eastAsia="Times New Roman" w:hAnsi="Calibri" w:cs="Arial"/>
                <w:b/>
                <w:bCs/>
                <w:color w:val="000000"/>
                <w:sz w:val="20"/>
                <w:szCs w:val="20"/>
                <w:lang w:eastAsia="pt-BR"/>
              </w:rPr>
              <w:t>ões</w:t>
            </w:r>
            <w:r w:rsidRPr="00113187">
              <w:rPr>
                <w:rFonts w:ascii="Calibri" w:eastAsia="Times New Roman" w:hAnsi="Calibri" w:cs="Arial"/>
                <w:b/>
                <w:bCs/>
                <w:color w:val="000000"/>
                <w:sz w:val="20"/>
                <w:szCs w:val="20"/>
                <w:lang w:eastAsia="pt-BR"/>
              </w:rPr>
              <w:t xml:space="preserve"> mais recente</w:t>
            </w:r>
            <w:r w:rsidR="00D81237">
              <w:rPr>
                <w:rFonts w:ascii="Calibri" w:eastAsia="Times New Roman" w:hAnsi="Calibri" w:cs="Arial"/>
                <w:b/>
                <w:bCs/>
                <w:color w:val="000000"/>
                <w:sz w:val="20"/>
                <w:szCs w:val="20"/>
                <w:lang w:eastAsia="pt-BR"/>
              </w:rPr>
              <w:t>s</w:t>
            </w:r>
            <w:r w:rsidRPr="00113187">
              <w:rPr>
                <w:rFonts w:ascii="Calibri" w:eastAsia="Times New Roman" w:hAnsi="Calibri" w:cs="Arial"/>
                <w:b/>
                <w:bCs/>
                <w:color w:val="000000"/>
                <w:sz w:val="20"/>
                <w:szCs w:val="20"/>
                <w:lang w:eastAsia="pt-BR"/>
              </w:rPr>
              <w:t xml:space="preserve"> do</w:t>
            </w:r>
            <w:r w:rsidR="00D81237">
              <w:rPr>
                <w:rFonts w:ascii="Calibri" w:eastAsia="Times New Roman" w:hAnsi="Calibri" w:cs="Arial"/>
                <w:b/>
                <w:bCs/>
                <w:color w:val="000000"/>
                <w:sz w:val="20"/>
                <w:szCs w:val="20"/>
                <w:lang w:eastAsia="pt-BR"/>
              </w:rPr>
              <w:t>s</w:t>
            </w:r>
            <w:r w:rsidRPr="00113187">
              <w:rPr>
                <w:rFonts w:ascii="Calibri" w:eastAsia="Times New Roman" w:hAnsi="Calibri" w:cs="Arial"/>
                <w:b/>
                <w:bCs/>
                <w:color w:val="000000"/>
                <w:sz w:val="20"/>
                <w:szCs w:val="20"/>
                <w:lang w:eastAsia="pt-BR"/>
              </w:rPr>
              <w:t xml:space="preserve"> manua</w:t>
            </w:r>
            <w:r w:rsidR="00D81237">
              <w:rPr>
                <w:rFonts w:ascii="Calibri" w:eastAsia="Times New Roman" w:hAnsi="Calibri" w:cs="Arial"/>
                <w:b/>
                <w:bCs/>
                <w:color w:val="000000"/>
                <w:sz w:val="20"/>
                <w:szCs w:val="20"/>
                <w:lang w:eastAsia="pt-BR"/>
              </w:rPr>
              <w:t>is</w:t>
            </w:r>
            <w:r w:rsidRPr="00113187">
              <w:rPr>
                <w:rFonts w:ascii="Calibri" w:eastAsia="Times New Roman" w:hAnsi="Calibri" w:cs="Arial"/>
                <w:b/>
                <w:bCs/>
                <w:color w:val="000000"/>
                <w:sz w:val="20"/>
                <w:szCs w:val="20"/>
                <w:lang w:eastAsia="pt-BR"/>
              </w:rPr>
              <w:t xml:space="preserve"> aplicáve</w:t>
            </w:r>
            <w:r w:rsidR="00D81237">
              <w:rPr>
                <w:rFonts w:ascii="Calibri" w:eastAsia="Times New Roman" w:hAnsi="Calibri" w:cs="Arial"/>
                <w:b/>
                <w:bCs/>
                <w:color w:val="000000"/>
                <w:sz w:val="20"/>
                <w:szCs w:val="20"/>
                <w:lang w:eastAsia="pt-BR"/>
              </w:rPr>
              <w:t>is</w:t>
            </w:r>
            <w:r w:rsidRPr="00113187">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Para isso, conferir se a</w:t>
            </w:r>
            <w:r w:rsidR="00D81237">
              <w:rPr>
                <w:rFonts w:ascii="Calibri" w:eastAsia="Times New Roman" w:hAnsi="Calibri" w:cs="Arial"/>
                <w:b/>
                <w:bCs/>
                <w:color w:val="000000"/>
                <w:sz w:val="20"/>
                <w:szCs w:val="20"/>
                <w:lang w:eastAsia="pt-BR"/>
              </w:rPr>
              <w:t>s</w:t>
            </w:r>
            <w:r w:rsidRPr="00113187">
              <w:rPr>
                <w:rFonts w:ascii="Calibri" w:eastAsia="Times New Roman" w:hAnsi="Calibri" w:cs="Arial"/>
                <w:b/>
                <w:bCs/>
                <w:color w:val="000000"/>
                <w:sz w:val="20"/>
                <w:szCs w:val="20"/>
                <w:lang w:eastAsia="pt-BR"/>
              </w:rPr>
              <w:t xml:space="preserve"> revis</w:t>
            </w:r>
            <w:r w:rsidR="00D81237">
              <w:rPr>
                <w:rFonts w:ascii="Calibri" w:eastAsia="Times New Roman" w:hAnsi="Calibri" w:cs="Arial"/>
                <w:b/>
                <w:bCs/>
                <w:color w:val="000000"/>
                <w:sz w:val="20"/>
                <w:szCs w:val="20"/>
                <w:lang w:eastAsia="pt-BR"/>
              </w:rPr>
              <w:t xml:space="preserve">ões </w:t>
            </w:r>
            <w:r w:rsidRPr="00113187">
              <w:rPr>
                <w:rFonts w:ascii="Calibri" w:eastAsia="Times New Roman" w:hAnsi="Calibri" w:cs="Arial"/>
                <w:b/>
                <w:bCs/>
                <w:color w:val="000000"/>
                <w:sz w:val="20"/>
                <w:szCs w:val="20"/>
                <w:lang w:eastAsia="pt-BR"/>
              </w:rPr>
              <w:t>mencionada</w:t>
            </w:r>
            <w:r w:rsidR="00D81237">
              <w:rPr>
                <w:rFonts w:ascii="Calibri" w:eastAsia="Times New Roman" w:hAnsi="Calibri" w:cs="Arial"/>
                <w:b/>
                <w:bCs/>
                <w:color w:val="000000"/>
                <w:sz w:val="20"/>
                <w:szCs w:val="20"/>
                <w:lang w:eastAsia="pt-BR"/>
              </w:rPr>
              <w:t>s</w:t>
            </w:r>
            <w:r w:rsidRPr="00113187">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corresponde</w:t>
            </w:r>
            <w:r w:rsidR="00D81237">
              <w:rPr>
                <w:rFonts w:ascii="Calibri" w:eastAsia="Times New Roman" w:hAnsi="Calibri" w:cs="Arial"/>
                <w:b/>
                <w:bCs/>
                <w:color w:val="000000"/>
                <w:sz w:val="20"/>
                <w:szCs w:val="20"/>
                <w:lang w:eastAsia="pt-BR"/>
              </w:rPr>
              <w:t>m</w:t>
            </w:r>
            <w:r w:rsidRPr="00113187">
              <w:rPr>
                <w:rFonts w:ascii="Calibri" w:eastAsia="Times New Roman" w:hAnsi="Calibri" w:cs="Arial"/>
                <w:b/>
                <w:bCs/>
                <w:color w:val="000000"/>
                <w:sz w:val="20"/>
                <w:szCs w:val="20"/>
                <w:lang w:eastAsia="pt-BR"/>
              </w:rPr>
              <w:t xml:space="preserve"> </w:t>
            </w:r>
            <w:r w:rsidR="00D81237">
              <w:rPr>
                <w:rFonts w:ascii="Calibri" w:eastAsia="Times New Roman" w:hAnsi="Calibri" w:cs="Arial"/>
                <w:b/>
                <w:bCs/>
                <w:color w:val="000000"/>
                <w:sz w:val="20"/>
                <w:szCs w:val="20"/>
                <w:lang w:eastAsia="pt-BR"/>
              </w:rPr>
              <w:t xml:space="preserve">às </w:t>
            </w:r>
            <w:r w:rsidRPr="00113187">
              <w:rPr>
                <w:rFonts w:ascii="Calibri" w:eastAsia="Times New Roman" w:hAnsi="Calibri" w:cs="Arial"/>
                <w:b/>
                <w:bCs/>
                <w:color w:val="000000"/>
                <w:sz w:val="20"/>
                <w:szCs w:val="20"/>
                <w:lang w:eastAsia="pt-BR"/>
              </w:rPr>
              <w:t>revis</w:t>
            </w:r>
            <w:r w:rsidR="00D81237">
              <w:rPr>
                <w:rFonts w:ascii="Calibri" w:eastAsia="Times New Roman" w:hAnsi="Calibri" w:cs="Arial"/>
                <w:b/>
                <w:bCs/>
                <w:color w:val="000000"/>
                <w:sz w:val="20"/>
                <w:szCs w:val="20"/>
                <w:lang w:eastAsia="pt-BR"/>
              </w:rPr>
              <w:t>ões</w:t>
            </w:r>
            <w:r w:rsidRPr="00113187">
              <w:rPr>
                <w:rFonts w:ascii="Calibri" w:eastAsia="Times New Roman" w:hAnsi="Calibri" w:cs="Arial"/>
                <w:b/>
                <w:bCs/>
                <w:color w:val="000000"/>
                <w:sz w:val="20"/>
                <w:szCs w:val="20"/>
                <w:lang w:eastAsia="pt-BR"/>
              </w:rPr>
              <w:t xml:space="preserve"> vigente</w:t>
            </w:r>
            <w:r w:rsidR="00D81237">
              <w:rPr>
                <w:rFonts w:ascii="Calibri" w:eastAsia="Times New Roman" w:hAnsi="Calibri" w:cs="Arial"/>
                <w:b/>
                <w:bCs/>
                <w:color w:val="000000"/>
                <w:sz w:val="20"/>
                <w:szCs w:val="20"/>
                <w:lang w:eastAsia="pt-BR"/>
              </w:rPr>
              <w:t>s</w:t>
            </w:r>
            <w:r w:rsidRPr="00113187">
              <w:rPr>
                <w:rFonts w:ascii="Calibri" w:eastAsia="Times New Roman" w:hAnsi="Calibri" w:cs="Arial"/>
                <w:b/>
                <w:bCs/>
                <w:color w:val="000000"/>
                <w:sz w:val="20"/>
                <w:szCs w:val="20"/>
                <w:lang w:eastAsia="pt-BR"/>
              </w:rPr>
              <w:t xml:space="preserve"> do</w:t>
            </w:r>
            <w:r w:rsidR="00D81237">
              <w:rPr>
                <w:rFonts w:ascii="Calibri" w:eastAsia="Times New Roman" w:hAnsi="Calibri" w:cs="Arial"/>
                <w:b/>
                <w:bCs/>
                <w:color w:val="000000"/>
                <w:sz w:val="20"/>
                <w:szCs w:val="20"/>
                <w:lang w:eastAsia="pt-BR"/>
              </w:rPr>
              <w:t>s</w:t>
            </w:r>
            <w:r w:rsidRPr="00113187">
              <w:rPr>
                <w:rFonts w:ascii="Calibri" w:eastAsia="Times New Roman" w:hAnsi="Calibri" w:cs="Arial"/>
                <w:b/>
                <w:bCs/>
                <w:color w:val="000000"/>
                <w:sz w:val="20"/>
                <w:szCs w:val="20"/>
                <w:lang w:eastAsia="pt-BR"/>
              </w:rPr>
              <w:t xml:space="preserve"> manua</w:t>
            </w:r>
            <w:r w:rsidR="00D81237">
              <w:rPr>
                <w:rFonts w:ascii="Calibri" w:eastAsia="Times New Roman" w:hAnsi="Calibri" w:cs="Arial"/>
                <w:b/>
                <w:bCs/>
                <w:color w:val="000000"/>
                <w:sz w:val="20"/>
                <w:szCs w:val="20"/>
                <w:lang w:eastAsia="pt-BR"/>
              </w:rPr>
              <w:t xml:space="preserve">is </w:t>
            </w:r>
            <w:r w:rsidRPr="00113187">
              <w:rPr>
                <w:rFonts w:ascii="Calibri" w:eastAsia="Times New Roman" w:hAnsi="Calibri" w:cs="Arial"/>
                <w:b/>
                <w:bCs/>
                <w:color w:val="000000"/>
                <w:sz w:val="20"/>
                <w:szCs w:val="20"/>
                <w:lang w:eastAsia="pt-BR"/>
              </w:rPr>
              <w:t>disponíve</w:t>
            </w:r>
            <w:r w:rsidR="00D81237">
              <w:rPr>
                <w:rFonts w:ascii="Calibri" w:eastAsia="Times New Roman" w:hAnsi="Calibri" w:cs="Arial"/>
                <w:b/>
                <w:bCs/>
                <w:color w:val="000000"/>
                <w:sz w:val="20"/>
                <w:szCs w:val="20"/>
                <w:lang w:eastAsia="pt-BR"/>
              </w:rPr>
              <w:t>is</w:t>
            </w:r>
            <w:r w:rsidRPr="00113187">
              <w:rPr>
                <w:rFonts w:ascii="Calibri" w:eastAsia="Times New Roman" w:hAnsi="Calibri" w:cs="Arial"/>
                <w:b/>
                <w:bCs/>
                <w:color w:val="000000"/>
                <w:sz w:val="20"/>
                <w:szCs w:val="20"/>
                <w:lang w:eastAsia="pt-BR"/>
              </w:rPr>
              <w:t xml:space="preserve">, conforme </w:t>
            </w:r>
            <w:r>
              <w:rPr>
                <w:rFonts w:ascii="Calibri" w:eastAsia="Times New Roman" w:hAnsi="Calibri" w:cs="Arial"/>
                <w:b/>
                <w:bCs/>
                <w:color w:val="000000"/>
                <w:sz w:val="20"/>
                <w:szCs w:val="20"/>
                <w:lang w:eastAsia="pt-BR"/>
              </w:rPr>
              <w:t>localizaç</w:t>
            </w:r>
            <w:r w:rsidR="00D81237">
              <w:rPr>
                <w:rFonts w:ascii="Calibri" w:eastAsia="Times New Roman" w:hAnsi="Calibri" w:cs="Arial"/>
                <w:b/>
                <w:bCs/>
                <w:color w:val="000000"/>
                <w:sz w:val="20"/>
                <w:szCs w:val="20"/>
                <w:lang w:eastAsia="pt-BR"/>
              </w:rPr>
              <w:t>ões indicadas</w:t>
            </w:r>
            <w:r>
              <w:rPr>
                <w:rFonts w:ascii="Calibri" w:eastAsia="Times New Roman" w:hAnsi="Calibri" w:cs="Arial"/>
                <w:b/>
                <w:bCs/>
                <w:color w:val="000000"/>
                <w:sz w:val="20"/>
                <w:szCs w:val="20"/>
                <w:lang w:eastAsia="pt-BR"/>
              </w:rPr>
              <w:t xml:space="preserve"> na Intranet:</w:t>
            </w:r>
          </w:p>
          <w:p w14:paraId="4C5F133D" w14:textId="77777777" w:rsidR="003553EB" w:rsidRPr="001D7830" w:rsidRDefault="003553EB" w:rsidP="003553EB">
            <w:pPr>
              <w:jc w:val="both"/>
              <w:rPr>
                <w:rFonts w:ascii="Calibri" w:eastAsia="Times New Roman" w:hAnsi="Calibri" w:cs="Arial"/>
                <w:b/>
                <w:bCs/>
                <w:color w:val="000000"/>
                <w:sz w:val="20"/>
                <w:szCs w:val="20"/>
                <w:lang w:eastAsia="pt-BR"/>
              </w:rPr>
            </w:pPr>
          </w:p>
          <w:p w14:paraId="7671EE96" w14:textId="7B8808C0" w:rsidR="003553EB" w:rsidRDefault="003553EB" w:rsidP="003553EB">
            <w:pPr>
              <w:jc w:val="both"/>
              <w:rPr>
                <w:rFonts w:ascii="Calibri" w:eastAsia="Times New Roman" w:hAnsi="Calibri" w:cs="Arial"/>
                <w:b/>
                <w:bCs/>
                <w:color w:val="000000"/>
                <w:sz w:val="20"/>
                <w:szCs w:val="20"/>
                <w:lang w:val="en-US" w:eastAsia="pt-BR"/>
              </w:rPr>
            </w:pPr>
            <w:r w:rsidRPr="00BA17ED">
              <w:rPr>
                <w:rFonts w:ascii="Calibri" w:eastAsia="Times New Roman" w:hAnsi="Calibri" w:cs="Arial"/>
                <w:b/>
                <w:bCs/>
                <w:color w:val="000000"/>
                <w:sz w:val="20"/>
                <w:szCs w:val="20"/>
                <w:lang w:val="en-US" w:eastAsia="pt-BR"/>
              </w:rPr>
              <w:t xml:space="preserve">Conforme Maintenance Manual for </w:t>
            </w:r>
            <w:r w:rsidR="00F2663E">
              <w:rPr>
                <w:rFonts w:ascii="Calibri" w:eastAsia="Times New Roman" w:hAnsi="Calibri" w:cs="Arial"/>
                <w:b/>
                <w:bCs/>
                <w:color w:val="000000"/>
                <w:sz w:val="20"/>
                <w:szCs w:val="20"/>
                <w:lang w:val="en-US" w:eastAsia="pt-BR"/>
              </w:rPr>
              <w:t>PW127G</w:t>
            </w:r>
            <w:r w:rsidRPr="00BA17ED">
              <w:rPr>
                <w:rFonts w:ascii="Calibri" w:eastAsia="Times New Roman" w:hAnsi="Calibri" w:cs="Arial"/>
                <w:b/>
                <w:bCs/>
                <w:color w:val="000000"/>
                <w:sz w:val="20"/>
                <w:szCs w:val="20"/>
                <w:lang w:val="en-US" w:eastAsia="pt-BR"/>
              </w:rPr>
              <w:t xml:space="preserve"> _ </w:t>
            </w:r>
            <w:r w:rsidRPr="003553EB">
              <w:rPr>
                <w:rFonts w:ascii="Calibri" w:eastAsia="Times New Roman" w:hAnsi="Calibri" w:cs="Arial"/>
                <w:b/>
                <w:bCs/>
                <w:color w:val="000000"/>
                <w:sz w:val="20"/>
                <w:szCs w:val="20"/>
                <w:lang w:val="en-US" w:eastAsia="pt-BR"/>
              </w:rPr>
              <w:t>3034</w:t>
            </w:r>
            <w:r w:rsidR="00F2663E">
              <w:rPr>
                <w:rFonts w:ascii="Calibri" w:eastAsia="Times New Roman" w:hAnsi="Calibri" w:cs="Arial"/>
                <w:b/>
                <w:bCs/>
                <w:color w:val="000000"/>
                <w:sz w:val="20"/>
                <w:szCs w:val="20"/>
                <w:lang w:val="en-US" w:eastAsia="pt-BR"/>
              </w:rPr>
              <w:t>8</w:t>
            </w:r>
            <w:r w:rsidRPr="003553EB">
              <w:rPr>
                <w:rFonts w:ascii="Calibri" w:eastAsia="Times New Roman" w:hAnsi="Calibri" w:cs="Arial"/>
                <w:b/>
                <w:bCs/>
                <w:color w:val="000000"/>
                <w:sz w:val="20"/>
                <w:szCs w:val="20"/>
                <w:lang w:val="en-US" w:eastAsia="pt-BR"/>
              </w:rPr>
              <w:t>22</w:t>
            </w:r>
            <w:r>
              <w:rPr>
                <w:rFonts w:ascii="Calibri" w:eastAsia="Times New Roman" w:hAnsi="Calibri" w:cs="Arial"/>
                <w:b/>
                <w:bCs/>
                <w:color w:val="000000"/>
                <w:sz w:val="20"/>
                <w:szCs w:val="20"/>
                <w:lang w:val="en-US" w:eastAsia="pt-BR"/>
              </w:rPr>
              <w:t xml:space="preserve"> </w:t>
            </w:r>
            <w:r w:rsidRPr="00BA17ED">
              <w:rPr>
                <w:rFonts w:ascii="Calibri" w:eastAsia="Times New Roman" w:hAnsi="Calibri" w:cs="Arial"/>
                <w:b/>
                <w:bCs/>
                <w:color w:val="000000"/>
                <w:sz w:val="20"/>
                <w:szCs w:val="20"/>
                <w:lang w:val="en-US" w:eastAsia="pt-BR"/>
              </w:rPr>
              <w:t xml:space="preserve">_ </w:t>
            </w:r>
            <w:r w:rsidRPr="006C56D5">
              <w:rPr>
                <w:rFonts w:ascii="Calibri" w:eastAsia="Times New Roman" w:hAnsi="Calibri" w:cs="Arial"/>
                <w:b/>
                <w:bCs/>
                <w:color w:val="000000"/>
                <w:sz w:val="20"/>
                <w:szCs w:val="20"/>
                <w:lang w:val="en-US" w:eastAsia="pt-BR"/>
              </w:rPr>
              <w:t xml:space="preserve">Rev. </w:t>
            </w:r>
            <w:r w:rsidR="00F2663E">
              <w:rPr>
                <w:rFonts w:ascii="Calibri" w:eastAsia="Times New Roman" w:hAnsi="Calibri" w:cs="Arial"/>
                <w:b/>
                <w:bCs/>
                <w:color w:val="000000"/>
                <w:sz w:val="20"/>
                <w:szCs w:val="20"/>
                <w:lang w:val="en-US" w:eastAsia="pt-BR"/>
              </w:rPr>
              <w:t>55</w:t>
            </w:r>
            <w:r w:rsidRPr="003553EB">
              <w:rPr>
                <w:rFonts w:ascii="Calibri" w:eastAsia="Times New Roman" w:hAnsi="Calibri" w:cs="Arial"/>
                <w:b/>
                <w:bCs/>
                <w:color w:val="000000"/>
                <w:sz w:val="20"/>
                <w:szCs w:val="20"/>
                <w:lang w:val="en-US" w:eastAsia="pt-BR"/>
              </w:rPr>
              <w:t>.0</w:t>
            </w:r>
            <w:r w:rsidRPr="006C56D5">
              <w:rPr>
                <w:rFonts w:ascii="Calibri" w:eastAsia="Times New Roman" w:hAnsi="Calibri" w:cs="Arial"/>
                <w:b/>
                <w:bCs/>
                <w:color w:val="000000"/>
                <w:sz w:val="20"/>
                <w:szCs w:val="20"/>
                <w:lang w:val="en-US" w:eastAsia="pt-BR"/>
              </w:rPr>
              <w:t>, 1</w:t>
            </w:r>
            <w:r w:rsidR="006349B4">
              <w:rPr>
                <w:rFonts w:ascii="Calibri" w:eastAsia="Times New Roman" w:hAnsi="Calibri" w:cs="Arial"/>
                <w:b/>
                <w:bCs/>
                <w:color w:val="000000"/>
                <w:sz w:val="20"/>
                <w:szCs w:val="20"/>
                <w:lang w:val="en-US" w:eastAsia="pt-BR"/>
              </w:rPr>
              <w:t>7</w:t>
            </w:r>
            <w:r w:rsidRPr="006C56D5">
              <w:rPr>
                <w:rFonts w:ascii="Calibri" w:eastAsia="Times New Roman" w:hAnsi="Calibri" w:cs="Arial"/>
                <w:b/>
                <w:bCs/>
                <w:color w:val="000000"/>
                <w:sz w:val="20"/>
                <w:szCs w:val="20"/>
                <w:lang w:val="en-US" w:eastAsia="pt-BR"/>
              </w:rPr>
              <w:t xml:space="preserve"> </w:t>
            </w:r>
            <w:r w:rsidR="006349B4">
              <w:rPr>
                <w:rFonts w:ascii="Calibri" w:eastAsia="Times New Roman" w:hAnsi="Calibri" w:cs="Arial"/>
                <w:b/>
                <w:bCs/>
                <w:color w:val="000000"/>
                <w:sz w:val="20"/>
                <w:szCs w:val="20"/>
                <w:lang w:val="en-US" w:eastAsia="pt-BR"/>
              </w:rPr>
              <w:t>Nov.</w:t>
            </w:r>
            <w:r w:rsidRPr="006C56D5">
              <w:rPr>
                <w:rFonts w:ascii="Calibri" w:eastAsia="Times New Roman" w:hAnsi="Calibri" w:cs="Arial"/>
                <w:b/>
                <w:bCs/>
                <w:color w:val="000000"/>
                <w:sz w:val="20"/>
                <w:szCs w:val="20"/>
                <w:lang w:val="en-US" w:eastAsia="pt-BR"/>
              </w:rPr>
              <w:t xml:space="preserve"> 2025</w:t>
            </w:r>
            <w:r>
              <w:rPr>
                <w:rFonts w:ascii="Calibri" w:eastAsia="Times New Roman" w:hAnsi="Calibri" w:cs="Arial"/>
                <w:b/>
                <w:bCs/>
                <w:color w:val="000000"/>
                <w:sz w:val="20"/>
                <w:szCs w:val="20"/>
                <w:lang w:val="en-US" w:eastAsia="pt-BR"/>
              </w:rPr>
              <w:t>.</w:t>
            </w:r>
          </w:p>
          <w:p w14:paraId="78E9295F" w14:textId="77777777" w:rsidR="004D5202" w:rsidRDefault="004D5202" w:rsidP="003553EB">
            <w:pPr>
              <w:jc w:val="both"/>
              <w:rPr>
                <w:rFonts w:ascii="Calibri" w:eastAsia="Times New Roman" w:hAnsi="Calibri" w:cs="Arial"/>
                <w:b/>
                <w:bCs/>
                <w:color w:val="000000"/>
                <w:sz w:val="20"/>
                <w:szCs w:val="20"/>
                <w:lang w:val="en-US" w:eastAsia="pt-BR"/>
              </w:rPr>
            </w:pPr>
          </w:p>
          <w:p w14:paraId="69874C07" w14:textId="1B6A0412" w:rsidR="003553EB" w:rsidRPr="00E2385D" w:rsidRDefault="003553EB" w:rsidP="003553EB">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D81237" w:rsidRPr="00D81237">
              <w:rPr>
                <w:rFonts w:ascii="Calibri" w:eastAsia="Times New Roman" w:hAnsi="Calibri" w:cs="Arial"/>
                <w:i/>
                <w:iCs/>
                <w:color w:val="000000"/>
                <w:sz w:val="20"/>
                <w:szCs w:val="20"/>
                <w:lang w:val="en-US" w:eastAsia="pt-BR"/>
              </w:rPr>
              <w:t>Verify whether the scope is in accordance with the latest revisions of the applicable manuals. To do so, check if the revisions listed below match the current revisions of the manuals available, as per the locations indicated on the Intranet</w:t>
            </w:r>
            <w:r>
              <w:rPr>
                <w:rFonts w:ascii="Calibri" w:eastAsia="Times New Roman" w:hAnsi="Calibri" w:cs="Arial"/>
                <w:i/>
                <w:iCs/>
                <w:color w:val="000000"/>
                <w:sz w:val="20"/>
                <w:szCs w:val="20"/>
                <w:lang w:val="en-US" w:eastAsia="pt-BR"/>
              </w:rPr>
              <w:t>:)</w:t>
            </w:r>
          </w:p>
          <w:p w14:paraId="067C8E4D" w14:textId="77777777" w:rsidR="003553EB" w:rsidRDefault="003553EB" w:rsidP="003553EB">
            <w:pPr>
              <w:jc w:val="both"/>
              <w:rPr>
                <w:rFonts w:ascii="Calibri" w:eastAsia="Times New Roman" w:hAnsi="Calibri" w:cs="Arial"/>
                <w:i/>
                <w:iCs/>
                <w:color w:val="000000"/>
                <w:sz w:val="20"/>
                <w:szCs w:val="20"/>
                <w:lang w:val="en-US" w:eastAsia="pt-BR"/>
              </w:rPr>
            </w:pPr>
          </w:p>
          <w:p w14:paraId="736BC6B5" w14:textId="6A8DB6AA" w:rsidR="003553EB" w:rsidRPr="00113187" w:rsidRDefault="003553EB" w:rsidP="003553EB">
            <w:pPr>
              <w:jc w:val="both"/>
              <w:rPr>
                <w:rFonts w:ascii="Calibri" w:eastAsia="Times New Roman" w:hAnsi="Calibri" w:cs="Arial"/>
                <w:i/>
                <w:iCs/>
                <w:color w:val="000000"/>
                <w:sz w:val="20"/>
                <w:szCs w:val="20"/>
                <w:lang w:val="en-US" w:eastAsia="pt-BR"/>
              </w:rPr>
            </w:pPr>
            <w:r w:rsidRPr="00BA17ED">
              <w:rPr>
                <w:rFonts w:ascii="Calibri" w:eastAsia="Times New Roman" w:hAnsi="Calibri" w:cs="Arial"/>
                <w:i/>
                <w:iCs/>
                <w:color w:val="000000"/>
                <w:sz w:val="20"/>
                <w:szCs w:val="20"/>
                <w:lang w:val="en-US" w:eastAsia="pt-BR"/>
              </w:rPr>
              <w:t xml:space="preserve">(According to </w:t>
            </w:r>
            <w:r w:rsidR="00F2663E" w:rsidRPr="00F2663E">
              <w:rPr>
                <w:rFonts w:ascii="Calibri" w:eastAsia="Times New Roman" w:hAnsi="Calibri" w:cs="Arial"/>
                <w:i/>
                <w:iCs/>
                <w:color w:val="000000"/>
                <w:sz w:val="20"/>
                <w:szCs w:val="20"/>
                <w:lang w:val="en-US" w:eastAsia="pt-BR"/>
              </w:rPr>
              <w:t>Maintenance Manual for PW127G _ 3034822 _ Rev. 55.0, 17 Nov. 2025</w:t>
            </w: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w:t>
            </w:r>
          </w:p>
          <w:p w14:paraId="08B30A70" w14:textId="77777777" w:rsidR="003553EB" w:rsidRDefault="003553EB" w:rsidP="003553EB">
            <w:pPr>
              <w:jc w:val="both"/>
              <w:rPr>
                <w:rFonts w:ascii="Calibri" w:eastAsia="Times New Roman" w:hAnsi="Calibri" w:cs="Arial"/>
                <w:b/>
                <w:bCs/>
                <w:color w:val="000000"/>
                <w:sz w:val="20"/>
                <w:szCs w:val="20"/>
                <w:lang w:val="en-US" w:eastAsia="pt-BR"/>
              </w:rPr>
            </w:pPr>
          </w:p>
          <w:p w14:paraId="4F95F260" w14:textId="05633234" w:rsidR="003553EB" w:rsidRDefault="003553EB" w:rsidP="003553EB">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Nota: </w:t>
            </w:r>
            <w:r w:rsidR="00F10165">
              <w:rPr>
                <w:rFonts w:ascii="Calibri" w:eastAsia="Times New Roman" w:hAnsi="Calibri" w:cs="Arial"/>
                <w:b/>
                <w:bCs/>
                <w:color w:val="000000"/>
                <w:sz w:val="20"/>
                <w:szCs w:val="20"/>
                <w:lang w:eastAsia="pt-BR"/>
              </w:rPr>
              <w:t>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46802FDB" w14:textId="77777777" w:rsidR="003553EB" w:rsidRPr="003052AD" w:rsidRDefault="003553EB" w:rsidP="003553EB">
            <w:pPr>
              <w:jc w:val="both"/>
              <w:rPr>
                <w:rFonts w:ascii="Calibri" w:eastAsia="Times New Roman" w:hAnsi="Calibri" w:cs="Arial"/>
                <w:i/>
                <w:iCs/>
                <w:color w:val="000000"/>
                <w:sz w:val="20"/>
                <w:szCs w:val="20"/>
                <w:lang w:eastAsia="pt-BR"/>
              </w:rPr>
            </w:pPr>
          </w:p>
          <w:p w14:paraId="53033857" w14:textId="67DEC9D4" w:rsidR="003553EB" w:rsidRDefault="003553EB" w:rsidP="003553EB">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F10165" w:rsidRPr="00FA22D2">
              <w:rPr>
                <w:rFonts w:ascii="Calibri" w:eastAsia="Times New Roman" w:hAnsi="Calibri" w:cs="Arial"/>
                <w:i/>
                <w:iCs/>
                <w:color w:val="000000"/>
                <w:sz w:val="20"/>
                <w:szCs w:val="20"/>
                <w:lang w:val="en-US" w:eastAsia="pt-BR"/>
              </w:rPr>
              <w:t>Note</w:t>
            </w:r>
            <w:r w:rsidR="00F10165" w:rsidRPr="00F10165">
              <w:rPr>
                <w:rFonts w:ascii="Calibri" w:eastAsia="Times New Roman" w:hAnsi="Calibri" w:cs="Arial"/>
                <w:i/>
                <w:iCs/>
                <w:color w:val="000000"/>
                <w:sz w:val="20"/>
                <w:szCs w:val="20"/>
                <w:lang w:val="en-US" w:eastAsia="pt-BR"/>
              </w:rPr>
              <w:t xml:space="preserve">: In case of any </w:t>
            </w:r>
            <w:r w:rsidR="00FA22D2">
              <w:rPr>
                <w:rFonts w:ascii="Calibri" w:eastAsia="Times New Roman" w:hAnsi="Calibri" w:cs="Arial"/>
                <w:i/>
                <w:iCs/>
                <w:color w:val="000000"/>
                <w:sz w:val="20"/>
                <w:szCs w:val="20"/>
                <w:lang w:val="en-US" w:eastAsia="pt-BR"/>
              </w:rPr>
              <w:t>d</w:t>
            </w:r>
            <w:r w:rsidR="00FA22D2" w:rsidRPr="00FA22D2">
              <w:rPr>
                <w:rFonts w:ascii="Calibri" w:eastAsia="Times New Roman" w:hAnsi="Calibri" w:cs="Arial"/>
                <w:i/>
                <w:iCs/>
                <w:color w:val="000000"/>
                <w:sz w:val="20"/>
                <w:szCs w:val="20"/>
                <w:lang w:val="en-US" w:eastAsia="pt-BR"/>
              </w:rPr>
              <w:t>ivergence</w:t>
            </w:r>
            <w:r w:rsidR="00F10165" w:rsidRPr="00F10165">
              <w:rPr>
                <w:rFonts w:ascii="Calibri" w:eastAsia="Times New Roman" w:hAnsi="Calibri" w:cs="Arial"/>
                <w:i/>
                <w:iCs/>
                <w:color w:val="000000"/>
                <w:sz w:val="20"/>
                <w:szCs w:val="20"/>
                <w:lang w:val="en-US" w:eastAsia="pt-BR"/>
              </w:rPr>
              <w:t>, do not proceed with the next steps and immediately notify Engineering via e-mail, so that the scope can be updated.</w:t>
            </w:r>
            <w:r>
              <w:rPr>
                <w:rFonts w:ascii="Calibri" w:eastAsia="Times New Roman" w:hAnsi="Calibri" w:cs="Arial"/>
                <w:i/>
                <w:iCs/>
                <w:color w:val="000000"/>
                <w:sz w:val="20"/>
                <w:szCs w:val="20"/>
                <w:lang w:val="en-US" w:eastAsia="pt-BR"/>
              </w:rPr>
              <w:t>)</w:t>
            </w:r>
          </w:p>
          <w:p w14:paraId="7AC0E611" w14:textId="1C10D1BF" w:rsidR="003553EB" w:rsidRPr="00AC3BCC" w:rsidRDefault="003553EB" w:rsidP="003553EB">
            <w:pPr>
              <w:jc w:val="both"/>
              <w:rPr>
                <w:rFonts w:ascii="Calibri" w:eastAsia="Times New Roman" w:hAnsi="Calibri" w:cs="Arial"/>
                <w:color w:val="000000"/>
                <w:sz w:val="20"/>
                <w:szCs w:val="20"/>
                <w:lang w:val="en-US" w:eastAsia="pt-BR"/>
              </w:rPr>
            </w:pPr>
          </w:p>
        </w:tc>
      </w:tr>
      <w:tr w:rsidR="00371329" w:rsidRPr="00C0553C" w14:paraId="39654D5C" w14:textId="77777777" w:rsidTr="002F1A7F">
        <w:trPr>
          <w:trHeight w:val="567"/>
          <w:jc w:val="center"/>
        </w:trPr>
        <w:tc>
          <w:tcPr>
            <w:tcW w:w="704" w:type="dxa"/>
            <w:vAlign w:val="center"/>
          </w:tcPr>
          <w:p w14:paraId="4E5FEE14" w14:textId="66B6F486" w:rsidR="00371329" w:rsidRPr="00306A09" w:rsidRDefault="00371329" w:rsidP="00371329">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val="en-US" w:eastAsia="pt-BR"/>
              </w:rPr>
              <w:t>0</w:t>
            </w:r>
            <w:r w:rsidR="00F2663E">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979729241"/>
            <w:placeholder>
              <w:docPart w:val="3E35148E82DD4C26914B78968760F52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13D6030" w14:textId="7525E05A" w:rsidR="00371329" w:rsidRPr="00306A09" w:rsidRDefault="001768AB" w:rsidP="00371329">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944491990"/>
            <w:placeholder>
              <w:docPart w:val="CA37282AB24F4596943AB024D76503F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A9FF2FF" w14:textId="65C6BB84" w:rsidR="00371329" w:rsidRPr="00306A09" w:rsidRDefault="001768AB" w:rsidP="00371329">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val="en-US" w:eastAsia="pt-BR"/>
                  </w:rPr>
                  <w:t>PINTURA / PAINTING</w:t>
                </w:r>
              </w:p>
            </w:tc>
          </w:sdtContent>
        </w:sdt>
        <w:tc>
          <w:tcPr>
            <w:tcW w:w="5182" w:type="dxa"/>
            <w:gridSpan w:val="3"/>
            <w:vAlign w:val="center"/>
          </w:tcPr>
          <w:p w14:paraId="59EEF40F" w14:textId="77777777" w:rsidR="00371329" w:rsidRDefault="00371329" w:rsidP="00371329">
            <w:pPr>
              <w:jc w:val="both"/>
              <w:rPr>
                <w:rFonts w:ascii="Calibri" w:eastAsia="Times New Roman" w:hAnsi="Calibri" w:cs="Arial"/>
                <w:color w:val="000000"/>
                <w:sz w:val="20"/>
                <w:szCs w:val="20"/>
                <w:lang w:eastAsia="pt-BR"/>
              </w:rPr>
            </w:pPr>
          </w:p>
          <w:p w14:paraId="2F79E889" w14:textId="629ACC90" w:rsidR="001768AB" w:rsidRPr="001768AB" w:rsidRDefault="00371329" w:rsidP="001768AB">
            <w:pPr>
              <w:jc w:val="both"/>
              <w:rPr>
                <w:rFonts w:ascii="Calibri" w:eastAsia="Times New Roman" w:hAnsi="Calibri" w:cs="Arial"/>
                <w:b/>
                <w:bCs/>
                <w:color w:val="000000"/>
                <w:sz w:val="20"/>
                <w:szCs w:val="20"/>
                <w:lang w:eastAsia="pt-BR"/>
              </w:rPr>
            </w:pPr>
            <w:r w:rsidRPr="001768AB">
              <w:rPr>
                <w:rFonts w:ascii="Calibri" w:eastAsia="Times New Roman" w:hAnsi="Calibri" w:cs="Arial"/>
                <w:b/>
                <w:bCs/>
                <w:color w:val="000000"/>
                <w:sz w:val="20"/>
                <w:szCs w:val="20"/>
                <w:lang w:eastAsia="pt-BR"/>
              </w:rPr>
              <w:t xml:space="preserve">Realizar a </w:t>
            </w:r>
            <w:r w:rsidR="001768AB" w:rsidRPr="001768AB">
              <w:rPr>
                <w:rFonts w:ascii="Calibri" w:eastAsia="Times New Roman" w:hAnsi="Calibri" w:cs="Arial"/>
                <w:b/>
                <w:bCs/>
                <w:color w:val="000000"/>
                <w:sz w:val="20"/>
                <w:szCs w:val="20"/>
                <w:lang w:eastAsia="pt-BR"/>
              </w:rPr>
              <w:t>pintura</w:t>
            </w:r>
            <w:r w:rsidRPr="001768AB">
              <w:rPr>
                <w:rFonts w:ascii="Calibri" w:eastAsia="Times New Roman" w:hAnsi="Calibri" w:cs="Arial"/>
                <w:b/>
                <w:bCs/>
                <w:color w:val="000000"/>
                <w:sz w:val="20"/>
                <w:szCs w:val="20"/>
                <w:lang w:eastAsia="pt-BR"/>
              </w:rPr>
              <w:t xml:space="preserve"> externa d</w:t>
            </w:r>
            <w:r w:rsidR="001768AB" w:rsidRPr="001768AB">
              <w:rPr>
                <w:rFonts w:ascii="Calibri" w:eastAsia="Times New Roman" w:hAnsi="Calibri" w:cs="Arial"/>
                <w:b/>
                <w:bCs/>
                <w:color w:val="000000"/>
                <w:sz w:val="20"/>
                <w:szCs w:val="20"/>
                <w:lang w:eastAsia="pt-BR"/>
              </w:rPr>
              <w:t>a Reduction Gearbox Module do</w:t>
            </w:r>
            <w:r w:rsidRPr="001768AB">
              <w:rPr>
                <w:rFonts w:ascii="Calibri" w:eastAsia="Times New Roman" w:hAnsi="Calibri" w:cs="Arial"/>
                <w:b/>
                <w:bCs/>
                <w:color w:val="000000"/>
                <w:sz w:val="20"/>
                <w:szCs w:val="20"/>
                <w:lang w:eastAsia="pt-BR"/>
              </w:rPr>
              <w:t xml:space="preserve"> motor, conforme </w:t>
            </w:r>
            <w:r w:rsidR="001768AB" w:rsidRPr="001768AB">
              <w:rPr>
                <w:rFonts w:ascii="Calibri" w:eastAsia="Times New Roman" w:hAnsi="Calibri" w:cs="Arial"/>
                <w:b/>
                <w:bCs/>
                <w:color w:val="000000"/>
                <w:sz w:val="20"/>
                <w:szCs w:val="20"/>
                <w:lang w:eastAsia="pt-BR"/>
              </w:rPr>
              <w:t>Maintenance Manual 3044822, ATA 72-10-00, Seção “Maintenance Practices”, Parágrafo 8., Etapa A.</w:t>
            </w:r>
          </w:p>
          <w:p w14:paraId="3FC694A9" w14:textId="748184D0" w:rsidR="00371329" w:rsidRPr="00644C4A" w:rsidRDefault="00371329" w:rsidP="00371329">
            <w:pPr>
              <w:jc w:val="both"/>
              <w:rPr>
                <w:rFonts w:ascii="Calibri" w:eastAsia="Times New Roman" w:hAnsi="Calibri" w:cs="Arial"/>
                <w:i/>
                <w:iCs/>
                <w:color w:val="000000"/>
                <w:sz w:val="20"/>
                <w:szCs w:val="20"/>
                <w:lang w:val="en-US" w:eastAsia="pt-BR"/>
              </w:rPr>
            </w:pPr>
            <w:r w:rsidRPr="00644C4A">
              <w:rPr>
                <w:rFonts w:ascii="Calibri" w:eastAsia="Times New Roman" w:hAnsi="Calibri" w:cs="Arial"/>
                <w:i/>
                <w:iCs/>
                <w:color w:val="000000"/>
                <w:sz w:val="20"/>
                <w:szCs w:val="20"/>
                <w:lang w:val="en-US" w:eastAsia="pt-BR"/>
              </w:rPr>
              <w:t>(</w:t>
            </w:r>
            <w:r w:rsidR="00644C4A" w:rsidRPr="00644C4A">
              <w:rPr>
                <w:rFonts w:ascii="Calibri" w:eastAsia="Times New Roman" w:hAnsi="Calibri" w:cs="Arial"/>
                <w:i/>
                <w:iCs/>
                <w:color w:val="000000"/>
                <w:sz w:val="20"/>
                <w:szCs w:val="20"/>
                <w:lang w:val="en-US" w:eastAsia="pt-BR"/>
              </w:rPr>
              <w:t>Perform external painting of the Reduction Gearbox Module of the engine in accordance with Maintenance Manual 3044822, ATA 72-10-00, Section “Maintenance Practices”, Paragraph 8, Step A.)</w:t>
            </w:r>
          </w:p>
          <w:p w14:paraId="4041E09A" w14:textId="77777777" w:rsidR="00371329" w:rsidRDefault="00371329" w:rsidP="00371329">
            <w:pPr>
              <w:jc w:val="both"/>
              <w:rPr>
                <w:rFonts w:ascii="Calibri" w:eastAsia="Times New Roman" w:hAnsi="Calibri" w:cs="Arial"/>
                <w:color w:val="000000"/>
                <w:sz w:val="20"/>
                <w:szCs w:val="20"/>
                <w:lang w:val="en-US" w:eastAsia="pt-BR"/>
              </w:rPr>
            </w:pPr>
          </w:p>
          <w:p w14:paraId="3ED4B204" w14:textId="77777777" w:rsidR="00371329" w:rsidRDefault="001768AB" w:rsidP="001768AB">
            <w:pPr>
              <w:jc w:val="both"/>
              <w:rPr>
                <w:rFonts w:ascii="Calibri" w:eastAsia="Times New Roman" w:hAnsi="Calibri" w:cs="Arial"/>
                <w:b/>
                <w:bCs/>
                <w:color w:val="000000"/>
                <w:sz w:val="20"/>
                <w:szCs w:val="20"/>
                <w:lang w:eastAsia="pt-BR"/>
              </w:rPr>
            </w:pPr>
            <w:r w:rsidRPr="001768AB">
              <w:rPr>
                <w:rFonts w:ascii="Calibri" w:eastAsia="Times New Roman" w:hAnsi="Calibri" w:cs="Arial"/>
                <w:b/>
                <w:bCs/>
                <w:color w:val="000000"/>
                <w:sz w:val="20"/>
                <w:szCs w:val="20"/>
                <w:lang w:eastAsia="pt-BR"/>
              </w:rPr>
              <w:t>(1) Aplicar uma demão de primer (PWC13-001) e uma demão de esmalte (PWC05-037) nas superfícies pintadas danificadas.</w:t>
            </w:r>
          </w:p>
          <w:p w14:paraId="0BA70708" w14:textId="2F8A3A89" w:rsidR="001768AB" w:rsidRDefault="001768AB" w:rsidP="001768AB">
            <w:pPr>
              <w:jc w:val="both"/>
              <w:rPr>
                <w:rFonts w:ascii="Calibri" w:eastAsia="Times New Roman" w:hAnsi="Calibri" w:cs="Arial"/>
                <w:i/>
                <w:iCs/>
                <w:color w:val="000000"/>
                <w:sz w:val="20"/>
                <w:szCs w:val="20"/>
                <w:lang w:val="en-US" w:eastAsia="pt-BR"/>
              </w:rPr>
            </w:pPr>
            <w:r w:rsidRPr="001768AB">
              <w:rPr>
                <w:rFonts w:ascii="Calibri" w:eastAsia="Times New Roman" w:hAnsi="Calibri" w:cs="Arial"/>
                <w:i/>
                <w:iCs/>
                <w:color w:val="000000"/>
                <w:sz w:val="20"/>
                <w:szCs w:val="20"/>
                <w:lang w:val="en-US" w:eastAsia="pt-BR"/>
              </w:rPr>
              <w:t>((1)</w:t>
            </w:r>
            <w:r>
              <w:rPr>
                <w:rFonts w:ascii="Calibri" w:eastAsia="Times New Roman" w:hAnsi="Calibri" w:cs="Arial"/>
                <w:i/>
                <w:iCs/>
                <w:color w:val="000000"/>
                <w:sz w:val="20"/>
                <w:szCs w:val="20"/>
                <w:lang w:val="en-US" w:eastAsia="pt-BR"/>
              </w:rPr>
              <w:t xml:space="preserve"> </w:t>
            </w:r>
            <w:r w:rsidRPr="001768AB">
              <w:rPr>
                <w:rFonts w:ascii="Calibri" w:eastAsia="Times New Roman" w:hAnsi="Calibri" w:cs="Arial"/>
                <w:i/>
                <w:iCs/>
                <w:color w:val="000000"/>
                <w:sz w:val="20"/>
                <w:szCs w:val="20"/>
                <w:lang w:val="en-US" w:eastAsia="pt-BR"/>
              </w:rPr>
              <w:t>Apply one coat primer (PWC13-001) and one coat enamel (PWC05-037) to damaged painted surfaces.)</w:t>
            </w:r>
          </w:p>
          <w:p w14:paraId="77EE756B" w14:textId="77777777" w:rsidR="001768AB" w:rsidRDefault="001768AB" w:rsidP="001768AB">
            <w:pPr>
              <w:jc w:val="both"/>
              <w:rPr>
                <w:rFonts w:ascii="Calibri" w:eastAsia="Times New Roman" w:hAnsi="Calibri" w:cs="Arial"/>
                <w:i/>
                <w:iCs/>
                <w:color w:val="000000"/>
                <w:sz w:val="20"/>
                <w:szCs w:val="20"/>
                <w:highlight w:val="yellow"/>
                <w:lang w:val="en-US" w:eastAsia="pt-BR"/>
              </w:rPr>
            </w:pPr>
          </w:p>
          <w:p w14:paraId="27CC6051" w14:textId="660AE5D9" w:rsidR="00644C4A" w:rsidRPr="00644C4A" w:rsidRDefault="00644C4A" w:rsidP="001768AB">
            <w:pPr>
              <w:jc w:val="both"/>
              <w:rPr>
                <w:rFonts w:ascii="Calibri" w:eastAsia="Times New Roman" w:hAnsi="Calibri" w:cs="Arial"/>
                <w:b/>
                <w:bCs/>
                <w:color w:val="000000"/>
                <w:sz w:val="20"/>
                <w:szCs w:val="20"/>
                <w:lang w:eastAsia="pt-BR"/>
              </w:rPr>
            </w:pPr>
            <w:r w:rsidRPr="00644C4A">
              <w:rPr>
                <w:rFonts w:ascii="Calibri" w:eastAsia="Times New Roman" w:hAnsi="Calibri" w:cs="Arial"/>
                <w:b/>
                <w:bCs/>
                <w:color w:val="000000"/>
                <w:sz w:val="20"/>
                <w:szCs w:val="20"/>
                <w:lang w:eastAsia="pt-BR"/>
              </w:rPr>
              <w:lastRenderedPageBreak/>
              <w:t>PWC13-001: Primer, epóxi – Base do primer: 519 x 303 + Solução de cura: 910-357 + Solvente: 020 x 324 PWA 568 (CPW 268).</w:t>
            </w:r>
          </w:p>
          <w:p w14:paraId="0DC98E87" w14:textId="3CE97780" w:rsidR="001768AB" w:rsidRDefault="00644C4A" w:rsidP="00644C4A">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44C4A">
              <w:rPr>
                <w:rFonts w:ascii="Calibri" w:eastAsia="Times New Roman" w:hAnsi="Calibri" w:cs="Arial"/>
                <w:i/>
                <w:iCs/>
                <w:color w:val="000000"/>
                <w:sz w:val="20"/>
                <w:szCs w:val="20"/>
                <w:lang w:val="en-US" w:eastAsia="pt-BR"/>
              </w:rPr>
              <w:t>PWC13-001:</w:t>
            </w:r>
            <w:r>
              <w:rPr>
                <w:rFonts w:ascii="Calibri" w:eastAsia="Times New Roman" w:hAnsi="Calibri" w:cs="Arial"/>
                <w:i/>
                <w:iCs/>
                <w:color w:val="000000"/>
                <w:sz w:val="20"/>
                <w:szCs w:val="20"/>
                <w:lang w:val="en-US" w:eastAsia="pt-BR"/>
              </w:rPr>
              <w:t xml:space="preserve"> Primer</w:t>
            </w:r>
            <w:r w:rsidRPr="00644C4A">
              <w:rPr>
                <w:rFonts w:ascii="Calibri" w:eastAsia="Times New Roman" w:hAnsi="Calibri" w:cs="Arial"/>
                <w:i/>
                <w:iCs/>
                <w:color w:val="000000"/>
                <w:sz w:val="20"/>
                <w:szCs w:val="20"/>
                <w:lang w:val="en-US" w:eastAsia="pt-BR"/>
              </w:rPr>
              <w:t>, Epoxy</w:t>
            </w:r>
            <w:r>
              <w:rPr>
                <w:rFonts w:ascii="Calibri" w:eastAsia="Times New Roman" w:hAnsi="Calibri" w:cs="Arial"/>
                <w:i/>
                <w:iCs/>
                <w:color w:val="000000"/>
                <w:sz w:val="20"/>
                <w:szCs w:val="20"/>
                <w:lang w:val="en-US" w:eastAsia="pt-BR"/>
              </w:rPr>
              <w:t xml:space="preserve"> - </w:t>
            </w:r>
            <w:r w:rsidRPr="00644C4A">
              <w:rPr>
                <w:rFonts w:ascii="Calibri" w:eastAsia="Times New Roman" w:hAnsi="Calibri" w:cs="Arial"/>
                <w:i/>
                <w:iCs/>
                <w:color w:val="000000"/>
                <w:sz w:val="20"/>
                <w:szCs w:val="20"/>
                <w:lang w:val="en-US" w:eastAsia="pt-BR"/>
              </w:rPr>
              <w:t xml:space="preserve"> Primer Base: 519 x 303</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Curing Solution: 910-357</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Solvent: 020 x 324</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PWA 568</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(CPW 268)</w:t>
            </w:r>
            <w:r>
              <w:rPr>
                <w:rFonts w:ascii="Calibri" w:eastAsia="Times New Roman" w:hAnsi="Calibri" w:cs="Arial"/>
                <w:i/>
                <w:iCs/>
                <w:color w:val="000000"/>
                <w:sz w:val="20"/>
                <w:szCs w:val="20"/>
                <w:lang w:val="en-US" w:eastAsia="pt-BR"/>
              </w:rPr>
              <w:t xml:space="preserve">.) </w:t>
            </w:r>
          </w:p>
          <w:p w14:paraId="47443440" w14:textId="77777777" w:rsidR="00B40720" w:rsidRDefault="00B40720" w:rsidP="00644C4A">
            <w:pPr>
              <w:jc w:val="both"/>
              <w:rPr>
                <w:rFonts w:ascii="Calibri" w:eastAsia="Times New Roman" w:hAnsi="Calibri" w:cs="Arial"/>
                <w:i/>
                <w:iCs/>
                <w:color w:val="000000"/>
                <w:sz w:val="20"/>
                <w:szCs w:val="20"/>
                <w:lang w:val="en-US" w:eastAsia="pt-BR"/>
              </w:rPr>
            </w:pPr>
          </w:p>
          <w:p w14:paraId="30E40A13" w14:textId="297F485D" w:rsidR="00644C4A" w:rsidRPr="00B40720" w:rsidRDefault="00B40720" w:rsidP="00644C4A">
            <w:pPr>
              <w:jc w:val="both"/>
              <w:rPr>
                <w:rFonts w:ascii="Calibri" w:eastAsia="Times New Roman" w:hAnsi="Calibri" w:cs="Arial"/>
                <w:b/>
                <w:bCs/>
                <w:color w:val="000000"/>
                <w:sz w:val="20"/>
                <w:szCs w:val="20"/>
                <w:lang w:eastAsia="pt-BR"/>
              </w:rPr>
            </w:pPr>
            <w:r w:rsidRPr="00B40720">
              <w:rPr>
                <w:rFonts w:ascii="Calibri" w:eastAsia="Times New Roman" w:hAnsi="Calibri" w:cs="Arial"/>
                <w:b/>
                <w:bCs/>
                <w:color w:val="000000"/>
                <w:sz w:val="20"/>
                <w:szCs w:val="20"/>
                <w:lang w:eastAsia="pt-BR"/>
              </w:rPr>
              <w:t>PWC05-037: Esmalte epóxi aluminizado – Base do esmalte: 529K002 + Solução de cura: 910K021 PWA 569 LPMC 1746 (CPW 269).</w:t>
            </w:r>
          </w:p>
          <w:p w14:paraId="320F6754" w14:textId="6C14A266" w:rsidR="00644C4A" w:rsidRPr="00644C4A" w:rsidRDefault="00B40720" w:rsidP="00644C4A">
            <w:pPr>
              <w:jc w:val="both"/>
              <w:rPr>
                <w:rFonts w:ascii="Calibri" w:eastAsia="Times New Roman" w:hAnsi="Calibri" w:cs="Arial"/>
                <w:i/>
                <w:iCs/>
                <w:color w:val="000000"/>
                <w:sz w:val="20"/>
                <w:szCs w:val="20"/>
                <w:lang w:val="en-US" w:eastAsia="pt-BR"/>
              </w:rPr>
            </w:pPr>
            <w:r w:rsidRPr="00B40720">
              <w:rPr>
                <w:rFonts w:ascii="Calibri" w:eastAsia="Times New Roman" w:hAnsi="Calibri" w:cs="Arial"/>
                <w:i/>
                <w:iCs/>
                <w:color w:val="000000"/>
                <w:sz w:val="20"/>
                <w:szCs w:val="20"/>
                <w:lang w:val="en-US" w:eastAsia="pt-BR"/>
              </w:rPr>
              <w:t>(</w:t>
            </w:r>
            <w:r w:rsidR="00644C4A" w:rsidRPr="00644C4A">
              <w:rPr>
                <w:rFonts w:ascii="Calibri" w:eastAsia="Times New Roman" w:hAnsi="Calibri" w:cs="Arial"/>
                <w:i/>
                <w:iCs/>
                <w:color w:val="000000"/>
                <w:sz w:val="20"/>
                <w:szCs w:val="20"/>
                <w:lang w:val="en-US" w:eastAsia="pt-BR"/>
              </w:rPr>
              <w:t>PWC05-037</w:t>
            </w:r>
            <w:r w:rsidR="00644C4A">
              <w:rPr>
                <w:rFonts w:ascii="Calibri" w:eastAsia="Times New Roman" w:hAnsi="Calibri" w:cs="Arial"/>
                <w:i/>
                <w:iCs/>
                <w:color w:val="000000"/>
                <w:sz w:val="20"/>
                <w:szCs w:val="20"/>
                <w:lang w:val="en-US" w:eastAsia="pt-BR"/>
              </w:rPr>
              <w:t>: Enamel</w:t>
            </w:r>
            <w:r w:rsidR="00644C4A" w:rsidRPr="00644C4A">
              <w:rPr>
                <w:rFonts w:ascii="Calibri" w:eastAsia="Times New Roman" w:hAnsi="Calibri" w:cs="Arial"/>
                <w:i/>
                <w:iCs/>
                <w:color w:val="000000"/>
                <w:sz w:val="20"/>
                <w:szCs w:val="20"/>
                <w:lang w:val="en-US" w:eastAsia="pt-BR"/>
              </w:rPr>
              <w:t>, Aluminized Epoxy</w:t>
            </w:r>
            <w:r w:rsidR="00644C4A">
              <w:rPr>
                <w:rFonts w:ascii="Calibri" w:eastAsia="Times New Roman" w:hAnsi="Calibri" w:cs="Arial"/>
                <w:i/>
                <w:iCs/>
                <w:color w:val="000000"/>
                <w:sz w:val="20"/>
                <w:szCs w:val="20"/>
                <w:lang w:val="en-US" w:eastAsia="pt-BR"/>
              </w:rPr>
              <w:t xml:space="preserve"> - </w:t>
            </w:r>
            <w:r w:rsidR="00644C4A" w:rsidRPr="00644C4A">
              <w:rPr>
                <w:rFonts w:ascii="Calibri" w:eastAsia="Times New Roman" w:hAnsi="Calibri" w:cs="Arial"/>
                <w:i/>
                <w:iCs/>
                <w:color w:val="000000"/>
                <w:sz w:val="20"/>
                <w:szCs w:val="20"/>
                <w:lang w:val="en-US" w:eastAsia="pt-BR"/>
              </w:rPr>
              <w:t>Enamel Base: 529K002 and</w:t>
            </w:r>
            <w:r w:rsidR="00644C4A">
              <w:rPr>
                <w:rFonts w:ascii="Calibri" w:eastAsia="Times New Roman" w:hAnsi="Calibri" w:cs="Arial"/>
                <w:i/>
                <w:iCs/>
                <w:color w:val="000000"/>
                <w:sz w:val="20"/>
                <w:szCs w:val="20"/>
                <w:lang w:val="en-US" w:eastAsia="pt-BR"/>
              </w:rPr>
              <w:t xml:space="preserve"> </w:t>
            </w:r>
            <w:r w:rsidR="00644C4A" w:rsidRPr="00644C4A">
              <w:rPr>
                <w:rFonts w:ascii="Calibri" w:eastAsia="Times New Roman" w:hAnsi="Calibri" w:cs="Arial"/>
                <w:i/>
                <w:iCs/>
                <w:color w:val="000000"/>
                <w:sz w:val="20"/>
                <w:szCs w:val="20"/>
                <w:lang w:val="en-US" w:eastAsia="pt-BR"/>
              </w:rPr>
              <w:t>Curing Solution: 910K021 PWA 569</w:t>
            </w:r>
            <w:r w:rsidR="00644C4A">
              <w:rPr>
                <w:rFonts w:ascii="Calibri" w:eastAsia="Times New Roman" w:hAnsi="Calibri" w:cs="Arial"/>
                <w:i/>
                <w:iCs/>
                <w:color w:val="000000"/>
                <w:sz w:val="20"/>
                <w:szCs w:val="20"/>
                <w:lang w:val="en-US" w:eastAsia="pt-BR"/>
              </w:rPr>
              <w:t xml:space="preserve"> </w:t>
            </w:r>
            <w:r w:rsidR="00644C4A" w:rsidRPr="00644C4A">
              <w:rPr>
                <w:rFonts w:ascii="Calibri" w:eastAsia="Times New Roman" w:hAnsi="Calibri" w:cs="Arial"/>
                <w:i/>
                <w:iCs/>
                <w:color w:val="000000"/>
                <w:sz w:val="20"/>
                <w:szCs w:val="20"/>
                <w:lang w:val="en-US" w:eastAsia="pt-BR"/>
              </w:rPr>
              <w:t>LPMC 1746</w:t>
            </w:r>
            <w:r w:rsidR="00644C4A">
              <w:rPr>
                <w:rFonts w:ascii="Calibri" w:eastAsia="Times New Roman" w:hAnsi="Calibri" w:cs="Arial"/>
                <w:i/>
                <w:iCs/>
                <w:color w:val="000000"/>
                <w:sz w:val="20"/>
                <w:szCs w:val="20"/>
                <w:lang w:val="en-US" w:eastAsia="pt-BR"/>
              </w:rPr>
              <w:t xml:space="preserve"> </w:t>
            </w:r>
            <w:r w:rsidR="00644C4A" w:rsidRPr="00644C4A">
              <w:rPr>
                <w:rFonts w:ascii="Calibri" w:eastAsia="Times New Roman" w:hAnsi="Calibri" w:cs="Arial"/>
                <w:i/>
                <w:iCs/>
                <w:color w:val="000000"/>
                <w:sz w:val="20"/>
                <w:szCs w:val="20"/>
                <w:lang w:val="en-US" w:eastAsia="pt-BR"/>
              </w:rPr>
              <w:t>(CPW 269)</w:t>
            </w:r>
            <w:r w:rsidR="00644C4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2539E725" w14:textId="5E9B345B" w:rsidR="001768AB" w:rsidRPr="00644C4A" w:rsidRDefault="001768AB" w:rsidP="001768AB">
            <w:pPr>
              <w:jc w:val="both"/>
              <w:rPr>
                <w:rFonts w:ascii="Calibri" w:eastAsia="Times New Roman" w:hAnsi="Calibri" w:cs="Arial"/>
                <w:b/>
                <w:bCs/>
                <w:color w:val="000000"/>
                <w:sz w:val="20"/>
                <w:szCs w:val="20"/>
                <w:lang w:val="en-US" w:eastAsia="pt-BR"/>
              </w:rPr>
            </w:pPr>
          </w:p>
        </w:tc>
      </w:tr>
      <w:tr w:rsidR="001768AB" w:rsidRPr="00C0553C" w14:paraId="433C2178" w14:textId="77777777" w:rsidTr="002F1A7F">
        <w:trPr>
          <w:trHeight w:val="567"/>
          <w:jc w:val="center"/>
        </w:trPr>
        <w:tc>
          <w:tcPr>
            <w:tcW w:w="704" w:type="dxa"/>
            <w:vAlign w:val="center"/>
          </w:tcPr>
          <w:p w14:paraId="7B9CCA32" w14:textId="20F4DECC" w:rsidR="001768AB" w:rsidRDefault="001768AB" w:rsidP="001768A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F2663E">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2088291952"/>
            <w:placeholder>
              <w:docPart w:val="AB1C2FB319B2492E969346C2CB9143F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05E41D" w14:textId="145782A1" w:rsidR="001768AB" w:rsidRDefault="001768AB" w:rsidP="001768A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309396338"/>
            <w:placeholder>
              <w:docPart w:val="472E645049B44092BD1D49D1C09096F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20D016F" w14:textId="1F7E0695" w:rsidR="001768AB" w:rsidRDefault="001768AB" w:rsidP="001768AB">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PINTURA / PAINTING</w:t>
                </w:r>
              </w:p>
            </w:tc>
          </w:sdtContent>
        </w:sdt>
        <w:tc>
          <w:tcPr>
            <w:tcW w:w="5182" w:type="dxa"/>
            <w:gridSpan w:val="3"/>
            <w:vAlign w:val="center"/>
          </w:tcPr>
          <w:p w14:paraId="3EAA5B75" w14:textId="77777777" w:rsidR="001768AB" w:rsidRDefault="001768AB" w:rsidP="001768AB">
            <w:pPr>
              <w:jc w:val="both"/>
              <w:rPr>
                <w:rFonts w:ascii="Calibri" w:eastAsia="Times New Roman" w:hAnsi="Calibri" w:cs="Arial"/>
                <w:color w:val="000000"/>
                <w:sz w:val="20"/>
                <w:szCs w:val="20"/>
                <w:lang w:eastAsia="pt-BR"/>
              </w:rPr>
            </w:pPr>
          </w:p>
          <w:p w14:paraId="28837012" w14:textId="2CD550E6" w:rsidR="001768AB" w:rsidRPr="001768AB" w:rsidRDefault="001768AB" w:rsidP="001768AB">
            <w:pPr>
              <w:jc w:val="both"/>
              <w:rPr>
                <w:rFonts w:ascii="Calibri" w:eastAsia="Times New Roman" w:hAnsi="Calibri" w:cs="Arial"/>
                <w:b/>
                <w:bCs/>
                <w:color w:val="000000"/>
                <w:sz w:val="20"/>
                <w:szCs w:val="20"/>
                <w:lang w:eastAsia="pt-BR"/>
              </w:rPr>
            </w:pPr>
            <w:r w:rsidRPr="001768AB">
              <w:rPr>
                <w:rFonts w:ascii="Calibri" w:eastAsia="Times New Roman" w:hAnsi="Calibri" w:cs="Arial"/>
                <w:b/>
                <w:bCs/>
                <w:color w:val="000000"/>
                <w:sz w:val="20"/>
                <w:szCs w:val="20"/>
                <w:lang w:eastAsia="pt-BR"/>
              </w:rPr>
              <w:t xml:space="preserve">Realizar a pintura externa da </w:t>
            </w:r>
            <w:r>
              <w:rPr>
                <w:rFonts w:ascii="Calibri" w:eastAsia="Times New Roman" w:hAnsi="Calibri" w:cs="Arial"/>
                <w:b/>
                <w:bCs/>
                <w:color w:val="000000"/>
                <w:sz w:val="20"/>
                <w:szCs w:val="20"/>
                <w:lang w:eastAsia="pt-BR"/>
              </w:rPr>
              <w:t>Air Inlet</w:t>
            </w:r>
            <w:r w:rsidRPr="001768AB">
              <w:rPr>
                <w:rFonts w:ascii="Calibri" w:eastAsia="Times New Roman" w:hAnsi="Calibri" w:cs="Arial"/>
                <w:b/>
                <w:bCs/>
                <w:color w:val="000000"/>
                <w:sz w:val="20"/>
                <w:szCs w:val="20"/>
                <w:lang w:eastAsia="pt-BR"/>
              </w:rPr>
              <w:t xml:space="preserve"> do motor, conforme Maintenance Manual 3044822, ATA 72-</w:t>
            </w:r>
            <w:r>
              <w:rPr>
                <w:rFonts w:ascii="Calibri" w:eastAsia="Times New Roman" w:hAnsi="Calibri" w:cs="Arial"/>
                <w:b/>
                <w:bCs/>
                <w:color w:val="000000"/>
                <w:sz w:val="20"/>
                <w:szCs w:val="20"/>
                <w:lang w:eastAsia="pt-BR"/>
              </w:rPr>
              <w:t>2</w:t>
            </w:r>
            <w:r w:rsidRPr="001768AB">
              <w:rPr>
                <w:rFonts w:ascii="Calibri" w:eastAsia="Times New Roman" w:hAnsi="Calibri" w:cs="Arial"/>
                <w:b/>
                <w:bCs/>
                <w:color w:val="000000"/>
                <w:sz w:val="20"/>
                <w:szCs w:val="20"/>
                <w:lang w:eastAsia="pt-BR"/>
              </w:rPr>
              <w:t xml:space="preserve">0-00, Seção “Maintenance Practices”, Parágrafo </w:t>
            </w:r>
            <w:r w:rsidR="00644C4A">
              <w:rPr>
                <w:rFonts w:ascii="Calibri" w:eastAsia="Times New Roman" w:hAnsi="Calibri" w:cs="Arial"/>
                <w:b/>
                <w:bCs/>
                <w:color w:val="000000"/>
                <w:sz w:val="20"/>
                <w:szCs w:val="20"/>
                <w:lang w:eastAsia="pt-BR"/>
              </w:rPr>
              <w:t>9</w:t>
            </w:r>
            <w:r w:rsidRPr="001768AB">
              <w:rPr>
                <w:rFonts w:ascii="Calibri" w:eastAsia="Times New Roman" w:hAnsi="Calibri" w:cs="Arial"/>
                <w:b/>
                <w:bCs/>
                <w:color w:val="000000"/>
                <w:sz w:val="20"/>
                <w:szCs w:val="20"/>
                <w:lang w:eastAsia="pt-BR"/>
              </w:rPr>
              <w:t>., Etapa A.</w:t>
            </w:r>
          </w:p>
          <w:p w14:paraId="25B17AD4" w14:textId="7B5CBF41" w:rsidR="001768AB" w:rsidRDefault="001768AB" w:rsidP="001768AB">
            <w:pPr>
              <w:jc w:val="both"/>
              <w:rPr>
                <w:rFonts w:ascii="Calibri" w:eastAsia="Times New Roman" w:hAnsi="Calibri" w:cs="Arial"/>
                <w:i/>
                <w:iCs/>
                <w:color w:val="000000"/>
                <w:sz w:val="20"/>
                <w:szCs w:val="20"/>
                <w:lang w:val="en-US" w:eastAsia="pt-BR"/>
              </w:rPr>
            </w:pPr>
            <w:r w:rsidRPr="00B40720">
              <w:rPr>
                <w:rFonts w:ascii="Calibri" w:eastAsia="Times New Roman" w:hAnsi="Calibri" w:cs="Arial"/>
                <w:i/>
                <w:iCs/>
                <w:color w:val="000000"/>
                <w:sz w:val="20"/>
                <w:szCs w:val="20"/>
                <w:lang w:val="en-US" w:eastAsia="pt-BR"/>
              </w:rPr>
              <w:t>(</w:t>
            </w:r>
            <w:r w:rsidR="00B40720" w:rsidRPr="00B40720">
              <w:rPr>
                <w:rFonts w:ascii="Calibri" w:eastAsia="Times New Roman" w:hAnsi="Calibri" w:cs="Arial"/>
                <w:i/>
                <w:iCs/>
                <w:color w:val="000000"/>
                <w:sz w:val="20"/>
                <w:szCs w:val="20"/>
                <w:lang w:val="en-US" w:eastAsia="pt-BR"/>
              </w:rPr>
              <w:t>Perform external painting of the Air Inlet of the engine in accordance with Maintenance Manual 3044822, ATA 72-20-00, Section “Maintenance Practices”, Paragraph 9, Step A.)</w:t>
            </w:r>
          </w:p>
          <w:p w14:paraId="29D8B216" w14:textId="77777777" w:rsidR="00B40720" w:rsidRDefault="00B40720" w:rsidP="001768AB">
            <w:pPr>
              <w:jc w:val="both"/>
              <w:rPr>
                <w:rFonts w:ascii="Calibri" w:eastAsia="Times New Roman" w:hAnsi="Calibri" w:cs="Arial"/>
                <w:color w:val="000000"/>
                <w:sz w:val="20"/>
                <w:szCs w:val="20"/>
                <w:lang w:val="en-US" w:eastAsia="pt-BR"/>
              </w:rPr>
            </w:pPr>
          </w:p>
          <w:p w14:paraId="24C1DEE0" w14:textId="77777777" w:rsidR="001768AB" w:rsidRDefault="001768AB" w:rsidP="001768AB">
            <w:pPr>
              <w:jc w:val="both"/>
              <w:rPr>
                <w:rFonts w:ascii="Calibri" w:eastAsia="Times New Roman" w:hAnsi="Calibri" w:cs="Arial"/>
                <w:b/>
                <w:bCs/>
                <w:color w:val="000000"/>
                <w:sz w:val="20"/>
                <w:szCs w:val="20"/>
                <w:lang w:eastAsia="pt-BR"/>
              </w:rPr>
            </w:pPr>
            <w:r w:rsidRPr="001768AB">
              <w:rPr>
                <w:rFonts w:ascii="Calibri" w:eastAsia="Times New Roman" w:hAnsi="Calibri" w:cs="Arial"/>
                <w:b/>
                <w:bCs/>
                <w:color w:val="000000"/>
                <w:sz w:val="20"/>
                <w:szCs w:val="20"/>
                <w:lang w:eastAsia="pt-BR"/>
              </w:rPr>
              <w:t>(1) Aplicar uma demão de primer (PWC13-001) e uma demão de esmalte (PWC05-037) nas superfícies pintadas danificadas.</w:t>
            </w:r>
          </w:p>
          <w:p w14:paraId="3C8FF245" w14:textId="77777777" w:rsidR="001768AB" w:rsidRDefault="001768AB" w:rsidP="001768AB">
            <w:pPr>
              <w:jc w:val="both"/>
              <w:rPr>
                <w:rFonts w:ascii="Calibri" w:eastAsia="Times New Roman" w:hAnsi="Calibri" w:cs="Arial"/>
                <w:i/>
                <w:iCs/>
                <w:color w:val="000000"/>
                <w:sz w:val="20"/>
                <w:szCs w:val="20"/>
                <w:lang w:val="en-US" w:eastAsia="pt-BR"/>
              </w:rPr>
            </w:pPr>
            <w:r w:rsidRPr="001768AB">
              <w:rPr>
                <w:rFonts w:ascii="Calibri" w:eastAsia="Times New Roman" w:hAnsi="Calibri" w:cs="Arial"/>
                <w:i/>
                <w:iCs/>
                <w:color w:val="000000"/>
                <w:sz w:val="20"/>
                <w:szCs w:val="20"/>
                <w:lang w:val="en-US" w:eastAsia="pt-BR"/>
              </w:rPr>
              <w:t>((1)</w:t>
            </w:r>
            <w:r>
              <w:rPr>
                <w:rFonts w:ascii="Calibri" w:eastAsia="Times New Roman" w:hAnsi="Calibri" w:cs="Arial"/>
                <w:i/>
                <w:iCs/>
                <w:color w:val="000000"/>
                <w:sz w:val="20"/>
                <w:szCs w:val="20"/>
                <w:lang w:val="en-US" w:eastAsia="pt-BR"/>
              </w:rPr>
              <w:t xml:space="preserve"> </w:t>
            </w:r>
            <w:r w:rsidRPr="001768AB">
              <w:rPr>
                <w:rFonts w:ascii="Calibri" w:eastAsia="Times New Roman" w:hAnsi="Calibri" w:cs="Arial"/>
                <w:i/>
                <w:iCs/>
                <w:color w:val="000000"/>
                <w:sz w:val="20"/>
                <w:szCs w:val="20"/>
                <w:lang w:val="en-US" w:eastAsia="pt-BR"/>
              </w:rPr>
              <w:t>Apply one coat primer (PWC13-001) and one coat enamel (PWC05-037) to damaged painted surfaces.)</w:t>
            </w:r>
          </w:p>
          <w:p w14:paraId="794E1210" w14:textId="77777777" w:rsidR="001768AB" w:rsidRPr="001768AB" w:rsidRDefault="001768AB" w:rsidP="001768AB">
            <w:pPr>
              <w:jc w:val="both"/>
              <w:rPr>
                <w:rFonts w:ascii="Calibri" w:eastAsia="Times New Roman" w:hAnsi="Calibri" w:cs="Arial"/>
                <w:i/>
                <w:iCs/>
                <w:color w:val="000000"/>
                <w:sz w:val="20"/>
                <w:szCs w:val="20"/>
                <w:highlight w:val="yellow"/>
                <w:lang w:val="en-US" w:eastAsia="pt-BR"/>
              </w:rPr>
            </w:pPr>
          </w:p>
          <w:p w14:paraId="7DC47625" w14:textId="77777777" w:rsidR="00B40720" w:rsidRPr="00644C4A" w:rsidRDefault="00B40720" w:rsidP="00B40720">
            <w:pPr>
              <w:jc w:val="both"/>
              <w:rPr>
                <w:rFonts w:ascii="Calibri" w:eastAsia="Times New Roman" w:hAnsi="Calibri" w:cs="Arial"/>
                <w:b/>
                <w:bCs/>
                <w:color w:val="000000"/>
                <w:sz w:val="20"/>
                <w:szCs w:val="20"/>
                <w:lang w:eastAsia="pt-BR"/>
              </w:rPr>
            </w:pPr>
            <w:r w:rsidRPr="00644C4A">
              <w:rPr>
                <w:rFonts w:ascii="Calibri" w:eastAsia="Times New Roman" w:hAnsi="Calibri" w:cs="Arial"/>
                <w:b/>
                <w:bCs/>
                <w:color w:val="000000"/>
                <w:sz w:val="20"/>
                <w:szCs w:val="20"/>
                <w:lang w:eastAsia="pt-BR"/>
              </w:rPr>
              <w:t>PWC13-001: Primer, epóxi – Base do primer: 519 x 303 + Solução de cura: 910-357 + Solvente: 020 x 324 PWA 568 (CPW 268).</w:t>
            </w:r>
          </w:p>
          <w:p w14:paraId="693600C6" w14:textId="77777777" w:rsidR="00B40720" w:rsidRDefault="00B40720" w:rsidP="00B4072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44C4A">
              <w:rPr>
                <w:rFonts w:ascii="Calibri" w:eastAsia="Times New Roman" w:hAnsi="Calibri" w:cs="Arial"/>
                <w:i/>
                <w:iCs/>
                <w:color w:val="000000"/>
                <w:sz w:val="20"/>
                <w:szCs w:val="20"/>
                <w:lang w:val="en-US" w:eastAsia="pt-BR"/>
              </w:rPr>
              <w:t>PWC13-001:</w:t>
            </w:r>
            <w:r>
              <w:rPr>
                <w:rFonts w:ascii="Calibri" w:eastAsia="Times New Roman" w:hAnsi="Calibri" w:cs="Arial"/>
                <w:i/>
                <w:iCs/>
                <w:color w:val="000000"/>
                <w:sz w:val="20"/>
                <w:szCs w:val="20"/>
                <w:lang w:val="en-US" w:eastAsia="pt-BR"/>
              </w:rPr>
              <w:t xml:space="preserve"> Primer</w:t>
            </w:r>
            <w:r w:rsidRPr="00644C4A">
              <w:rPr>
                <w:rFonts w:ascii="Calibri" w:eastAsia="Times New Roman" w:hAnsi="Calibri" w:cs="Arial"/>
                <w:i/>
                <w:iCs/>
                <w:color w:val="000000"/>
                <w:sz w:val="20"/>
                <w:szCs w:val="20"/>
                <w:lang w:val="en-US" w:eastAsia="pt-BR"/>
              </w:rPr>
              <w:t>, Epoxy</w:t>
            </w:r>
            <w:r>
              <w:rPr>
                <w:rFonts w:ascii="Calibri" w:eastAsia="Times New Roman" w:hAnsi="Calibri" w:cs="Arial"/>
                <w:i/>
                <w:iCs/>
                <w:color w:val="000000"/>
                <w:sz w:val="20"/>
                <w:szCs w:val="20"/>
                <w:lang w:val="en-US" w:eastAsia="pt-BR"/>
              </w:rPr>
              <w:t xml:space="preserve"> - </w:t>
            </w:r>
            <w:r w:rsidRPr="00644C4A">
              <w:rPr>
                <w:rFonts w:ascii="Calibri" w:eastAsia="Times New Roman" w:hAnsi="Calibri" w:cs="Arial"/>
                <w:i/>
                <w:iCs/>
                <w:color w:val="000000"/>
                <w:sz w:val="20"/>
                <w:szCs w:val="20"/>
                <w:lang w:val="en-US" w:eastAsia="pt-BR"/>
              </w:rPr>
              <w:t xml:space="preserve"> Primer Base: 519 x 303</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Curing Solution: 910-357</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Solvent: 020 x 324</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PWA 568</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(CPW 268)</w:t>
            </w:r>
            <w:r>
              <w:rPr>
                <w:rFonts w:ascii="Calibri" w:eastAsia="Times New Roman" w:hAnsi="Calibri" w:cs="Arial"/>
                <w:i/>
                <w:iCs/>
                <w:color w:val="000000"/>
                <w:sz w:val="20"/>
                <w:szCs w:val="20"/>
                <w:lang w:val="en-US" w:eastAsia="pt-BR"/>
              </w:rPr>
              <w:t>.)</w:t>
            </w:r>
          </w:p>
          <w:p w14:paraId="74F56E10" w14:textId="39C582C1" w:rsidR="00B40720" w:rsidRDefault="00B40720" w:rsidP="00B4072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 </w:t>
            </w:r>
          </w:p>
          <w:p w14:paraId="068C4923" w14:textId="77777777" w:rsidR="00B40720" w:rsidRPr="00B40720" w:rsidRDefault="00B40720" w:rsidP="00B40720">
            <w:pPr>
              <w:jc w:val="both"/>
              <w:rPr>
                <w:rFonts w:ascii="Calibri" w:eastAsia="Times New Roman" w:hAnsi="Calibri" w:cs="Arial"/>
                <w:b/>
                <w:bCs/>
                <w:color w:val="000000"/>
                <w:sz w:val="20"/>
                <w:szCs w:val="20"/>
                <w:lang w:eastAsia="pt-BR"/>
              </w:rPr>
            </w:pPr>
            <w:r w:rsidRPr="00B40720">
              <w:rPr>
                <w:rFonts w:ascii="Calibri" w:eastAsia="Times New Roman" w:hAnsi="Calibri" w:cs="Arial"/>
                <w:b/>
                <w:bCs/>
                <w:color w:val="000000"/>
                <w:sz w:val="20"/>
                <w:szCs w:val="20"/>
                <w:lang w:eastAsia="pt-BR"/>
              </w:rPr>
              <w:t>PWC05-037: Esmalte epóxi aluminizado – Base do esmalte: 529K002 + Solução de cura: 910K021 PWA 569 LPMC 1746 (CPW 269).</w:t>
            </w:r>
          </w:p>
          <w:p w14:paraId="4EDE77CA" w14:textId="77777777" w:rsidR="00B40720" w:rsidRPr="00644C4A" w:rsidRDefault="00B40720" w:rsidP="00B40720">
            <w:pPr>
              <w:jc w:val="both"/>
              <w:rPr>
                <w:rFonts w:ascii="Calibri" w:eastAsia="Times New Roman" w:hAnsi="Calibri" w:cs="Arial"/>
                <w:i/>
                <w:iCs/>
                <w:color w:val="000000"/>
                <w:sz w:val="20"/>
                <w:szCs w:val="20"/>
                <w:lang w:val="en-US" w:eastAsia="pt-BR"/>
              </w:rPr>
            </w:pPr>
            <w:r w:rsidRPr="00B40720">
              <w:rPr>
                <w:rFonts w:ascii="Calibri" w:eastAsia="Times New Roman" w:hAnsi="Calibri" w:cs="Arial"/>
                <w:i/>
                <w:iCs/>
                <w:color w:val="000000"/>
                <w:sz w:val="20"/>
                <w:szCs w:val="20"/>
                <w:lang w:val="en-US" w:eastAsia="pt-BR"/>
              </w:rPr>
              <w:t>(</w:t>
            </w:r>
            <w:r w:rsidRPr="00644C4A">
              <w:rPr>
                <w:rFonts w:ascii="Calibri" w:eastAsia="Times New Roman" w:hAnsi="Calibri" w:cs="Arial"/>
                <w:i/>
                <w:iCs/>
                <w:color w:val="000000"/>
                <w:sz w:val="20"/>
                <w:szCs w:val="20"/>
                <w:lang w:val="en-US" w:eastAsia="pt-BR"/>
              </w:rPr>
              <w:t>PWC05-037</w:t>
            </w:r>
            <w:r>
              <w:rPr>
                <w:rFonts w:ascii="Calibri" w:eastAsia="Times New Roman" w:hAnsi="Calibri" w:cs="Arial"/>
                <w:i/>
                <w:iCs/>
                <w:color w:val="000000"/>
                <w:sz w:val="20"/>
                <w:szCs w:val="20"/>
                <w:lang w:val="en-US" w:eastAsia="pt-BR"/>
              </w:rPr>
              <w:t>: Enamel</w:t>
            </w:r>
            <w:r w:rsidRPr="00644C4A">
              <w:rPr>
                <w:rFonts w:ascii="Calibri" w:eastAsia="Times New Roman" w:hAnsi="Calibri" w:cs="Arial"/>
                <w:i/>
                <w:iCs/>
                <w:color w:val="000000"/>
                <w:sz w:val="20"/>
                <w:szCs w:val="20"/>
                <w:lang w:val="en-US" w:eastAsia="pt-BR"/>
              </w:rPr>
              <w:t>, Aluminized Epoxy</w:t>
            </w:r>
            <w:r>
              <w:rPr>
                <w:rFonts w:ascii="Calibri" w:eastAsia="Times New Roman" w:hAnsi="Calibri" w:cs="Arial"/>
                <w:i/>
                <w:iCs/>
                <w:color w:val="000000"/>
                <w:sz w:val="20"/>
                <w:szCs w:val="20"/>
                <w:lang w:val="en-US" w:eastAsia="pt-BR"/>
              </w:rPr>
              <w:t xml:space="preserve"> - </w:t>
            </w:r>
            <w:r w:rsidRPr="00644C4A">
              <w:rPr>
                <w:rFonts w:ascii="Calibri" w:eastAsia="Times New Roman" w:hAnsi="Calibri" w:cs="Arial"/>
                <w:i/>
                <w:iCs/>
                <w:color w:val="000000"/>
                <w:sz w:val="20"/>
                <w:szCs w:val="20"/>
                <w:lang w:val="en-US" w:eastAsia="pt-BR"/>
              </w:rPr>
              <w:t>Enamel Base: 529K002 and</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Curing Solution: 910K021 PWA 569</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LPMC 1746</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(CPW 269)</w:t>
            </w:r>
            <w:r>
              <w:rPr>
                <w:rFonts w:ascii="Calibri" w:eastAsia="Times New Roman" w:hAnsi="Calibri" w:cs="Arial"/>
                <w:i/>
                <w:iCs/>
                <w:color w:val="000000"/>
                <w:sz w:val="20"/>
                <w:szCs w:val="20"/>
                <w:lang w:val="en-US" w:eastAsia="pt-BR"/>
              </w:rPr>
              <w:t>.)</w:t>
            </w:r>
          </w:p>
          <w:p w14:paraId="04A825F0" w14:textId="77777777" w:rsidR="001768AB" w:rsidRPr="00B40720" w:rsidRDefault="001768AB" w:rsidP="001768AB">
            <w:pPr>
              <w:jc w:val="both"/>
              <w:rPr>
                <w:rFonts w:ascii="Calibri" w:eastAsia="Times New Roman" w:hAnsi="Calibri" w:cs="Arial"/>
                <w:i/>
                <w:iCs/>
                <w:color w:val="000000"/>
                <w:sz w:val="20"/>
                <w:szCs w:val="20"/>
                <w:lang w:val="en-US" w:eastAsia="pt-BR"/>
              </w:rPr>
            </w:pPr>
          </w:p>
          <w:p w14:paraId="47FCAB15" w14:textId="77777777" w:rsidR="001768AB" w:rsidRPr="00B40720" w:rsidRDefault="001768AB" w:rsidP="001768AB">
            <w:pPr>
              <w:jc w:val="both"/>
              <w:rPr>
                <w:rFonts w:ascii="Calibri" w:eastAsia="Times New Roman" w:hAnsi="Calibri" w:cs="Arial"/>
                <w:color w:val="000000"/>
                <w:sz w:val="20"/>
                <w:szCs w:val="20"/>
                <w:lang w:val="en-US" w:eastAsia="pt-BR"/>
              </w:rPr>
            </w:pPr>
          </w:p>
        </w:tc>
      </w:tr>
      <w:tr w:rsidR="001768AB" w:rsidRPr="00C0553C" w14:paraId="1069A2C3" w14:textId="77777777" w:rsidTr="002F1A7F">
        <w:trPr>
          <w:trHeight w:val="567"/>
          <w:jc w:val="center"/>
        </w:trPr>
        <w:tc>
          <w:tcPr>
            <w:tcW w:w="704" w:type="dxa"/>
            <w:vAlign w:val="center"/>
          </w:tcPr>
          <w:p w14:paraId="256578B4" w14:textId="30E2A3EC" w:rsidR="001768AB" w:rsidRDefault="001768AB" w:rsidP="001768A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F2663E">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376309120"/>
            <w:placeholder>
              <w:docPart w:val="A19FF4C7D6784938B0BE3FECA90C08F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0D45041" w14:textId="66D2944B" w:rsidR="001768AB" w:rsidRDefault="001768AB" w:rsidP="001768A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76656735"/>
            <w:placeholder>
              <w:docPart w:val="6B614A9B8C674614A74C832A1B65897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C17B6AA" w14:textId="6A990B39" w:rsidR="001768AB" w:rsidRDefault="001768AB" w:rsidP="001768AB">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PINTURA / PAINTING</w:t>
                </w:r>
              </w:p>
            </w:tc>
          </w:sdtContent>
        </w:sdt>
        <w:tc>
          <w:tcPr>
            <w:tcW w:w="5182" w:type="dxa"/>
            <w:gridSpan w:val="3"/>
            <w:vAlign w:val="center"/>
          </w:tcPr>
          <w:p w14:paraId="32647318" w14:textId="77777777" w:rsidR="001768AB" w:rsidRDefault="001768AB" w:rsidP="001768AB">
            <w:pPr>
              <w:jc w:val="both"/>
              <w:rPr>
                <w:rFonts w:ascii="Calibri" w:eastAsia="Times New Roman" w:hAnsi="Calibri" w:cs="Arial"/>
                <w:color w:val="000000"/>
                <w:sz w:val="20"/>
                <w:szCs w:val="20"/>
                <w:lang w:eastAsia="pt-BR"/>
              </w:rPr>
            </w:pPr>
          </w:p>
          <w:p w14:paraId="52A03B21" w14:textId="62FA9C92" w:rsidR="001768AB" w:rsidRPr="001768AB" w:rsidRDefault="001768AB" w:rsidP="001768AB">
            <w:pPr>
              <w:jc w:val="both"/>
              <w:rPr>
                <w:rFonts w:ascii="Calibri" w:eastAsia="Times New Roman" w:hAnsi="Calibri" w:cs="Arial"/>
                <w:b/>
                <w:bCs/>
                <w:color w:val="000000"/>
                <w:sz w:val="20"/>
                <w:szCs w:val="20"/>
                <w:lang w:eastAsia="pt-BR"/>
              </w:rPr>
            </w:pPr>
            <w:r w:rsidRPr="001768AB">
              <w:rPr>
                <w:rFonts w:ascii="Calibri" w:eastAsia="Times New Roman" w:hAnsi="Calibri" w:cs="Arial"/>
                <w:b/>
                <w:bCs/>
                <w:color w:val="000000"/>
                <w:sz w:val="20"/>
                <w:szCs w:val="20"/>
                <w:lang w:eastAsia="pt-BR"/>
              </w:rPr>
              <w:t>Realizar a pintura externa d</w:t>
            </w:r>
            <w:r w:rsidR="00644C4A">
              <w:rPr>
                <w:rFonts w:ascii="Calibri" w:eastAsia="Times New Roman" w:hAnsi="Calibri" w:cs="Arial"/>
                <w:b/>
                <w:bCs/>
                <w:color w:val="000000"/>
                <w:sz w:val="20"/>
                <w:szCs w:val="20"/>
                <w:lang w:eastAsia="pt-BR"/>
              </w:rPr>
              <w:t>o Compressor Section</w:t>
            </w:r>
            <w:r w:rsidRPr="001768AB">
              <w:rPr>
                <w:rFonts w:ascii="Calibri" w:eastAsia="Times New Roman" w:hAnsi="Calibri" w:cs="Arial"/>
                <w:b/>
                <w:bCs/>
                <w:color w:val="000000"/>
                <w:sz w:val="20"/>
                <w:szCs w:val="20"/>
                <w:lang w:eastAsia="pt-BR"/>
              </w:rPr>
              <w:t xml:space="preserve"> do motor, conforme Maintenance Manual 3044822, ATA 72-</w:t>
            </w:r>
            <w:r w:rsidR="00644C4A">
              <w:rPr>
                <w:rFonts w:ascii="Calibri" w:eastAsia="Times New Roman" w:hAnsi="Calibri" w:cs="Arial"/>
                <w:b/>
                <w:bCs/>
                <w:color w:val="000000"/>
                <w:sz w:val="20"/>
                <w:szCs w:val="20"/>
                <w:lang w:eastAsia="pt-BR"/>
              </w:rPr>
              <w:t>3</w:t>
            </w:r>
            <w:r w:rsidRPr="001768AB">
              <w:rPr>
                <w:rFonts w:ascii="Calibri" w:eastAsia="Times New Roman" w:hAnsi="Calibri" w:cs="Arial"/>
                <w:b/>
                <w:bCs/>
                <w:color w:val="000000"/>
                <w:sz w:val="20"/>
                <w:szCs w:val="20"/>
                <w:lang w:eastAsia="pt-BR"/>
              </w:rPr>
              <w:t xml:space="preserve">0-00, Seção “Maintenance Practices”, Parágrafo </w:t>
            </w:r>
            <w:r w:rsidR="00644C4A">
              <w:rPr>
                <w:rFonts w:ascii="Calibri" w:eastAsia="Times New Roman" w:hAnsi="Calibri" w:cs="Arial"/>
                <w:b/>
                <w:bCs/>
                <w:color w:val="000000"/>
                <w:sz w:val="20"/>
                <w:szCs w:val="20"/>
                <w:lang w:eastAsia="pt-BR"/>
              </w:rPr>
              <w:t>9</w:t>
            </w:r>
            <w:r w:rsidRPr="001768AB">
              <w:rPr>
                <w:rFonts w:ascii="Calibri" w:eastAsia="Times New Roman" w:hAnsi="Calibri" w:cs="Arial"/>
                <w:b/>
                <w:bCs/>
                <w:color w:val="000000"/>
                <w:sz w:val="20"/>
                <w:szCs w:val="20"/>
                <w:lang w:eastAsia="pt-BR"/>
              </w:rPr>
              <w:t>., Etapa A.</w:t>
            </w:r>
          </w:p>
          <w:p w14:paraId="680951E7" w14:textId="0C510385" w:rsidR="001768AB" w:rsidRPr="00EA63A3" w:rsidRDefault="001768AB" w:rsidP="001768AB">
            <w:pPr>
              <w:jc w:val="both"/>
              <w:rPr>
                <w:rFonts w:ascii="Calibri" w:eastAsia="Times New Roman" w:hAnsi="Calibri" w:cs="Arial"/>
                <w:i/>
                <w:iCs/>
                <w:color w:val="000000"/>
                <w:sz w:val="20"/>
                <w:szCs w:val="20"/>
                <w:lang w:val="en-US" w:eastAsia="pt-BR"/>
              </w:rPr>
            </w:pPr>
            <w:r w:rsidRPr="00EA63A3">
              <w:rPr>
                <w:rFonts w:ascii="Calibri" w:eastAsia="Times New Roman" w:hAnsi="Calibri" w:cs="Arial"/>
                <w:i/>
                <w:iCs/>
                <w:color w:val="000000"/>
                <w:sz w:val="20"/>
                <w:szCs w:val="20"/>
                <w:lang w:val="en-US" w:eastAsia="pt-BR"/>
              </w:rPr>
              <w:t>(</w:t>
            </w:r>
            <w:r w:rsidR="00B40720" w:rsidRPr="00EA63A3">
              <w:rPr>
                <w:rFonts w:ascii="Calibri" w:eastAsia="Times New Roman" w:hAnsi="Calibri" w:cs="Arial"/>
                <w:i/>
                <w:iCs/>
                <w:color w:val="000000"/>
                <w:sz w:val="20"/>
                <w:szCs w:val="20"/>
                <w:lang w:val="en-US" w:eastAsia="pt-BR"/>
              </w:rPr>
              <w:t>Perform external painting of the Compressor Section of the engine in accordance with Maintenance Manual 3044822, ATA 72-30-00, Section “Maintenance Practices”, Paragraph 9, Step A.)</w:t>
            </w:r>
          </w:p>
          <w:p w14:paraId="489800DB" w14:textId="77777777" w:rsidR="001768AB" w:rsidRDefault="001768AB" w:rsidP="001768AB">
            <w:pPr>
              <w:jc w:val="both"/>
              <w:rPr>
                <w:rFonts w:ascii="Calibri" w:eastAsia="Times New Roman" w:hAnsi="Calibri" w:cs="Arial"/>
                <w:color w:val="000000"/>
                <w:sz w:val="20"/>
                <w:szCs w:val="20"/>
                <w:lang w:val="en-US" w:eastAsia="pt-BR"/>
              </w:rPr>
            </w:pPr>
          </w:p>
          <w:p w14:paraId="0A65A7A8" w14:textId="77777777" w:rsidR="001768AB" w:rsidRDefault="001768AB" w:rsidP="001768AB">
            <w:pPr>
              <w:jc w:val="both"/>
              <w:rPr>
                <w:rFonts w:ascii="Calibri" w:eastAsia="Times New Roman" w:hAnsi="Calibri" w:cs="Arial"/>
                <w:b/>
                <w:bCs/>
                <w:color w:val="000000"/>
                <w:sz w:val="20"/>
                <w:szCs w:val="20"/>
                <w:lang w:eastAsia="pt-BR"/>
              </w:rPr>
            </w:pPr>
            <w:r w:rsidRPr="001768AB">
              <w:rPr>
                <w:rFonts w:ascii="Calibri" w:eastAsia="Times New Roman" w:hAnsi="Calibri" w:cs="Arial"/>
                <w:b/>
                <w:bCs/>
                <w:color w:val="000000"/>
                <w:sz w:val="20"/>
                <w:szCs w:val="20"/>
                <w:lang w:eastAsia="pt-BR"/>
              </w:rPr>
              <w:t>(1) Aplicar uma demão de primer (PWC13-001) e uma demão de esmalte (PWC05-037) nas superfícies pintadas danificadas.</w:t>
            </w:r>
          </w:p>
          <w:p w14:paraId="78DD8031" w14:textId="77777777" w:rsidR="001768AB" w:rsidRDefault="001768AB" w:rsidP="001768AB">
            <w:pPr>
              <w:jc w:val="both"/>
              <w:rPr>
                <w:rFonts w:ascii="Calibri" w:eastAsia="Times New Roman" w:hAnsi="Calibri" w:cs="Arial"/>
                <w:i/>
                <w:iCs/>
                <w:color w:val="000000"/>
                <w:sz w:val="20"/>
                <w:szCs w:val="20"/>
                <w:lang w:val="en-US" w:eastAsia="pt-BR"/>
              </w:rPr>
            </w:pPr>
            <w:r w:rsidRPr="001768AB">
              <w:rPr>
                <w:rFonts w:ascii="Calibri" w:eastAsia="Times New Roman" w:hAnsi="Calibri" w:cs="Arial"/>
                <w:i/>
                <w:iCs/>
                <w:color w:val="000000"/>
                <w:sz w:val="20"/>
                <w:szCs w:val="20"/>
                <w:lang w:val="en-US" w:eastAsia="pt-BR"/>
              </w:rPr>
              <w:t>((1)</w:t>
            </w:r>
            <w:r>
              <w:rPr>
                <w:rFonts w:ascii="Calibri" w:eastAsia="Times New Roman" w:hAnsi="Calibri" w:cs="Arial"/>
                <w:i/>
                <w:iCs/>
                <w:color w:val="000000"/>
                <w:sz w:val="20"/>
                <w:szCs w:val="20"/>
                <w:lang w:val="en-US" w:eastAsia="pt-BR"/>
              </w:rPr>
              <w:t xml:space="preserve"> </w:t>
            </w:r>
            <w:r w:rsidRPr="001768AB">
              <w:rPr>
                <w:rFonts w:ascii="Calibri" w:eastAsia="Times New Roman" w:hAnsi="Calibri" w:cs="Arial"/>
                <w:i/>
                <w:iCs/>
                <w:color w:val="000000"/>
                <w:sz w:val="20"/>
                <w:szCs w:val="20"/>
                <w:lang w:val="en-US" w:eastAsia="pt-BR"/>
              </w:rPr>
              <w:t>Apply one coat primer (PWC13-001) and one coat enamel (PWC05-037) to damaged painted surfaces.)</w:t>
            </w:r>
          </w:p>
          <w:p w14:paraId="648BBF6D" w14:textId="77777777" w:rsidR="001768AB" w:rsidRPr="001768AB" w:rsidRDefault="001768AB" w:rsidP="001768AB">
            <w:pPr>
              <w:jc w:val="both"/>
              <w:rPr>
                <w:rFonts w:ascii="Calibri" w:eastAsia="Times New Roman" w:hAnsi="Calibri" w:cs="Arial"/>
                <w:i/>
                <w:iCs/>
                <w:color w:val="000000"/>
                <w:sz w:val="20"/>
                <w:szCs w:val="20"/>
                <w:highlight w:val="yellow"/>
                <w:lang w:val="en-US" w:eastAsia="pt-BR"/>
              </w:rPr>
            </w:pPr>
          </w:p>
          <w:p w14:paraId="6A98C8BE" w14:textId="77777777" w:rsidR="00B40720" w:rsidRPr="00644C4A" w:rsidRDefault="00B40720" w:rsidP="00B40720">
            <w:pPr>
              <w:jc w:val="both"/>
              <w:rPr>
                <w:rFonts w:ascii="Calibri" w:eastAsia="Times New Roman" w:hAnsi="Calibri" w:cs="Arial"/>
                <w:b/>
                <w:bCs/>
                <w:color w:val="000000"/>
                <w:sz w:val="20"/>
                <w:szCs w:val="20"/>
                <w:lang w:eastAsia="pt-BR"/>
              </w:rPr>
            </w:pPr>
            <w:r w:rsidRPr="00644C4A">
              <w:rPr>
                <w:rFonts w:ascii="Calibri" w:eastAsia="Times New Roman" w:hAnsi="Calibri" w:cs="Arial"/>
                <w:b/>
                <w:bCs/>
                <w:color w:val="000000"/>
                <w:sz w:val="20"/>
                <w:szCs w:val="20"/>
                <w:lang w:eastAsia="pt-BR"/>
              </w:rPr>
              <w:lastRenderedPageBreak/>
              <w:t>PWC13-001: Primer, epóxi – Base do primer: 519 x 303 + Solução de cura: 910-357 + Solvente: 020 x 324 PWA 568 (CPW 268).</w:t>
            </w:r>
          </w:p>
          <w:p w14:paraId="025A153E" w14:textId="77777777" w:rsidR="00B40720" w:rsidRDefault="00B40720" w:rsidP="00B4072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44C4A">
              <w:rPr>
                <w:rFonts w:ascii="Calibri" w:eastAsia="Times New Roman" w:hAnsi="Calibri" w:cs="Arial"/>
                <w:i/>
                <w:iCs/>
                <w:color w:val="000000"/>
                <w:sz w:val="20"/>
                <w:szCs w:val="20"/>
                <w:lang w:val="en-US" w:eastAsia="pt-BR"/>
              </w:rPr>
              <w:t>PWC13-001:</w:t>
            </w:r>
            <w:r>
              <w:rPr>
                <w:rFonts w:ascii="Calibri" w:eastAsia="Times New Roman" w:hAnsi="Calibri" w:cs="Arial"/>
                <w:i/>
                <w:iCs/>
                <w:color w:val="000000"/>
                <w:sz w:val="20"/>
                <w:szCs w:val="20"/>
                <w:lang w:val="en-US" w:eastAsia="pt-BR"/>
              </w:rPr>
              <w:t xml:space="preserve"> Primer</w:t>
            </w:r>
            <w:r w:rsidRPr="00644C4A">
              <w:rPr>
                <w:rFonts w:ascii="Calibri" w:eastAsia="Times New Roman" w:hAnsi="Calibri" w:cs="Arial"/>
                <w:i/>
                <w:iCs/>
                <w:color w:val="000000"/>
                <w:sz w:val="20"/>
                <w:szCs w:val="20"/>
                <w:lang w:val="en-US" w:eastAsia="pt-BR"/>
              </w:rPr>
              <w:t>, Epoxy</w:t>
            </w:r>
            <w:r>
              <w:rPr>
                <w:rFonts w:ascii="Calibri" w:eastAsia="Times New Roman" w:hAnsi="Calibri" w:cs="Arial"/>
                <w:i/>
                <w:iCs/>
                <w:color w:val="000000"/>
                <w:sz w:val="20"/>
                <w:szCs w:val="20"/>
                <w:lang w:val="en-US" w:eastAsia="pt-BR"/>
              </w:rPr>
              <w:t xml:space="preserve"> - </w:t>
            </w:r>
            <w:r w:rsidRPr="00644C4A">
              <w:rPr>
                <w:rFonts w:ascii="Calibri" w:eastAsia="Times New Roman" w:hAnsi="Calibri" w:cs="Arial"/>
                <w:i/>
                <w:iCs/>
                <w:color w:val="000000"/>
                <w:sz w:val="20"/>
                <w:szCs w:val="20"/>
                <w:lang w:val="en-US" w:eastAsia="pt-BR"/>
              </w:rPr>
              <w:t xml:space="preserve"> Primer Base: 519 x 303</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Curing Solution: 910-357</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Solvent: 020 x 324</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PWA 568</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(CPW 268)</w:t>
            </w:r>
            <w:r>
              <w:rPr>
                <w:rFonts w:ascii="Calibri" w:eastAsia="Times New Roman" w:hAnsi="Calibri" w:cs="Arial"/>
                <w:i/>
                <w:iCs/>
                <w:color w:val="000000"/>
                <w:sz w:val="20"/>
                <w:szCs w:val="20"/>
                <w:lang w:val="en-US" w:eastAsia="pt-BR"/>
              </w:rPr>
              <w:t xml:space="preserve">.) </w:t>
            </w:r>
          </w:p>
          <w:p w14:paraId="1FDE99F8" w14:textId="77777777" w:rsidR="00B40720" w:rsidRDefault="00B40720" w:rsidP="00B40720">
            <w:pPr>
              <w:jc w:val="both"/>
              <w:rPr>
                <w:rFonts w:ascii="Calibri" w:eastAsia="Times New Roman" w:hAnsi="Calibri" w:cs="Arial"/>
                <w:i/>
                <w:iCs/>
                <w:color w:val="000000"/>
                <w:sz w:val="20"/>
                <w:szCs w:val="20"/>
                <w:lang w:val="en-US" w:eastAsia="pt-BR"/>
              </w:rPr>
            </w:pPr>
          </w:p>
          <w:p w14:paraId="54ED946F" w14:textId="77777777" w:rsidR="00B40720" w:rsidRPr="00B40720" w:rsidRDefault="00B40720" w:rsidP="00B40720">
            <w:pPr>
              <w:jc w:val="both"/>
              <w:rPr>
                <w:rFonts w:ascii="Calibri" w:eastAsia="Times New Roman" w:hAnsi="Calibri" w:cs="Arial"/>
                <w:b/>
                <w:bCs/>
                <w:color w:val="000000"/>
                <w:sz w:val="20"/>
                <w:szCs w:val="20"/>
                <w:lang w:eastAsia="pt-BR"/>
              </w:rPr>
            </w:pPr>
            <w:r w:rsidRPr="00B40720">
              <w:rPr>
                <w:rFonts w:ascii="Calibri" w:eastAsia="Times New Roman" w:hAnsi="Calibri" w:cs="Arial"/>
                <w:b/>
                <w:bCs/>
                <w:color w:val="000000"/>
                <w:sz w:val="20"/>
                <w:szCs w:val="20"/>
                <w:lang w:eastAsia="pt-BR"/>
              </w:rPr>
              <w:t>PWC05-037: Esmalte epóxi aluminizado – Base do esmalte: 529K002 + Solução de cura: 910K021 PWA 569 LPMC 1746 (CPW 269).</w:t>
            </w:r>
          </w:p>
          <w:p w14:paraId="396446E9" w14:textId="77777777" w:rsidR="00B40720" w:rsidRPr="00644C4A" w:rsidRDefault="00B40720" w:rsidP="00B40720">
            <w:pPr>
              <w:jc w:val="both"/>
              <w:rPr>
                <w:rFonts w:ascii="Calibri" w:eastAsia="Times New Roman" w:hAnsi="Calibri" w:cs="Arial"/>
                <w:i/>
                <w:iCs/>
                <w:color w:val="000000"/>
                <w:sz w:val="20"/>
                <w:szCs w:val="20"/>
                <w:lang w:val="en-US" w:eastAsia="pt-BR"/>
              </w:rPr>
            </w:pPr>
            <w:r w:rsidRPr="00B40720">
              <w:rPr>
                <w:rFonts w:ascii="Calibri" w:eastAsia="Times New Roman" w:hAnsi="Calibri" w:cs="Arial"/>
                <w:i/>
                <w:iCs/>
                <w:color w:val="000000"/>
                <w:sz w:val="20"/>
                <w:szCs w:val="20"/>
                <w:lang w:val="en-US" w:eastAsia="pt-BR"/>
              </w:rPr>
              <w:t>(</w:t>
            </w:r>
            <w:r w:rsidRPr="00644C4A">
              <w:rPr>
                <w:rFonts w:ascii="Calibri" w:eastAsia="Times New Roman" w:hAnsi="Calibri" w:cs="Arial"/>
                <w:i/>
                <w:iCs/>
                <w:color w:val="000000"/>
                <w:sz w:val="20"/>
                <w:szCs w:val="20"/>
                <w:lang w:val="en-US" w:eastAsia="pt-BR"/>
              </w:rPr>
              <w:t>PWC05-037</w:t>
            </w:r>
            <w:r>
              <w:rPr>
                <w:rFonts w:ascii="Calibri" w:eastAsia="Times New Roman" w:hAnsi="Calibri" w:cs="Arial"/>
                <w:i/>
                <w:iCs/>
                <w:color w:val="000000"/>
                <w:sz w:val="20"/>
                <w:szCs w:val="20"/>
                <w:lang w:val="en-US" w:eastAsia="pt-BR"/>
              </w:rPr>
              <w:t>: Enamel</w:t>
            </w:r>
            <w:r w:rsidRPr="00644C4A">
              <w:rPr>
                <w:rFonts w:ascii="Calibri" w:eastAsia="Times New Roman" w:hAnsi="Calibri" w:cs="Arial"/>
                <w:i/>
                <w:iCs/>
                <w:color w:val="000000"/>
                <w:sz w:val="20"/>
                <w:szCs w:val="20"/>
                <w:lang w:val="en-US" w:eastAsia="pt-BR"/>
              </w:rPr>
              <w:t>, Aluminized Epoxy</w:t>
            </w:r>
            <w:r>
              <w:rPr>
                <w:rFonts w:ascii="Calibri" w:eastAsia="Times New Roman" w:hAnsi="Calibri" w:cs="Arial"/>
                <w:i/>
                <w:iCs/>
                <w:color w:val="000000"/>
                <w:sz w:val="20"/>
                <w:szCs w:val="20"/>
                <w:lang w:val="en-US" w:eastAsia="pt-BR"/>
              </w:rPr>
              <w:t xml:space="preserve"> - </w:t>
            </w:r>
            <w:r w:rsidRPr="00644C4A">
              <w:rPr>
                <w:rFonts w:ascii="Calibri" w:eastAsia="Times New Roman" w:hAnsi="Calibri" w:cs="Arial"/>
                <w:i/>
                <w:iCs/>
                <w:color w:val="000000"/>
                <w:sz w:val="20"/>
                <w:szCs w:val="20"/>
                <w:lang w:val="en-US" w:eastAsia="pt-BR"/>
              </w:rPr>
              <w:t>Enamel Base: 529K002 and</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Curing Solution: 910K021 PWA 569</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LPMC 1746</w:t>
            </w:r>
            <w:r>
              <w:rPr>
                <w:rFonts w:ascii="Calibri" w:eastAsia="Times New Roman" w:hAnsi="Calibri" w:cs="Arial"/>
                <w:i/>
                <w:iCs/>
                <w:color w:val="000000"/>
                <w:sz w:val="20"/>
                <w:szCs w:val="20"/>
                <w:lang w:val="en-US" w:eastAsia="pt-BR"/>
              </w:rPr>
              <w:t xml:space="preserve"> </w:t>
            </w:r>
            <w:r w:rsidRPr="00644C4A">
              <w:rPr>
                <w:rFonts w:ascii="Calibri" w:eastAsia="Times New Roman" w:hAnsi="Calibri" w:cs="Arial"/>
                <w:i/>
                <w:iCs/>
                <w:color w:val="000000"/>
                <w:sz w:val="20"/>
                <w:szCs w:val="20"/>
                <w:lang w:val="en-US" w:eastAsia="pt-BR"/>
              </w:rPr>
              <w:t>(CPW 269)</w:t>
            </w:r>
            <w:r>
              <w:rPr>
                <w:rFonts w:ascii="Calibri" w:eastAsia="Times New Roman" w:hAnsi="Calibri" w:cs="Arial"/>
                <w:i/>
                <w:iCs/>
                <w:color w:val="000000"/>
                <w:sz w:val="20"/>
                <w:szCs w:val="20"/>
                <w:lang w:val="en-US" w:eastAsia="pt-BR"/>
              </w:rPr>
              <w:t>.)</w:t>
            </w:r>
          </w:p>
          <w:p w14:paraId="69A41664" w14:textId="77777777" w:rsidR="001768AB" w:rsidRPr="00B40720" w:rsidRDefault="001768AB" w:rsidP="001768AB">
            <w:pPr>
              <w:jc w:val="both"/>
              <w:rPr>
                <w:rFonts w:ascii="Calibri" w:eastAsia="Times New Roman" w:hAnsi="Calibri" w:cs="Arial"/>
                <w:i/>
                <w:iCs/>
                <w:color w:val="000000"/>
                <w:sz w:val="20"/>
                <w:szCs w:val="20"/>
                <w:lang w:val="en-US" w:eastAsia="pt-BR"/>
              </w:rPr>
            </w:pPr>
          </w:p>
          <w:p w14:paraId="24C76490" w14:textId="77777777" w:rsidR="001768AB" w:rsidRPr="00B40720" w:rsidRDefault="001768AB" w:rsidP="001768AB">
            <w:pPr>
              <w:jc w:val="both"/>
              <w:rPr>
                <w:rFonts w:ascii="Calibri" w:eastAsia="Times New Roman" w:hAnsi="Calibri" w:cs="Arial"/>
                <w:color w:val="000000"/>
                <w:sz w:val="20"/>
                <w:szCs w:val="20"/>
                <w:lang w:val="en-US" w:eastAsia="pt-BR"/>
              </w:rPr>
            </w:pPr>
          </w:p>
        </w:tc>
      </w:tr>
      <w:tr w:rsidR="001768AB" w14:paraId="51DEDFC2" w14:textId="77777777" w:rsidTr="002F1A7F">
        <w:tblPrEx>
          <w:jc w:val="left"/>
        </w:tblPrEx>
        <w:trPr>
          <w:trHeight w:val="454"/>
        </w:trPr>
        <w:tc>
          <w:tcPr>
            <w:tcW w:w="4957" w:type="dxa"/>
            <w:gridSpan w:val="4"/>
            <w:vAlign w:val="center"/>
          </w:tcPr>
          <w:p w14:paraId="779F0FC7" w14:textId="3B04741A" w:rsidR="001768AB" w:rsidRDefault="001768AB" w:rsidP="001768AB">
            <w:pPr>
              <w:jc w:val="left"/>
            </w:pPr>
            <w:r w:rsidRPr="00381EB6">
              <w:rPr>
                <w:rFonts w:ascii="Calibri" w:eastAsia="Times New Roman" w:hAnsi="Calibri" w:cs="Arial"/>
                <w:b/>
                <w:bCs/>
                <w:color w:val="000000"/>
                <w:sz w:val="20"/>
                <w:szCs w:val="20"/>
                <w:lang w:eastAsia="pt-BR"/>
              </w:rPr>
              <w:lastRenderedPageBreak/>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1768AB" w:rsidRDefault="001768AB" w:rsidP="001768AB">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1768AB" w:rsidRDefault="001768AB" w:rsidP="001768AB">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1768AB" w14:paraId="5F5260C2" w14:textId="77777777" w:rsidTr="002F1A7F">
        <w:tblPrEx>
          <w:jc w:val="left"/>
        </w:tblPrEx>
        <w:trPr>
          <w:trHeight w:val="1134"/>
        </w:trPr>
        <w:tc>
          <w:tcPr>
            <w:tcW w:w="4957" w:type="dxa"/>
            <w:gridSpan w:val="4"/>
            <w:vAlign w:val="center"/>
          </w:tcPr>
          <w:p w14:paraId="02F47F55" w14:textId="2B0320EF" w:rsidR="001768AB" w:rsidRPr="005068AF" w:rsidRDefault="001768AB" w:rsidP="001768AB">
            <w:pPr>
              <w:jc w:val="left"/>
              <w:rPr>
                <w:b/>
                <w:bCs/>
                <w:sz w:val="20"/>
                <w:szCs w:val="20"/>
              </w:rPr>
            </w:pPr>
          </w:p>
        </w:tc>
        <w:tc>
          <w:tcPr>
            <w:tcW w:w="3827" w:type="dxa"/>
            <w:gridSpan w:val="4"/>
            <w:vAlign w:val="center"/>
          </w:tcPr>
          <w:p w14:paraId="78C59886" w14:textId="4CF20387" w:rsidR="001768AB" w:rsidRPr="005068AF" w:rsidRDefault="00B40720" w:rsidP="001768AB">
            <w:pPr>
              <w:jc w:val="left"/>
              <w:rPr>
                <w:b/>
                <w:bCs/>
                <w:sz w:val="20"/>
                <w:szCs w:val="20"/>
              </w:rPr>
            </w:pPr>
            <w:r>
              <w:rPr>
                <w:b/>
                <w:bCs/>
                <w:sz w:val="20"/>
                <w:szCs w:val="20"/>
              </w:rPr>
              <w:t>GUILHERME BRAGA</w:t>
            </w:r>
          </w:p>
        </w:tc>
        <w:tc>
          <w:tcPr>
            <w:tcW w:w="1978" w:type="dxa"/>
            <w:vAlign w:val="center"/>
          </w:tcPr>
          <w:p w14:paraId="1B672710" w14:textId="5F7CC7A6" w:rsidR="001768AB" w:rsidRPr="00B40720" w:rsidRDefault="005372FC" w:rsidP="001768AB">
            <w:pPr>
              <w:jc w:val="left"/>
              <w:rPr>
                <w:b/>
                <w:bCs/>
                <w:sz w:val="20"/>
                <w:szCs w:val="20"/>
                <w:highlight w:val="yellow"/>
              </w:rPr>
            </w:pPr>
            <w:r w:rsidRPr="005372FC">
              <w:rPr>
                <w:b/>
                <w:bCs/>
                <w:sz w:val="20"/>
                <w:szCs w:val="20"/>
              </w:rPr>
              <w:t>30</w:t>
            </w:r>
            <w:r w:rsidR="00226995" w:rsidRPr="005372FC">
              <w:rPr>
                <w:b/>
                <w:bCs/>
                <w:sz w:val="20"/>
                <w:szCs w:val="20"/>
              </w:rPr>
              <w:t>/</w:t>
            </w:r>
            <w:r w:rsidRPr="005372FC">
              <w:rPr>
                <w:b/>
                <w:bCs/>
                <w:sz w:val="20"/>
                <w:szCs w:val="20"/>
              </w:rPr>
              <w:t>03</w:t>
            </w:r>
            <w:r w:rsidR="00226995" w:rsidRPr="005372FC">
              <w:rPr>
                <w:b/>
                <w:bCs/>
                <w:sz w:val="20"/>
                <w:szCs w:val="20"/>
              </w:rPr>
              <w:t>/</w:t>
            </w:r>
            <w:r w:rsidRPr="005372FC">
              <w:rPr>
                <w:b/>
                <w:bCs/>
                <w:sz w:val="20"/>
                <w:szCs w:val="20"/>
              </w:rPr>
              <w:t>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5BD312" w14:textId="77777777" w:rsidR="007447BF" w:rsidRDefault="007447BF" w:rsidP="00381EB6">
      <w:r>
        <w:separator/>
      </w:r>
    </w:p>
  </w:endnote>
  <w:endnote w:type="continuationSeparator" w:id="0">
    <w:p w14:paraId="57DF9628" w14:textId="77777777" w:rsidR="007447BF" w:rsidRDefault="007447BF"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8079F5" w14:textId="77777777" w:rsidR="007447BF" w:rsidRDefault="007447BF" w:rsidP="00381EB6">
      <w:r>
        <w:separator/>
      </w:r>
    </w:p>
  </w:footnote>
  <w:footnote w:type="continuationSeparator" w:id="0">
    <w:p w14:paraId="52E5ADA1" w14:textId="77777777" w:rsidR="007447BF" w:rsidRDefault="007447BF"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4DA"/>
    <w:rsid w:val="00030592"/>
    <w:rsid w:val="000345E2"/>
    <w:rsid w:val="00042F3C"/>
    <w:rsid w:val="000439AF"/>
    <w:rsid w:val="0004485F"/>
    <w:rsid w:val="00050C79"/>
    <w:rsid w:val="00054AC6"/>
    <w:rsid w:val="000647E5"/>
    <w:rsid w:val="00064B75"/>
    <w:rsid w:val="00077E73"/>
    <w:rsid w:val="0008369A"/>
    <w:rsid w:val="00085877"/>
    <w:rsid w:val="00086D3B"/>
    <w:rsid w:val="00090F34"/>
    <w:rsid w:val="000B20A7"/>
    <w:rsid w:val="000C3B8A"/>
    <w:rsid w:val="000D79D5"/>
    <w:rsid w:val="000F4F9D"/>
    <w:rsid w:val="00101FC1"/>
    <w:rsid w:val="00107122"/>
    <w:rsid w:val="00111CEF"/>
    <w:rsid w:val="00123A01"/>
    <w:rsid w:val="0012471A"/>
    <w:rsid w:val="00134C66"/>
    <w:rsid w:val="001418B7"/>
    <w:rsid w:val="0014326B"/>
    <w:rsid w:val="0014395D"/>
    <w:rsid w:val="0015092F"/>
    <w:rsid w:val="0015116E"/>
    <w:rsid w:val="00160FAF"/>
    <w:rsid w:val="00175F7A"/>
    <w:rsid w:val="001768AB"/>
    <w:rsid w:val="00187B7C"/>
    <w:rsid w:val="001922FF"/>
    <w:rsid w:val="00195112"/>
    <w:rsid w:val="001B55AE"/>
    <w:rsid w:val="001B5909"/>
    <w:rsid w:val="001C0E72"/>
    <w:rsid w:val="001C7A6E"/>
    <w:rsid w:val="001D1BFA"/>
    <w:rsid w:val="001D3513"/>
    <w:rsid w:val="001F42EE"/>
    <w:rsid w:val="002036A6"/>
    <w:rsid w:val="002101DF"/>
    <w:rsid w:val="00214818"/>
    <w:rsid w:val="00214F7E"/>
    <w:rsid w:val="00226995"/>
    <w:rsid w:val="00231294"/>
    <w:rsid w:val="00257176"/>
    <w:rsid w:val="0027369C"/>
    <w:rsid w:val="002737E6"/>
    <w:rsid w:val="00275C61"/>
    <w:rsid w:val="00286A5C"/>
    <w:rsid w:val="002932FB"/>
    <w:rsid w:val="002953B5"/>
    <w:rsid w:val="0029628C"/>
    <w:rsid w:val="002A0528"/>
    <w:rsid w:val="002A5949"/>
    <w:rsid w:val="002B4EEA"/>
    <w:rsid w:val="002C038E"/>
    <w:rsid w:val="002C6A60"/>
    <w:rsid w:val="002E60BC"/>
    <w:rsid w:val="002F118B"/>
    <w:rsid w:val="002F1A7F"/>
    <w:rsid w:val="002F6AAF"/>
    <w:rsid w:val="003052AD"/>
    <w:rsid w:val="00306A09"/>
    <w:rsid w:val="00311AA3"/>
    <w:rsid w:val="00322A73"/>
    <w:rsid w:val="00325DC7"/>
    <w:rsid w:val="00347605"/>
    <w:rsid w:val="00354AC9"/>
    <w:rsid w:val="003553EB"/>
    <w:rsid w:val="00371329"/>
    <w:rsid w:val="00372CEF"/>
    <w:rsid w:val="0037403F"/>
    <w:rsid w:val="00374B55"/>
    <w:rsid w:val="003770B5"/>
    <w:rsid w:val="00381EB6"/>
    <w:rsid w:val="00384069"/>
    <w:rsid w:val="0039644E"/>
    <w:rsid w:val="003A2130"/>
    <w:rsid w:val="003A2F92"/>
    <w:rsid w:val="003A3273"/>
    <w:rsid w:val="003A6EBE"/>
    <w:rsid w:val="003B06AF"/>
    <w:rsid w:val="003B76E0"/>
    <w:rsid w:val="003D02E6"/>
    <w:rsid w:val="003D3B0F"/>
    <w:rsid w:val="003E1D2B"/>
    <w:rsid w:val="003E1F8C"/>
    <w:rsid w:val="003E5BD2"/>
    <w:rsid w:val="003F04E5"/>
    <w:rsid w:val="003F1024"/>
    <w:rsid w:val="004035DE"/>
    <w:rsid w:val="00404E88"/>
    <w:rsid w:val="004168EA"/>
    <w:rsid w:val="00420E57"/>
    <w:rsid w:val="0042122B"/>
    <w:rsid w:val="004237EE"/>
    <w:rsid w:val="004406B5"/>
    <w:rsid w:val="00442780"/>
    <w:rsid w:val="0044297F"/>
    <w:rsid w:val="004465F2"/>
    <w:rsid w:val="004522CD"/>
    <w:rsid w:val="00456BB2"/>
    <w:rsid w:val="00456DDB"/>
    <w:rsid w:val="00457AF4"/>
    <w:rsid w:val="00463D37"/>
    <w:rsid w:val="0046658B"/>
    <w:rsid w:val="00466B9E"/>
    <w:rsid w:val="00470BF8"/>
    <w:rsid w:val="0047775A"/>
    <w:rsid w:val="004817CC"/>
    <w:rsid w:val="00482243"/>
    <w:rsid w:val="0048268A"/>
    <w:rsid w:val="00486CF7"/>
    <w:rsid w:val="004873BC"/>
    <w:rsid w:val="004906FE"/>
    <w:rsid w:val="0049236E"/>
    <w:rsid w:val="004979B7"/>
    <w:rsid w:val="004B2F65"/>
    <w:rsid w:val="004C384B"/>
    <w:rsid w:val="004C5A81"/>
    <w:rsid w:val="004D226B"/>
    <w:rsid w:val="004D3CE1"/>
    <w:rsid w:val="004D5202"/>
    <w:rsid w:val="004D53A7"/>
    <w:rsid w:val="004E3223"/>
    <w:rsid w:val="004E47C3"/>
    <w:rsid w:val="004E4FB2"/>
    <w:rsid w:val="004F748B"/>
    <w:rsid w:val="00503F55"/>
    <w:rsid w:val="005068AF"/>
    <w:rsid w:val="00512104"/>
    <w:rsid w:val="00517B6F"/>
    <w:rsid w:val="00531C9B"/>
    <w:rsid w:val="005372FC"/>
    <w:rsid w:val="005418FA"/>
    <w:rsid w:val="0055022F"/>
    <w:rsid w:val="00551730"/>
    <w:rsid w:val="005773C4"/>
    <w:rsid w:val="00581D8F"/>
    <w:rsid w:val="00582965"/>
    <w:rsid w:val="005903C4"/>
    <w:rsid w:val="00593F71"/>
    <w:rsid w:val="005C176C"/>
    <w:rsid w:val="005C3976"/>
    <w:rsid w:val="005D595D"/>
    <w:rsid w:val="005D6679"/>
    <w:rsid w:val="005F5032"/>
    <w:rsid w:val="005F5090"/>
    <w:rsid w:val="0060045C"/>
    <w:rsid w:val="00606756"/>
    <w:rsid w:val="00612E5A"/>
    <w:rsid w:val="006140F5"/>
    <w:rsid w:val="0062356C"/>
    <w:rsid w:val="00631B3D"/>
    <w:rsid w:val="006349B4"/>
    <w:rsid w:val="006363DD"/>
    <w:rsid w:val="00641753"/>
    <w:rsid w:val="00643A35"/>
    <w:rsid w:val="00644C4A"/>
    <w:rsid w:val="00646398"/>
    <w:rsid w:val="0065428C"/>
    <w:rsid w:val="00665FCB"/>
    <w:rsid w:val="006760E3"/>
    <w:rsid w:val="00676DE3"/>
    <w:rsid w:val="00691E19"/>
    <w:rsid w:val="00694D00"/>
    <w:rsid w:val="006A0EA4"/>
    <w:rsid w:val="006A3DB8"/>
    <w:rsid w:val="006A4706"/>
    <w:rsid w:val="006A6B61"/>
    <w:rsid w:val="006B2279"/>
    <w:rsid w:val="006C0988"/>
    <w:rsid w:val="006C0D31"/>
    <w:rsid w:val="006C5F31"/>
    <w:rsid w:val="006D601F"/>
    <w:rsid w:val="006E63C3"/>
    <w:rsid w:val="006F18CC"/>
    <w:rsid w:val="00700415"/>
    <w:rsid w:val="00702E0E"/>
    <w:rsid w:val="0071031B"/>
    <w:rsid w:val="007131C0"/>
    <w:rsid w:val="00727C87"/>
    <w:rsid w:val="00740F46"/>
    <w:rsid w:val="007447BF"/>
    <w:rsid w:val="00746C6F"/>
    <w:rsid w:val="00753E3F"/>
    <w:rsid w:val="00754B49"/>
    <w:rsid w:val="00755C87"/>
    <w:rsid w:val="00755F85"/>
    <w:rsid w:val="00762638"/>
    <w:rsid w:val="00774117"/>
    <w:rsid w:val="00780064"/>
    <w:rsid w:val="007848C5"/>
    <w:rsid w:val="00795152"/>
    <w:rsid w:val="007A1C64"/>
    <w:rsid w:val="007A68A6"/>
    <w:rsid w:val="007B61CA"/>
    <w:rsid w:val="007B7EC2"/>
    <w:rsid w:val="007C270E"/>
    <w:rsid w:val="007D7CC0"/>
    <w:rsid w:val="007E1018"/>
    <w:rsid w:val="007E39BA"/>
    <w:rsid w:val="007E43B5"/>
    <w:rsid w:val="007F1254"/>
    <w:rsid w:val="007F35FB"/>
    <w:rsid w:val="007F3AF2"/>
    <w:rsid w:val="007F4EE8"/>
    <w:rsid w:val="007F7C98"/>
    <w:rsid w:val="00820B39"/>
    <w:rsid w:val="00822270"/>
    <w:rsid w:val="0083308C"/>
    <w:rsid w:val="00837441"/>
    <w:rsid w:val="00840EC8"/>
    <w:rsid w:val="00841843"/>
    <w:rsid w:val="00852D43"/>
    <w:rsid w:val="00864D3F"/>
    <w:rsid w:val="00874152"/>
    <w:rsid w:val="00877E2D"/>
    <w:rsid w:val="00887FA6"/>
    <w:rsid w:val="00891EA7"/>
    <w:rsid w:val="0089307E"/>
    <w:rsid w:val="00895570"/>
    <w:rsid w:val="008A57A8"/>
    <w:rsid w:val="008A6433"/>
    <w:rsid w:val="008C5A26"/>
    <w:rsid w:val="008C5CE5"/>
    <w:rsid w:val="008D0FAE"/>
    <w:rsid w:val="008D3CD1"/>
    <w:rsid w:val="008E1C8A"/>
    <w:rsid w:val="00906643"/>
    <w:rsid w:val="00916814"/>
    <w:rsid w:val="00937D5F"/>
    <w:rsid w:val="00940135"/>
    <w:rsid w:val="00954116"/>
    <w:rsid w:val="00954A03"/>
    <w:rsid w:val="009566DF"/>
    <w:rsid w:val="0096584C"/>
    <w:rsid w:val="0098216F"/>
    <w:rsid w:val="009837F8"/>
    <w:rsid w:val="0098544F"/>
    <w:rsid w:val="009910E0"/>
    <w:rsid w:val="00992677"/>
    <w:rsid w:val="009926F1"/>
    <w:rsid w:val="00996A36"/>
    <w:rsid w:val="009A1808"/>
    <w:rsid w:val="009A1B93"/>
    <w:rsid w:val="009B0DA5"/>
    <w:rsid w:val="009B3906"/>
    <w:rsid w:val="009B3AB3"/>
    <w:rsid w:val="009C0CF2"/>
    <w:rsid w:val="009C0F25"/>
    <w:rsid w:val="009D0BDB"/>
    <w:rsid w:val="009D179C"/>
    <w:rsid w:val="009D5C9E"/>
    <w:rsid w:val="009E18D3"/>
    <w:rsid w:val="009F3644"/>
    <w:rsid w:val="00A02471"/>
    <w:rsid w:val="00A04F84"/>
    <w:rsid w:val="00A05578"/>
    <w:rsid w:val="00A15031"/>
    <w:rsid w:val="00A15E3A"/>
    <w:rsid w:val="00A33409"/>
    <w:rsid w:val="00A36130"/>
    <w:rsid w:val="00A43801"/>
    <w:rsid w:val="00A46BDA"/>
    <w:rsid w:val="00A60068"/>
    <w:rsid w:val="00A618F9"/>
    <w:rsid w:val="00A62C16"/>
    <w:rsid w:val="00A74A7B"/>
    <w:rsid w:val="00A81F65"/>
    <w:rsid w:val="00A84450"/>
    <w:rsid w:val="00AA2EFA"/>
    <w:rsid w:val="00AA39BD"/>
    <w:rsid w:val="00AB26AE"/>
    <w:rsid w:val="00AB4728"/>
    <w:rsid w:val="00AB7A44"/>
    <w:rsid w:val="00AC3BCC"/>
    <w:rsid w:val="00AC5C41"/>
    <w:rsid w:val="00AC7CF5"/>
    <w:rsid w:val="00AC7EE5"/>
    <w:rsid w:val="00AD0815"/>
    <w:rsid w:val="00AD20BB"/>
    <w:rsid w:val="00AD37DA"/>
    <w:rsid w:val="00AD3D5C"/>
    <w:rsid w:val="00AD6B4D"/>
    <w:rsid w:val="00AF4766"/>
    <w:rsid w:val="00AF79AF"/>
    <w:rsid w:val="00B16F47"/>
    <w:rsid w:val="00B17178"/>
    <w:rsid w:val="00B17B77"/>
    <w:rsid w:val="00B265CB"/>
    <w:rsid w:val="00B327B0"/>
    <w:rsid w:val="00B40720"/>
    <w:rsid w:val="00B4536F"/>
    <w:rsid w:val="00B51273"/>
    <w:rsid w:val="00B547D2"/>
    <w:rsid w:val="00B57AF6"/>
    <w:rsid w:val="00B60CFF"/>
    <w:rsid w:val="00B66DA2"/>
    <w:rsid w:val="00B7290A"/>
    <w:rsid w:val="00B75B79"/>
    <w:rsid w:val="00B80E0A"/>
    <w:rsid w:val="00B90259"/>
    <w:rsid w:val="00B942A8"/>
    <w:rsid w:val="00B94A05"/>
    <w:rsid w:val="00B95A38"/>
    <w:rsid w:val="00BA0711"/>
    <w:rsid w:val="00BA3515"/>
    <w:rsid w:val="00BA684A"/>
    <w:rsid w:val="00BB243A"/>
    <w:rsid w:val="00BB456F"/>
    <w:rsid w:val="00BB7E4C"/>
    <w:rsid w:val="00BC436F"/>
    <w:rsid w:val="00BC5329"/>
    <w:rsid w:val="00BD069D"/>
    <w:rsid w:val="00BD64C2"/>
    <w:rsid w:val="00BD7FD7"/>
    <w:rsid w:val="00BE0B97"/>
    <w:rsid w:val="00BE3407"/>
    <w:rsid w:val="00BF09DA"/>
    <w:rsid w:val="00BF38FD"/>
    <w:rsid w:val="00BF4575"/>
    <w:rsid w:val="00C0553C"/>
    <w:rsid w:val="00C13ED3"/>
    <w:rsid w:val="00C261E3"/>
    <w:rsid w:val="00C30B51"/>
    <w:rsid w:val="00C36CE6"/>
    <w:rsid w:val="00C56051"/>
    <w:rsid w:val="00C65E30"/>
    <w:rsid w:val="00C66B70"/>
    <w:rsid w:val="00C75DE6"/>
    <w:rsid w:val="00C76085"/>
    <w:rsid w:val="00C902C8"/>
    <w:rsid w:val="00C9039F"/>
    <w:rsid w:val="00C91DB3"/>
    <w:rsid w:val="00C94064"/>
    <w:rsid w:val="00CA078D"/>
    <w:rsid w:val="00CB2689"/>
    <w:rsid w:val="00CB3A44"/>
    <w:rsid w:val="00CB4B6E"/>
    <w:rsid w:val="00CC65F4"/>
    <w:rsid w:val="00CD634C"/>
    <w:rsid w:val="00CD6F8C"/>
    <w:rsid w:val="00D04477"/>
    <w:rsid w:val="00D14200"/>
    <w:rsid w:val="00D14F4B"/>
    <w:rsid w:val="00D349D7"/>
    <w:rsid w:val="00D406F7"/>
    <w:rsid w:val="00D41509"/>
    <w:rsid w:val="00D44AD0"/>
    <w:rsid w:val="00D626DC"/>
    <w:rsid w:val="00D6376F"/>
    <w:rsid w:val="00D764FB"/>
    <w:rsid w:val="00D81237"/>
    <w:rsid w:val="00D82FEB"/>
    <w:rsid w:val="00D9023D"/>
    <w:rsid w:val="00D92FD5"/>
    <w:rsid w:val="00DA4BCC"/>
    <w:rsid w:val="00DA635D"/>
    <w:rsid w:val="00DB0574"/>
    <w:rsid w:val="00DE5A85"/>
    <w:rsid w:val="00DF1E34"/>
    <w:rsid w:val="00E0219B"/>
    <w:rsid w:val="00E022F3"/>
    <w:rsid w:val="00E045E4"/>
    <w:rsid w:val="00E14A84"/>
    <w:rsid w:val="00E2385D"/>
    <w:rsid w:val="00E268A9"/>
    <w:rsid w:val="00E30164"/>
    <w:rsid w:val="00E42833"/>
    <w:rsid w:val="00E572FD"/>
    <w:rsid w:val="00E629AE"/>
    <w:rsid w:val="00E65071"/>
    <w:rsid w:val="00E665C1"/>
    <w:rsid w:val="00E674AF"/>
    <w:rsid w:val="00E71095"/>
    <w:rsid w:val="00E73B31"/>
    <w:rsid w:val="00E74FBA"/>
    <w:rsid w:val="00E80CA9"/>
    <w:rsid w:val="00E8763A"/>
    <w:rsid w:val="00E90C42"/>
    <w:rsid w:val="00E93546"/>
    <w:rsid w:val="00EA0DC6"/>
    <w:rsid w:val="00EA63A3"/>
    <w:rsid w:val="00EA7409"/>
    <w:rsid w:val="00EB59F4"/>
    <w:rsid w:val="00EB7BD0"/>
    <w:rsid w:val="00EC6AF9"/>
    <w:rsid w:val="00ED0535"/>
    <w:rsid w:val="00ED407E"/>
    <w:rsid w:val="00ED5D40"/>
    <w:rsid w:val="00EE059E"/>
    <w:rsid w:val="00F00F9F"/>
    <w:rsid w:val="00F0230A"/>
    <w:rsid w:val="00F10165"/>
    <w:rsid w:val="00F10AA9"/>
    <w:rsid w:val="00F12340"/>
    <w:rsid w:val="00F21A35"/>
    <w:rsid w:val="00F2512A"/>
    <w:rsid w:val="00F2663E"/>
    <w:rsid w:val="00F46149"/>
    <w:rsid w:val="00F4614E"/>
    <w:rsid w:val="00F57047"/>
    <w:rsid w:val="00F6090B"/>
    <w:rsid w:val="00F820D4"/>
    <w:rsid w:val="00F831EB"/>
    <w:rsid w:val="00F9568F"/>
    <w:rsid w:val="00F975D7"/>
    <w:rsid w:val="00FA22D2"/>
    <w:rsid w:val="00FC3B7C"/>
    <w:rsid w:val="00FC5E94"/>
    <w:rsid w:val="00FD2479"/>
    <w:rsid w:val="00FD3565"/>
    <w:rsid w:val="00FE22F5"/>
    <w:rsid w:val="00FE2AAB"/>
    <w:rsid w:val="00FE5B1A"/>
    <w:rsid w:val="00FE6112"/>
    <w:rsid w:val="00FF1559"/>
    <w:rsid w:val="00FF16E5"/>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0720"/>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Refdecomentrio">
    <w:name w:val="annotation reference"/>
    <w:basedOn w:val="Fontepargpadro"/>
    <w:uiPriority w:val="99"/>
    <w:semiHidden/>
    <w:unhideWhenUsed/>
    <w:rsid w:val="00F21A35"/>
    <w:rPr>
      <w:sz w:val="16"/>
      <w:szCs w:val="16"/>
    </w:rPr>
  </w:style>
  <w:style w:type="paragraph" w:styleId="Textodecomentrio">
    <w:name w:val="annotation text"/>
    <w:basedOn w:val="Normal"/>
    <w:link w:val="TextodecomentrioChar"/>
    <w:uiPriority w:val="99"/>
    <w:unhideWhenUsed/>
    <w:rsid w:val="00F21A35"/>
    <w:rPr>
      <w:sz w:val="20"/>
      <w:szCs w:val="20"/>
    </w:rPr>
  </w:style>
  <w:style w:type="character" w:customStyle="1" w:styleId="TextodecomentrioChar">
    <w:name w:val="Texto de comentário Char"/>
    <w:basedOn w:val="Fontepargpadro"/>
    <w:link w:val="Textodecomentrio"/>
    <w:uiPriority w:val="99"/>
    <w:rsid w:val="00F21A35"/>
    <w:rPr>
      <w:sz w:val="20"/>
      <w:szCs w:val="20"/>
    </w:rPr>
  </w:style>
  <w:style w:type="paragraph" w:styleId="Assuntodocomentrio">
    <w:name w:val="annotation subject"/>
    <w:basedOn w:val="Textodecomentrio"/>
    <w:next w:val="Textodecomentrio"/>
    <w:link w:val="AssuntodocomentrioChar"/>
    <w:uiPriority w:val="99"/>
    <w:semiHidden/>
    <w:unhideWhenUsed/>
    <w:rsid w:val="00F21A35"/>
    <w:rPr>
      <w:b/>
      <w:bCs/>
    </w:rPr>
  </w:style>
  <w:style w:type="character" w:customStyle="1" w:styleId="AssuntodocomentrioChar">
    <w:name w:val="Assunto do comentário Char"/>
    <w:basedOn w:val="TextodecomentrioChar"/>
    <w:link w:val="Assuntodocomentrio"/>
    <w:uiPriority w:val="99"/>
    <w:semiHidden/>
    <w:rsid w:val="00F21A35"/>
    <w:rPr>
      <w:b/>
      <w:bCs/>
      <w:sz w:val="20"/>
      <w:szCs w:val="20"/>
    </w:rPr>
  </w:style>
  <w:style w:type="character" w:styleId="Hyperlink">
    <w:name w:val="Hyperlink"/>
    <w:basedOn w:val="Fontepargpadro"/>
    <w:uiPriority w:val="99"/>
    <w:unhideWhenUsed/>
    <w:rsid w:val="00F2663E"/>
    <w:rPr>
      <w:color w:val="0000FF" w:themeColor="hyperlink"/>
      <w:u w:val="single"/>
    </w:rPr>
  </w:style>
  <w:style w:type="character" w:styleId="MenoPendente">
    <w:name w:val="Unresolved Mention"/>
    <w:basedOn w:val="Fontepargpadro"/>
    <w:uiPriority w:val="99"/>
    <w:semiHidden/>
    <w:unhideWhenUsed/>
    <w:rsid w:val="00F266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391867">
      <w:bodyDiv w:val="1"/>
      <w:marLeft w:val="0"/>
      <w:marRight w:val="0"/>
      <w:marTop w:val="0"/>
      <w:marBottom w:val="0"/>
      <w:divBdr>
        <w:top w:val="none" w:sz="0" w:space="0" w:color="auto"/>
        <w:left w:val="none" w:sz="0" w:space="0" w:color="auto"/>
        <w:bottom w:val="none" w:sz="0" w:space="0" w:color="auto"/>
        <w:right w:val="none" w:sz="0" w:space="0" w:color="auto"/>
      </w:divBdr>
      <w:divsChild>
        <w:div w:id="1535072500">
          <w:marLeft w:val="0"/>
          <w:marRight w:val="0"/>
          <w:marTop w:val="0"/>
          <w:marBottom w:val="0"/>
          <w:divBdr>
            <w:top w:val="none" w:sz="0" w:space="0" w:color="auto"/>
            <w:left w:val="none" w:sz="0" w:space="0" w:color="auto"/>
            <w:bottom w:val="none" w:sz="0" w:space="0" w:color="auto"/>
            <w:right w:val="none" w:sz="0" w:space="0" w:color="auto"/>
          </w:divBdr>
        </w:div>
      </w:divsChild>
    </w:div>
    <w:div w:id="131288262">
      <w:bodyDiv w:val="1"/>
      <w:marLeft w:val="0"/>
      <w:marRight w:val="0"/>
      <w:marTop w:val="0"/>
      <w:marBottom w:val="0"/>
      <w:divBdr>
        <w:top w:val="none" w:sz="0" w:space="0" w:color="auto"/>
        <w:left w:val="none" w:sz="0" w:space="0" w:color="auto"/>
        <w:bottom w:val="none" w:sz="0" w:space="0" w:color="auto"/>
        <w:right w:val="none" w:sz="0" w:space="0" w:color="auto"/>
      </w:divBdr>
      <w:divsChild>
        <w:div w:id="1278028800">
          <w:marLeft w:val="0"/>
          <w:marRight w:val="0"/>
          <w:marTop w:val="0"/>
          <w:marBottom w:val="0"/>
          <w:divBdr>
            <w:top w:val="none" w:sz="0" w:space="0" w:color="auto"/>
            <w:left w:val="none" w:sz="0" w:space="0" w:color="auto"/>
            <w:bottom w:val="none" w:sz="0" w:space="0" w:color="auto"/>
            <w:right w:val="none" w:sz="0" w:space="0" w:color="auto"/>
          </w:divBdr>
          <w:divsChild>
            <w:div w:id="1959994319">
              <w:marLeft w:val="0"/>
              <w:marRight w:val="0"/>
              <w:marTop w:val="0"/>
              <w:marBottom w:val="0"/>
              <w:divBdr>
                <w:top w:val="none" w:sz="0" w:space="0" w:color="auto"/>
                <w:left w:val="none" w:sz="0" w:space="0" w:color="auto"/>
                <w:bottom w:val="none" w:sz="0" w:space="0" w:color="auto"/>
                <w:right w:val="none" w:sz="0" w:space="0" w:color="auto"/>
              </w:divBdr>
              <w:divsChild>
                <w:div w:id="1404719663">
                  <w:marLeft w:val="0"/>
                  <w:marRight w:val="0"/>
                  <w:marTop w:val="0"/>
                  <w:marBottom w:val="0"/>
                  <w:divBdr>
                    <w:top w:val="none" w:sz="0" w:space="0" w:color="auto"/>
                    <w:left w:val="none" w:sz="0" w:space="0" w:color="auto"/>
                    <w:bottom w:val="none" w:sz="0" w:space="0" w:color="auto"/>
                    <w:right w:val="none" w:sz="0" w:space="0" w:color="auto"/>
                  </w:divBdr>
                  <w:divsChild>
                    <w:div w:id="86923329">
                      <w:marLeft w:val="0"/>
                      <w:marRight w:val="0"/>
                      <w:marTop w:val="0"/>
                      <w:marBottom w:val="0"/>
                      <w:divBdr>
                        <w:top w:val="none" w:sz="0" w:space="0" w:color="auto"/>
                        <w:left w:val="none" w:sz="0" w:space="0" w:color="auto"/>
                        <w:bottom w:val="none" w:sz="0" w:space="0" w:color="auto"/>
                        <w:right w:val="none" w:sz="0" w:space="0" w:color="auto"/>
                      </w:divBdr>
                      <w:divsChild>
                        <w:div w:id="359864649">
                          <w:marLeft w:val="0"/>
                          <w:marRight w:val="0"/>
                          <w:marTop w:val="0"/>
                          <w:marBottom w:val="0"/>
                          <w:divBdr>
                            <w:top w:val="none" w:sz="0" w:space="0" w:color="auto"/>
                            <w:left w:val="none" w:sz="0" w:space="0" w:color="auto"/>
                            <w:bottom w:val="none" w:sz="0" w:space="0" w:color="auto"/>
                            <w:right w:val="none" w:sz="0" w:space="0" w:color="auto"/>
                          </w:divBdr>
                          <w:divsChild>
                            <w:div w:id="903104434">
                              <w:marLeft w:val="0"/>
                              <w:marRight w:val="0"/>
                              <w:marTop w:val="0"/>
                              <w:marBottom w:val="0"/>
                              <w:divBdr>
                                <w:top w:val="none" w:sz="0" w:space="0" w:color="auto"/>
                                <w:left w:val="none" w:sz="0" w:space="0" w:color="auto"/>
                                <w:bottom w:val="none" w:sz="0" w:space="0" w:color="auto"/>
                                <w:right w:val="none" w:sz="0" w:space="0" w:color="auto"/>
                              </w:divBdr>
                              <w:divsChild>
                                <w:div w:id="539627729">
                                  <w:marLeft w:val="0"/>
                                  <w:marRight w:val="0"/>
                                  <w:marTop w:val="0"/>
                                  <w:marBottom w:val="0"/>
                                  <w:divBdr>
                                    <w:top w:val="none" w:sz="0" w:space="0" w:color="auto"/>
                                    <w:left w:val="none" w:sz="0" w:space="0" w:color="auto"/>
                                    <w:bottom w:val="none" w:sz="0" w:space="0" w:color="auto"/>
                                    <w:right w:val="none" w:sz="0" w:space="0" w:color="auto"/>
                                  </w:divBdr>
                                  <w:divsChild>
                                    <w:div w:id="564267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346375">
      <w:bodyDiv w:val="1"/>
      <w:marLeft w:val="0"/>
      <w:marRight w:val="0"/>
      <w:marTop w:val="0"/>
      <w:marBottom w:val="0"/>
      <w:divBdr>
        <w:top w:val="none" w:sz="0" w:space="0" w:color="auto"/>
        <w:left w:val="none" w:sz="0" w:space="0" w:color="auto"/>
        <w:bottom w:val="none" w:sz="0" w:space="0" w:color="auto"/>
        <w:right w:val="none" w:sz="0" w:space="0" w:color="auto"/>
      </w:divBdr>
      <w:divsChild>
        <w:div w:id="1448695751">
          <w:marLeft w:val="0"/>
          <w:marRight w:val="0"/>
          <w:marTop w:val="0"/>
          <w:marBottom w:val="0"/>
          <w:divBdr>
            <w:top w:val="none" w:sz="0" w:space="0" w:color="auto"/>
            <w:left w:val="none" w:sz="0" w:space="0" w:color="auto"/>
            <w:bottom w:val="none" w:sz="0" w:space="0" w:color="auto"/>
            <w:right w:val="none" w:sz="0" w:space="0" w:color="auto"/>
          </w:divBdr>
        </w:div>
      </w:divsChild>
    </w:div>
    <w:div w:id="261105696">
      <w:bodyDiv w:val="1"/>
      <w:marLeft w:val="0"/>
      <w:marRight w:val="0"/>
      <w:marTop w:val="0"/>
      <w:marBottom w:val="0"/>
      <w:divBdr>
        <w:top w:val="none" w:sz="0" w:space="0" w:color="auto"/>
        <w:left w:val="none" w:sz="0" w:space="0" w:color="auto"/>
        <w:bottom w:val="none" w:sz="0" w:space="0" w:color="auto"/>
        <w:right w:val="none" w:sz="0" w:space="0" w:color="auto"/>
      </w:divBdr>
    </w:div>
    <w:div w:id="273903447">
      <w:bodyDiv w:val="1"/>
      <w:marLeft w:val="0"/>
      <w:marRight w:val="0"/>
      <w:marTop w:val="0"/>
      <w:marBottom w:val="0"/>
      <w:divBdr>
        <w:top w:val="none" w:sz="0" w:space="0" w:color="auto"/>
        <w:left w:val="none" w:sz="0" w:space="0" w:color="auto"/>
        <w:bottom w:val="none" w:sz="0" w:space="0" w:color="auto"/>
        <w:right w:val="none" w:sz="0" w:space="0" w:color="auto"/>
      </w:divBdr>
      <w:divsChild>
        <w:div w:id="86704515">
          <w:marLeft w:val="0"/>
          <w:marRight w:val="0"/>
          <w:marTop w:val="0"/>
          <w:marBottom w:val="0"/>
          <w:divBdr>
            <w:top w:val="none" w:sz="0" w:space="0" w:color="auto"/>
            <w:left w:val="none" w:sz="0" w:space="0" w:color="auto"/>
            <w:bottom w:val="none" w:sz="0" w:space="0" w:color="auto"/>
            <w:right w:val="none" w:sz="0" w:space="0" w:color="auto"/>
          </w:divBdr>
          <w:divsChild>
            <w:div w:id="2140761903">
              <w:marLeft w:val="0"/>
              <w:marRight w:val="0"/>
              <w:marTop w:val="0"/>
              <w:marBottom w:val="0"/>
              <w:divBdr>
                <w:top w:val="none" w:sz="0" w:space="0" w:color="auto"/>
                <w:left w:val="none" w:sz="0" w:space="0" w:color="auto"/>
                <w:bottom w:val="none" w:sz="0" w:space="0" w:color="auto"/>
                <w:right w:val="none" w:sz="0" w:space="0" w:color="auto"/>
              </w:divBdr>
              <w:divsChild>
                <w:div w:id="1369994181">
                  <w:marLeft w:val="0"/>
                  <w:marRight w:val="0"/>
                  <w:marTop w:val="0"/>
                  <w:marBottom w:val="0"/>
                  <w:divBdr>
                    <w:top w:val="none" w:sz="0" w:space="0" w:color="auto"/>
                    <w:left w:val="none" w:sz="0" w:space="0" w:color="auto"/>
                    <w:bottom w:val="none" w:sz="0" w:space="0" w:color="auto"/>
                    <w:right w:val="none" w:sz="0" w:space="0" w:color="auto"/>
                  </w:divBdr>
                  <w:divsChild>
                    <w:div w:id="309098053">
                      <w:marLeft w:val="0"/>
                      <w:marRight w:val="0"/>
                      <w:marTop w:val="0"/>
                      <w:marBottom w:val="0"/>
                      <w:divBdr>
                        <w:top w:val="none" w:sz="0" w:space="0" w:color="auto"/>
                        <w:left w:val="none" w:sz="0" w:space="0" w:color="auto"/>
                        <w:bottom w:val="none" w:sz="0" w:space="0" w:color="auto"/>
                        <w:right w:val="none" w:sz="0" w:space="0" w:color="auto"/>
                      </w:divBdr>
                      <w:divsChild>
                        <w:div w:id="1406028162">
                          <w:marLeft w:val="0"/>
                          <w:marRight w:val="0"/>
                          <w:marTop w:val="0"/>
                          <w:marBottom w:val="0"/>
                          <w:divBdr>
                            <w:top w:val="none" w:sz="0" w:space="0" w:color="auto"/>
                            <w:left w:val="none" w:sz="0" w:space="0" w:color="auto"/>
                            <w:bottom w:val="none" w:sz="0" w:space="0" w:color="auto"/>
                            <w:right w:val="none" w:sz="0" w:space="0" w:color="auto"/>
                          </w:divBdr>
                          <w:divsChild>
                            <w:div w:id="125122749">
                              <w:marLeft w:val="0"/>
                              <w:marRight w:val="0"/>
                              <w:marTop w:val="0"/>
                              <w:marBottom w:val="0"/>
                              <w:divBdr>
                                <w:top w:val="none" w:sz="0" w:space="0" w:color="auto"/>
                                <w:left w:val="none" w:sz="0" w:space="0" w:color="auto"/>
                                <w:bottom w:val="none" w:sz="0" w:space="0" w:color="auto"/>
                                <w:right w:val="none" w:sz="0" w:space="0" w:color="auto"/>
                              </w:divBdr>
                              <w:divsChild>
                                <w:div w:id="583801674">
                                  <w:marLeft w:val="0"/>
                                  <w:marRight w:val="0"/>
                                  <w:marTop w:val="0"/>
                                  <w:marBottom w:val="0"/>
                                  <w:divBdr>
                                    <w:top w:val="none" w:sz="0" w:space="0" w:color="auto"/>
                                    <w:left w:val="none" w:sz="0" w:space="0" w:color="auto"/>
                                    <w:bottom w:val="none" w:sz="0" w:space="0" w:color="auto"/>
                                    <w:right w:val="none" w:sz="0" w:space="0" w:color="auto"/>
                                  </w:divBdr>
                                  <w:divsChild>
                                    <w:div w:id="95103206">
                                      <w:marLeft w:val="0"/>
                                      <w:marRight w:val="0"/>
                                      <w:marTop w:val="0"/>
                                      <w:marBottom w:val="0"/>
                                      <w:divBdr>
                                        <w:top w:val="none" w:sz="0" w:space="0" w:color="auto"/>
                                        <w:left w:val="none" w:sz="0" w:space="0" w:color="auto"/>
                                        <w:bottom w:val="none" w:sz="0" w:space="0" w:color="auto"/>
                                        <w:right w:val="none" w:sz="0" w:space="0" w:color="auto"/>
                                      </w:divBdr>
                                      <w:divsChild>
                                        <w:div w:id="12701656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1905929">
      <w:bodyDiv w:val="1"/>
      <w:marLeft w:val="0"/>
      <w:marRight w:val="0"/>
      <w:marTop w:val="0"/>
      <w:marBottom w:val="0"/>
      <w:divBdr>
        <w:top w:val="none" w:sz="0" w:space="0" w:color="auto"/>
        <w:left w:val="none" w:sz="0" w:space="0" w:color="auto"/>
        <w:bottom w:val="none" w:sz="0" w:space="0" w:color="auto"/>
        <w:right w:val="none" w:sz="0" w:space="0" w:color="auto"/>
      </w:divBdr>
    </w:div>
    <w:div w:id="336616188">
      <w:bodyDiv w:val="1"/>
      <w:marLeft w:val="0"/>
      <w:marRight w:val="0"/>
      <w:marTop w:val="0"/>
      <w:marBottom w:val="0"/>
      <w:divBdr>
        <w:top w:val="none" w:sz="0" w:space="0" w:color="auto"/>
        <w:left w:val="none" w:sz="0" w:space="0" w:color="auto"/>
        <w:bottom w:val="none" w:sz="0" w:space="0" w:color="auto"/>
        <w:right w:val="none" w:sz="0" w:space="0" w:color="auto"/>
      </w:divBdr>
      <w:divsChild>
        <w:div w:id="1383555243">
          <w:marLeft w:val="0"/>
          <w:marRight w:val="0"/>
          <w:marTop w:val="0"/>
          <w:marBottom w:val="0"/>
          <w:divBdr>
            <w:top w:val="none" w:sz="0" w:space="0" w:color="auto"/>
            <w:left w:val="none" w:sz="0" w:space="0" w:color="auto"/>
            <w:bottom w:val="none" w:sz="0" w:space="0" w:color="auto"/>
            <w:right w:val="none" w:sz="0" w:space="0" w:color="auto"/>
          </w:divBdr>
          <w:divsChild>
            <w:div w:id="548153762">
              <w:marLeft w:val="0"/>
              <w:marRight w:val="0"/>
              <w:marTop w:val="0"/>
              <w:marBottom w:val="0"/>
              <w:divBdr>
                <w:top w:val="none" w:sz="0" w:space="0" w:color="auto"/>
                <w:left w:val="none" w:sz="0" w:space="0" w:color="auto"/>
                <w:bottom w:val="none" w:sz="0" w:space="0" w:color="auto"/>
                <w:right w:val="none" w:sz="0" w:space="0" w:color="auto"/>
              </w:divBdr>
              <w:divsChild>
                <w:div w:id="1107429517">
                  <w:marLeft w:val="0"/>
                  <w:marRight w:val="0"/>
                  <w:marTop w:val="0"/>
                  <w:marBottom w:val="0"/>
                  <w:divBdr>
                    <w:top w:val="none" w:sz="0" w:space="0" w:color="auto"/>
                    <w:left w:val="none" w:sz="0" w:space="0" w:color="auto"/>
                    <w:bottom w:val="none" w:sz="0" w:space="0" w:color="auto"/>
                    <w:right w:val="none" w:sz="0" w:space="0" w:color="auto"/>
                  </w:divBdr>
                  <w:divsChild>
                    <w:div w:id="1713112877">
                      <w:marLeft w:val="0"/>
                      <w:marRight w:val="0"/>
                      <w:marTop w:val="0"/>
                      <w:marBottom w:val="0"/>
                      <w:divBdr>
                        <w:top w:val="none" w:sz="0" w:space="0" w:color="auto"/>
                        <w:left w:val="none" w:sz="0" w:space="0" w:color="auto"/>
                        <w:bottom w:val="none" w:sz="0" w:space="0" w:color="auto"/>
                        <w:right w:val="none" w:sz="0" w:space="0" w:color="auto"/>
                      </w:divBdr>
                      <w:divsChild>
                        <w:div w:id="51007673">
                          <w:marLeft w:val="0"/>
                          <w:marRight w:val="0"/>
                          <w:marTop w:val="0"/>
                          <w:marBottom w:val="0"/>
                          <w:divBdr>
                            <w:top w:val="none" w:sz="0" w:space="0" w:color="auto"/>
                            <w:left w:val="none" w:sz="0" w:space="0" w:color="auto"/>
                            <w:bottom w:val="none" w:sz="0" w:space="0" w:color="auto"/>
                            <w:right w:val="none" w:sz="0" w:space="0" w:color="auto"/>
                          </w:divBdr>
                          <w:divsChild>
                            <w:div w:id="670837850">
                              <w:marLeft w:val="0"/>
                              <w:marRight w:val="0"/>
                              <w:marTop w:val="0"/>
                              <w:marBottom w:val="0"/>
                              <w:divBdr>
                                <w:top w:val="none" w:sz="0" w:space="0" w:color="auto"/>
                                <w:left w:val="none" w:sz="0" w:space="0" w:color="auto"/>
                                <w:bottom w:val="none" w:sz="0" w:space="0" w:color="auto"/>
                                <w:right w:val="none" w:sz="0" w:space="0" w:color="auto"/>
                              </w:divBdr>
                              <w:divsChild>
                                <w:div w:id="1816137703">
                                  <w:marLeft w:val="0"/>
                                  <w:marRight w:val="0"/>
                                  <w:marTop w:val="0"/>
                                  <w:marBottom w:val="0"/>
                                  <w:divBdr>
                                    <w:top w:val="none" w:sz="0" w:space="0" w:color="auto"/>
                                    <w:left w:val="none" w:sz="0" w:space="0" w:color="auto"/>
                                    <w:bottom w:val="none" w:sz="0" w:space="0" w:color="auto"/>
                                    <w:right w:val="none" w:sz="0" w:space="0" w:color="auto"/>
                                  </w:divBdr>
                                  <w:divsChild>
                                    <w:div w:id="1824278582">
                                      <w:marLeft w:val="0"/>
                                      <w:marRight w:val="0"/>
                                      <w:marTop w:val="0"/>
                                      <w:marBottom w:val="0"/>
                                      <w:divBdr>
                                        <w:top w:val="none" w:sz="0" w:space="0" w:color="auto"/>
                                        <w:left w:val="none" w:sz="0" w:space="0" w:color="auto"/>
                                        <w:bottom w:val="none" w:sz="0" w:space="0" w:color="auto"/>
                                        <w:right w:val="none" w:sz="0" w:space="0" w:color="auto"/>
                                      </w:divBdr>
                                      <w:divsChild>
                                        <w:div w:id="19982186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9475341">
      <w:bodyDiv w:val="1"/>
      <w:marLeft w:val="0"/>
      <w:marRight w:val="0"/>
      <w:marTop w:val="0"/>
      <w:marBottom w:val="0"/>
      <w:divBdr>
        <w:top w:val="none" w:sz="0" w:space="0" w:color="auto"/>
        <w:left w:val="none" w:sz="0" w:space="0" w:color="auto"/>
        <w:bottom w:val="none" w:sz="0" w:space="0" w:color="auto"/>
        <w:right w:val="none" w:sz="0" w:space="0" w:color="auto"/>
      </w:divBdr>
    </w:div>
    <w:div w:id="412092529">
      <w:bodyDiv w:val="1"/>
      <w:marLeft w:val="0"/>
      <w:marRight w:val="0"/>
      <w:marTop w:val="0"/>
      <w:marBottom w:val="0"/>
      <w:divBdr>
        <w:top w:val="none" w:sz="0" w:space="0" w:color="auto"/>
        <w:left w:val="none" w:sz="0" w:space="0" w:color="auto"/>
        <w:bottom w:val="none" w:sz="0" w:space="0" w:color="auto"/>
        <w:right w:val="none" w:sz="0" w:space="0" w:color="auto"/>
      </w:divBdr>
      <w:divsChild>
        <w:div w:id="1081683118">
          <w:marLeft w:val="0"/>
          <w:marRight w:val="0"/>
          <w:marTop w:val="0"/>
          <w:marBottom w:val="0"/>
          <w:divBdr>
            <w:top w:val="none" w:sz="0" w:space="0" w:color="auto"/>
            <w:left w:val="none" w:sz="0" w:space="0" w:color="auto"/>
            <w:bottom w:val="none" w:sz="0" w:space="0" w:color="auto"/>
            <w:right w:val="none" w:sz="0" w:space="0" w:color="auto"/>
          </w:divBdr>
          <w:divsChild>
            <w:div w:id="1721590799">
              <w:marLeft w:val="0"/>
              <w:marRight w:val="0"/>
              <w:marTop w:val="0"/>
              <w:marBottom w:val="0"/>
              <w:divBdr>
                <w:top w:val="none" w:sz="0" w:space="0" w:color="auto"/>
                <w:left w:val="none" w:sz="0" w:space="0" w:color="auto"/>
                <w:bottom w:val="none" w:sz="0" w:space="0" w:color="auto"/>
                <w:right w:val="none" w:sz="0" w:space="0" w:color="auto"/>
              </w:divBdr>
              <w:divsChild>
                <w:div w:id="482703177">
                  <w:marLeft w:val="0"/>
                  <w:marRight w:val="0"/>
                  <w:marTop w:val="0"/>
                  <w:marBottom w:val="0"/>
                  <w:divBdr>
                    <w:top w:val="none" w:sz="0" w:space="0" w:color="auto"/>
                    <w:left w:val="none" w:sz="0" w:space="0" w:color="auto"/>
                    <w:bottom w:val="none" w:sz="0" w:space="0" w:color="auto"/>
                    <w:right w:val="none" w:sz="0" w:space="0" w:color="auto"/>
                  </w:divBdr>
                  <w:divsChild>
                    <w:div w:id="1825387594">
                      <w:marLeft w:val="0"/>
                      <w:marRight w:val="0"/>
                      <w:marTop w:val="0"/>
                      <w:marBottom w:val="0"/>
                      <w:divBdr>
                        <w:top w:val="none" w:sz="0" w:space="0" w:color="auto"/>
                        <w:left w:val="none" w:sz="0" w:space="0" w:color="auto"/>
                        <w:bottom w:val="none" w:sz="0" w:space="0" w:color="auto"/>
                        <w:right w:val="none" w:sz="0" w:space="0" w:color="auto"/>
                      </w:divBdr>
                      <w:divsChild>
                        <w:div w:id="1031490041">
                          <w:marLeft w:val="0"/>
                          <w:marRight w:val="0"/>
                          <w:marTop w:val="0"/>
                          <w:marBottom w:val="0"/>
                          <w:divBdr>
                            <w:top w:val="none" w:sz="0" w:space="0" w:color="auto"/>
                            <w:left w:val="none" w:sz="0" w:space="0" w:color="auto"/>
                            <w:bottom w:val="none" w:sz="0" w:space="0" w:color="auto"/>
                            <w:right w:val="none" w:sz="0" w:space="0" w:color="auto"/>
                          </w:divBdr>
                          <w:divsChild>
                            <w:div w:id="191092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6639065">
                  <w:marLeft w:val="0"/>
                  <w:marRight w:val="0"/>
                  <w:marTop w:val="0"/>
                  <w:marBottom w:val="0"/>
                  <w:divBdr>
                    <w:top w:val="none" w:sz="0" w:space="0" w:color="auto"/>
                    <w:left w:val="none" w:sz="0" w:space="0" w:color="auto"/>
                    <w:bottom w:val="none" w:sz="0" w:space="0" w:color="auto"/>
                    <w:right w:val="none" w:sz="0" w:space="0" w:color="auto"/>
                  </w:divBdr>
                  <w:divsChild>
                    <w:div w:id="131355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1826031">
      <w:bodyDiv w:val="1"/>
      <w:marLeft w:val="0"/>
      <w:marRight w:val="0"/>
      <w:marTop w:val="0"/>
      <w:marBottom w:val="0"/>
      <w:divBdr>
        <w:top w:val="none" w:sz="0" w:space="0" w:color="auto"/>
        <w:left w:val="none" w:sz="0" w:space="0" w:color="auto"/>
        <w:bottom w:val="none" w:sz="0" w:space="0" w:color="auto"/>
        <w:right w:val="none" w:sz="0" w:space="0" w:color="auto"/>
      </w:divBdr>
    </w:div>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19534872">
      <w:bodyDiv w:val="1"/>
      <w:marLeft w:val="0"/>
      <w:marRight w:val="0"/>
      <w:marTop w:val="0"/>
      <w:marBottom w:val="0"/>
      <w:divBdr>
        <w:top w:val="none" w:sz="0" w:space="0" w:color="auto"/>
        <w:left w:val="none" w:sz="0" w:space="0" w:color="auto"/>
        <w:bottom w:val="none" w:sz="0" w:space="0" w:color="auto"/>
        <w:right w:val="none" w:sz="0" w:space="0" w:color="auto"/>
      </w:divBdr>
    </w:div>
    <w:div w:id="620765370">
      <w:bodyDiv w:val="1"/>
      <w:marLeft w:val="0"/>
      <w:marRight w:val="0"/>
      <w:marTop w:val="0"/>
      <w:marBottom w:val="0"/>
      <w:divBdr>
        <w:top w:val="none" w:sz="0" w:space="0" w:color="auto"/>
        <w:left w:val="none" w:sz="0" w:space="0" w:color="auto"/>
        <w:bottom w:val="none" w:sz="0" w:space="0" w:color="auto"/>
        <w:right w:val="none" w:sz="0" w:space="0" w:color="auto"/>
      </w:divBdr>
      <w:divsChild>
        <w:div w:id="169754726">
          <w:marLeft w:val="0"/>
          <w:marRight w:val="0"/>
          <w:marTop w:val="0"/>
          <w:marBottom w:val="0"/>
          <w:divBdr>
            <w:top w:val="none" w:sz="0" w:space="0" w:color="auto"/>
            <w:left w:val="none" w:sz="0" w:space="0" w:color="auto"/>
            <w:bottom w:val="none" w:sz="0" w:space="0" w:color="auto"/>
            <w:right w:val="none" w:sz="0" w:space="0" w:color="auto"/>
          </w:divBdr>
          <w:divsChild>
            <w:div w:id="645815970">
              <w:marLeft w:val="0"/>
              <w:marRight w:val="0"/>
              <w:marTop w:val="0"/>
              <w:marBottom w:val="0"/>
              <w:divBdr>
                <w:top w:val="none" w:sz="0" w:space="0" w:color="auto"/>
                <w:left w:val="none" w:sz="0" w:space="0" w:color="auto"/>
                <w:bottom w:val="none" w:sz="0" w:space="0" w:color="auto"/>
                <w:right w:val="none" w:sz="0" w:space="0" w:color="auto"/>
              </w:divBdr>
              <w:divsChild>
                <w:div w:id="2037537868">
                  <w:marLeft w:val="0"/>
                  <w:marRight w:val="0"/>
                  <w:marTop w:val="0"/>
                  <w:marBottom w:val="0"/>
                  <w:divBdr>
                    <w:top w:val="none" w:sz="0" w:space="0" w:color="auto"/>
                    <w:left w:val="none" w:sz="0" w:space="0" w:color="auto"/>
                    <w:bottom w:val="none" w:sz="0" w:space="0" w:color="auto"/>
                    <w:right w:val="none" w:sz="0" w:space="0" w:color="auto"/>
                  </w:divBdr>
                  <w:divsChild>
                    <w:div w:id="1951081144">
                      <w:marLeft w:val="0"/>
                      <w:marRight w:val="0"/>
                      <w:marTop w:val="0"/>
                      <w:marBottom w:val="0"/>
                      <w:divBdr>
                        <w:top w:val="none" w:sz="0" w:space="0" w:color="auto"/>
                        <w:left w:val="none" w:sz="0" w:space="0" w:color="auto"/>
                        <w:bottom w:val="none" w:sz="0" w:space="0" w:color="auto"/>
                        <w:right w:val="none" w:sz="0" w:space="0" w:color="auto"/>
                      </w:divBdr>
                      <w:divsChild>
                        <w:div w:id="1166475324">
                          <w:marLeft w:val="0"/>
                          <w:marRight w:val="0"/>
                          <w:marTop w:val="0"/>
                          <w:marBottom w:val="0"/>
                          <w:divBdr>
                            <w:top w:val="none" w:sz="0" w:space="0" w:color="auto"/>
                            <w:left w:val="none" w:sz="0" w:space="0" w:color="auto"/>
                            <w:bottom w:val="none" w:sz="0" w:space="0" w:color="auto"/>
                            <w:right w:val="none" w:sz="0" w:space="0" w:color="auto"/>
                          </w:divBdr>
                          <w:divsChild>
                            <w:div w:id="320936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187222">
                  <w:marLeft w:val="0"/>
                  <w:marRight w:val="0"/>
                  <w:marTop w:val="0"/>
                  <w:marBottom w:val="0"/>
                  <w:divBdr>
                    <w:top w:val="none" w:sz="0" w:space="0" w:color="auto"/>
                    <w:left w:val="none" w:sz="0" w:space="0" w:color="auto"/>
                    <w:bottom w:val="none" w:sz="0" w:space="0" w:color="auto"/>
                    <w:right w:val="none" w:sz="0" w:space="0" w:color="auto"/>
                  </w:divBdr>
                  <w:divsChild>
                    <w:div w:id="185541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7102362">
      <w:bodyDiv w:val="1"/>
      <w:marLeft w:val="0"/>
      <w:marRight w:val="0"/>
      <w:marTop w:val="0"/>
      <w:marBottom w:val="0"/>
      <w:divBdr>
        <w:top w:val="none" w:sz="0" w:space="0" w:color="auto"/>
        <w:left w:val="none" w:sz="0" w:space="0" w:color="auto"/>
        <w:bottom w:val="none" w:sz="0" w:space="0" w:color="auto"/>
        <w:right w:val="none" w:sz="0" w:space="0" w:color="auto"/>
      </w:divBdr>
      <w:divsChild>
        <w:div w:id="459736329">
          <w:marLeft w:val="0"/>
          <w:marRight w:val="0"/>
          <w:marTop w:val="0"/>
          <w:marBottom w:val="0"/>
          <w:divBdr>
            <w:top w:val="none" w:sz="0" w:space="0" w:color="auto"/>
            <w:left w:val="none" w:sz="0" w:space="0" w:color="auto"/>
            <w:bottom w:val="none" w:sz="0" w:space="0" w:color="auto"/>
            <w:right w:val="none" w:sz="0" w:space="0" w:color="auto"/>
          </w:divBdr>
          <w:divsChild>
            <w:div w:id="273365857">
              <w:marLeft w:val="0"/>
              <w:marRight w:val="0"/>
              <w:marTop w:val="0"/>
              <w:marBottom w:val="0"/>
              <w:divBdr>
                <w:top w:val="none" w:sz="0" w:space="0" w:color="auto"/>
                <w:left w:val="none" w:sz="0" w:space="0" w:color="auto"/>
                <w:bottom w:val="none" w:sz="0" w:space="0" w:color="auto"/>
                <w:right w:val="none" w:sz="0" w:space="0" w:color="auto"/>
              </w:divBdr>
              <w:divsChild>
                <w:div w:id="81269534">
                  <w:marLeft w:val="0"/>
                  <w:marRight w:val="0"/>
                  <w:marTop w:val="0"/>
                  <w:marBottom w:val="0"/>
                  <w:divBdr>
                    <w:top w:val="none" w:sz="0" w:space="0" w:color="auto"/>
                    <w:left w:val="none" w:sz="0" w:space="0" w:color="auto"/>
                    <w:bottom w:val="none" w:sz="0" w:space="0" w:color="auto"/>
                    <w:right w:val="none" w:sz="0" w:space="0" w:color="auto"/>
                  </w:divBdr>
                  <w:divsChild>
                    <w:div w:id="1406030200">
                      <w:marLeft w:val="0"/>
                      <w:marRight w:val="0"/>
                      <w:marTop w:val="0"/>
                      <w:marBottom w:val="0"/>
                      <w:divBdr>
                        <w:top w:val="none" w:sz="0" w:space="0" w:color="auto"/>
                        <w:left w:val="none" w:sz="0" w:space="0" w:color="auto"/>
                        <w:bottom w:val="none" w:sz="0" w:space="0" w:color="auto"/>
                        <w:right w:val="none" w:sz="0" w:space="0" w:color="auto"/>
                      </w:divBdr>
                      <w:divsChild>
                        <w:div w:id="1082020872">
                          <w:marLeft w:val="0"/>
                          <w:marRight w:val="0"/>
                          <w:marTop w:val="0"/>
                          <w:marBottom w:val="0"/>
                          <w:divBdr>
                            <w:top w:val="none" w:sz="0" w:space="0" w:color="auto"/>
                            <w:left w:val="none" w:sz="0" w:space="0" w:color="auto"/>
                            <w:bottom w:val="none" w:sz="0" w:space="0" w:color="auto"/>
                            <w:right w:val="none" w:sz="0" w:space="0" w:color="auto"/>
                          </w:divBdr>
                          <w:divsChild>
                            <w:div w:id="7756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769548">
                  <w:marLeft w:val="0"/>
                  <w:marRight w:val="0"/>
                  <w:marTop w:val="0"/>
                  <w:marBottom w:val="0"/>
                  <w:divBdr>
                    <w:top w:val="none" w:sz="0" w:space="0" w:color="auto"/>
                    <w:left w:val="none" w:sz="0" w:space="0" w:color="auto"/>
                    <w:bottom w:val="none" w:sz="0" w:space="0" w:color="auto"/>
                    <w:right w:val="none" w:sz="0" w:space="0" w:color="auto"/>
                  </w:divBdr>
                  <w:divsChild>
                    <w:div w:id="202867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697582778">
      <w:bodyDiv w:val="1"/>
      <w:marLeft w:val="0"/>
      <w:marRight w:val="0"/>
      <w:marTop w:val="0"/>
      <w:marBottom w:val="0"/>
      <w:divBdr>
        <w:top w:val="none" w:sz="0" w:space="0" w:color="auto"/>
        <w:left w:val="none" w:sz="0" w:space="0" w:color="auto"/>
        <w:bottom w:val="none" w:sz="0" w:space="0" w:color="auto"/>
        <w:right w:val="none" w:sz="0" w:space="0" w:color="auto"/>
      </w:divBdr>
      <w:divsChild>
        <w:div w:id="736242178">
          <w:marLeft w:val="0"/>
          <w:marRight w:val="0"/>
          <w:marTop w:val="0"/>
          <w:marBottom w:val="0"/>
          <w:divBdr>
            <w:top w:val="none" w:sz="0" w:space="0" w:color="auto"/>
            <w:left w:val="none" w:sz="0" w:space="0" w:color="auto"/>
            <w:bottom w:val="none" w:sz="0" w:space="0" w:color="auto"/>
            <w:right w:val="none" w:sz="0" w:space="0" w:color="auto"/>
          </w:divBdr>
          <w:divsChild>
            <w:div w:id="611088617">
              <w:marLeft w:val="0"/>
              <w:marRight w:val="0"/>
              <w:marTop w:val="0"/>
              <w:marBottom w:val="0"/>
              <w:divBdr>
                <w:top w:val="none" w:sz="0" w:space="0" w:color="auto"/>
                <w:left w:val="none" w:sz="0" w:space="0" w:color="auto"/>
                <w:bottom w:val="none" w:sz="0" w:space="0" w:color="auto"/>
                <w:right w:val="none" w:sz="0" w:space="0" w:color="auto"/>
              </w:divBdr>
              <w:divsChild>
                <w:div w:id="2114470654">
                  <w:marLeft w:val="0"/>
                  <w:marRight w:val="0"/>
                  <w:marTop w:val="0"/>
                  <w:marBottom w:val="0"/>
                  <w:divBdr>
                    <w:top w:val="none" w:sz="0" w:space="0" w:color="auto"/>
                    <w:left w:val="none" w:sz="0" w:space="0" w:color="auto"/>
                    <w:bottom w:val="none" w:sz="0" w:space="0" w:color="auto"/>
                    <w:right w:val="none" w:sz="0" w:space="0" w:color="auto"/>
                  </w:divBdr>
                  <w:divsChild>
                    <w:div w:id="1347639462">
                      <w:marLeft w:val="0"/>
                      <w:marRight w:val="0"/>
                      <w:marTop w:val="0"/>
                      <w:marBottom w:val="0"/>
                      <w:divBdr>
                        <w:top w:val="none" w:sz="0" w:space="0" w:color="auto"/>
                        <w:left w:val="none" w:sz="0" w:space="0" w:color="auto"/>
                        <w:bottom w:val="none" w:sz="0" w:space="0" w:color="auto"/>
                        <w:right w:val="none" w:sz="0" w:space="0" w:color="auto"/>
                      </w:divBdr>
                      <w:divsChild>
                        <w:div w:id="1567304729">
                          <w:marLeft w:val="0"/>
                          <w:marRight w:val="0"/>
                          <w:marTop w:val="0"/>
                          <w:marBottom w:val="0"/>
                          <w:divBdr>
                            <w:top w:val="none" w:sz="0" w:space="0" w:color="auto"/>
                            <w:left w:val="none" w:sz="0" w:space="0" w:color="auto"/>
                            <w:bottom w:val="none" w:sz="0" w:space="0" w:color="auto"/>
                            <w:right w:val="none" w:sz="0" w:space="0" w:color="auto"/>
                          </w:divBdr>
                          <w:divsChild>
                            <w:div w:id="766123790">
                              <w:marLeft w:val="0"/>
                              <w:marRight w:val="0"/>
                              <w:marTop w:val="0"/>
                              <w:marBottom w:val="0"/>
                              <w:divBdr>
                                <w:top w:val="none" w:sz="0" w:space="0" w:color="auto"/>
                                <w:left w:val="none" w:sz="0" w:space="0" w:color="auto"/>
                                <w:bottom w:val="none" w:sz="0" w:space="0" w:color="auto"/>
                                <w:right w:val="none" w:sz="0" w:space="0" w:color="auto"/>
                              </w:divBdr>
                              <w:divsChild>
                                <w:div w:id="164788083">
                                  <w:marLeft w:val="0"/>
                                  <w:marRight w:val="0"/>
                                  <w:marTop w:val="0"/>
                                  <w:marBottom w:val="0"/>
                                  <w:divBdr>
                                    <w:top w:val="none" w:sz="0" w:space="0" w:color="auto"/>
                                    <w:left w:val="none" w:sz="0" w:space="0" w:color="auto"/>
                                    <w:bottom w:val="none" w:sz="0" w:space="0" w:color="auto"/>
                                    <w:right w:val="none" w:sz="0" w:space="0" w:color="auto"/>
                                  </w:divBdr>
                                  <w:divsChild>
                                    <w:div w:id="193885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4686751">
      <w:bodyDiv w:val="1"/>
      <w:marLeft w:val="0"/>
      <w:marRight w:val="0"/>
      <w:marTop w:val="0"/>
      <w:marBottom w:val="0"/>
      <w:divBdr>
        <w:top w:val="none" w:sz="0" w:space="0" w:color="auto"/>
        <w:left w:val="none" w:sz="0" w:space="0" w:color="auto"/>
        <w:bottom w:val="none" w:sz="0" w:space="0" w:color="auto"/>
        <w:right w:val="none" w:sz="0" w:space="0" w:color="auto"/>
      </w:divBdr>
    </w:div>
    <w:div w:id="765003131">
      <w:bodyDiv w:val="1"/>
      <w:marLeft w:val="0"/>
      <w:marRight w:val="0"/>
      <w:marTop w:val="0"/>
      <w:marBottom w:val="0"/>
      <w:divBdr>
        <w:top w:val="none" w:sz="0" w:space="0" w:color="auto"/>
        <w:left w:val="none" w:sz="0" w:space="0" w:color="auto"/>
        <w:bottom w:val="none" w:sz="0" w:space="0" w:color="auto"/>
        <w:right w:val="none" w:sz="0" w:space="0" w:color="auto"/>
      </w:divBdr>
    </w:div>
    <w:div w:id="766266171">
      <w:bodyDiv w:val="1"/>
      <w:marLeft w:val="0"/>
      <w:marRight w:val="0"/>
      <w:marTop w:val="0"/>
      <w:marBottom w:val="0"/>
      <w:divBdr>
        <w:top w:val="none" w:sz="0" w:space="0" w:color="auto"/>
        <w:left w:val="none" w:sz="0" w:space="0" w:color="auto"/>
        <w:bottom w:val="none" w:sz="0" w:space="0" w:color="auto"/>
        <w:right w:val="none" w:sz="0" w:space="0" w:color="auto"/>
      </w:divBdr>
      <w:divsChild>
        <w:div w:id="186142460">
          <w:marLeft w:val="0"/>
          <w:marRight w:val="0"/>
          <w:marTop w:val="0"/>
          <w:marBottom w:val="0"/>
          <w:divBdr>
            <w:top w:val="none" w:sz="0" w:space="0" w:color="auto"/>
            <w:left w:val="none" w:sz="0" w:space="0" w:color="auto"/>
            <w:bottom w:val="none" w:sz="0" w:space="0" w:color="auto"/>
            <w:right w:val="none" w:sz="0" w:space="0" w:color="auto"/>
          </w:divBdr>
          <w:divsChild>
            <w:div w:id="286082050">
              <w:marLeft w:val="0"/>
              <w:marRight w:val="0"/>
              <w:marTop w:val="0"/>
              <w:marBottom w:val="0"/>
              <w:divBdr>
                <w:top w:val="none" w:sz="0" w:space="0" w:color="auto"/>
                <w:left w:val="none" w:sz="0" w:space="0" w:color="auto"/>
                <w:bottom w:val="none" w:sz="0" w:space="0" w:color="auto"/>
                <w:right w:val="none" w:sz="0" w:space="0" w:color="auto"/>
              </w:divBdr>
              <w:divsChild>
                <w:div w:id="1802117196">
                  <w:marLeft w:val="0"/>
                  <w:marRight w:val="0"/>
                  <w:marTop w:val="0"/>
                  <w:marBottom w:val="0"/>
                  <w:divBdr>
                    <w:top w:val="none" w:sz="0" w:space="0" w:color="auto"/>
                    <w:left w:val="none" w:sz="0" w:space="0" w:color="auto"/>
                    <w:bottom w:val="none" w:sz="0" w:space="0" w:color="auto"/>
                    <w:right w:val="none" w:sz="0" w:space="0" w:color="auto"/>
                  </w:divBdr>
                  <w:divsChild>
                    <w:div w:id="1247306705">
                      <w:marLeft w:val="0"/>
                      <w:marRight w:val="0"/>
                      <w:marTop w:val="0"/>
                      <w:marBottom w:val="0"/>
                      <w:divBdr>
                        <w:top w:val="none" w:sz="0" w:space="0" w:color="auto"/>
                        <w:left w:val="none" w:sz="0" w:space="0" w:color="auto"/>
                        <w:bottom w:val="none" w:sz="0" w:space="0" w:color="auto"/>
                        <w:right w:val="none" w:sz="0" w:space="0" w:color="auto"/>
                      </w:divBdr>
                      <w:divsChild>
                        <w:div w:id="123622211">
                          <w:marLeft w:val="0"/>
                          <w:marRight w:val="0"/>
                          <w:marTop w:val="0"/>
                          <w:marBottom w:val="0"/>
                          <w:divBdr>
                            <w:top w:val="none" w:sz="0" w:space="0" w:color="auto"/>
                            <w:left w:val="none" w:sz="0" w:space="0" w:color="auto"/>
                            <w:bottom w:val="none" w:sz="0" w:space="0" w:color="auto"/>
                            <w:right w:val="none" w:sz="0" w:space="0" w:color="auto"/>
                          </w:divBdr>
                          <w:divsChild>
                            <w:div w:id="761027147">
                              <w:marLeft w:val="0"/>
                              <w:marRight w:val="0"/>
                              <w:marTop w:val="0"/>
                              <w:marBottom w:val="0"/>
                              <w:divBdr>
                                <w:top w:val="none" w:sz="0" w:space="0" w:color="auto"/>
                                <w:left w:val="none" w:sz="0" w:space="0" w:color="auto"/>
                                <w:bottom w:val="none" w:sz="0" w:space="0" w:color="auto"/>
                                <w:right w:val="none" w:sz="0" w:space="0" w:color="auto"/>
                              </w:divBdr>
                              <w:divsChild>
                                <w:div w:id="807894673">
                                  <w:marLeft w:val="0"/>
                                  <w:marRight w:val="0"/>
                                  <w:marTop w:val="0"/>
                                  <w:marBottom w:val="0"/>
                                  <w:divBdr>
                                    <w:top w:val="none" w:sz="0" w:space="0" w:color="auto"/>
                                    <w:left w:val="none" w:sz="0" w:space="0" w:color="auto"/>
                                    <w:bottom w:val="none" w:sz="0" w:space="0" w:color="auto"/>
                                    <w:right w:val="none" w:sz="0" w:space="0" w:color="auto"/>
                                  </w:divBdr>
                                  <w:divsChild>
                                    <w:div w:id="50371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6538725">
      <w:bodyDiv w:val="1"/>
      <w:marLeft w:val="0"/>
      <w:marRight w:val="0"/>
      <w:marTop w:val="0"/>
      <w:marBottom w:val="0"/>
      <w:divBdr>
        <w:top w:val="none" w:sz="0" w:space="0" w:color="auto"/>
        <w:left w:val="none" w:sz="0" w:space="0" w:color="auto"/>
        <w:bottom w:val="none" w:sz="0" w:space="0" w:color="auto"/>
        <w:right w:val="none" w:sz="0" w:space="0" w:color="auto"/>
      </w:divBdr>
      <w:divsChild>
        <w:div w:id="184246106">
          <w:marLeft w:val="0"/>
          <w:marRight w:val="0"/>
          <w:marTop w:val="0"/>
          <w:marBottom w:val="0"/>
          <w:divBdr>
            <w:top w:val="none" w:sz="0" w:space="0" w:color="auto"/>
            <w:left w:val="none" w:sz="0" w:space="0" w:color="auto"/>
            <w:bottom w:val="none" w:sz="0" w:space="0" w:color="auto"/>
            <w:right w:val="none" w:sz="0" w:space="0" w:color="auto"/>
          </w:divBdr>
          <w:divsChild>
            <w:div w:id="1227229648">
              <w:marLeft w:val="0"/>
              <w:marRight w:val="0"/>
              <w:marTop w:val="0"/>
              <w:marBottom w:val="0"/>
              <w:divBdr>
                <w:top w:val="none" w:sz="0" w:space="0" w:color="auto"/>
                <w:left w:val="none" w:sz="0" w:space="0" w:color="auto"/>
                <w:bottom w:val="none" w:sz="0" w:space="0" w:color="auto"/>
                <w:right w:val="none" w:sz="0" w:space="0" w:color="auto"/>
              </w:divBdr>
              <w:divsChild>
                <w:div w:id="1016350073">
                  <w:marLeft w:val="0"/>
                  <w:marRight w:val="0"/>
                  <w:marTop w:val="0"/>
                  <w:marBottom w:val="0"/>
                  <w:divBdr>
                    <w:top w:val="none" w:sz="0" w:space="0" w:color="auto"/>
                    <w:left w:val="none" w:sz="0" w:space="0" w:color="auto"/>
                    <w:bottom w:val="none" w:sz="0" w:space="0" w:color="auto"/>
                    <w:right w:val="none" w:sz="0" w:space="0" w:color="auto"/>
                  </w:divBdr>
                  <w:divsChild>
                    <w:div w:id="1483809386">
                      <w:marLeft w:val="0"/>
                      <w:marRight w:val="0"/>
                      <w:marTop w:val="0"/>
                      <w:marBottom w:val="0"/>
                      <w:divBdr>
                        <w:top w:val="none" w:sz="0" w:space="0" w:color="auto"/>
                        <w:left w:val="none" w:sz="0" w:space="0" w:color="auto"/>
                        <w:bottom w:val="none" w:sz="0" w:space="0" w:color="auto"/>
                        <w:right w:val="none" w:sz="0" w:space="0" w:color="auto"/>
                      </w:divBdr>
                      <w:divsChild>
                        <w:div w:id="590897388">
                          <w:marLeft w:val="0"/>
                          <w:marRight w:val="0"/>
                          <w:marTop w:val="0"/>
                          <w:marBottom w:val="0"/>
                          <w:divBdr>
                            <w:top w:val="none" w:sz="0" w:space="0" w:color="auto"/>
                            <w:left w:val="none" w:sz="0" w:space="0" w:color="auto"/>
                            <w:bottom w:val="none" w:sz="0" w:space="0" w:color="auto"/>
                            <w:right w:val="none" w:sz="0" w:space="0" w:color="auto"/>
                          </w:divBdr>
                          <w:divsChild>
                            <w:div w:id="785395362">
                              <w:marLeft w:val="0"/>
                              <w:marRight w:val="0"/>
                              <w:marTop w:val="0"/>
                              <w:marBottom w:val="0"/>
                              <w:divBdr>
                                <w:top w:val="none" w:sz="0" w:space="0" w:color="auto"/>
                                <w:left w:val="none" w:sz="0" w:space="0" w:color="auto"/>
                                <w:bottom w:val="none" w:sz="0" w:space="0" w:color="auto"/>
                                <w:right w:val="none" w:sz="0" w:space="0" w:color="auto"/>
                              </w:divBdr>
                              <w:divsChild>
                                <w:div w:id="1922057412">
                                  <w:marLeft w:val="0"/>
                                  <w:marRight w:val="0"/>
                                  <w:marTop w:val="0"/>
                                  <w:marBottom w:val="0"/>
                                  <w:divBdr>
                                    <w:top w:val="none" w:sz="0" w:space="0" w:color="auto"/>
                                    <w:left w:val="none" w:sz="0" w:space="0" w:color="auto"/>
                                    <w:bottom w:val="none" w:sz="0" w:space="0" w:color="auto"/>
                                    <w:right w:val="none" w:sz="0" w:space="0" w:color="auto"/>
                                  </w:divBdr>
                                  <w:divsChild>
                                    <w:div w:id="632442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9004876">
      <w:bodyDiv w:val="1"/>
      <w:marLeft w:val="0"/>
      <w:marRight w:val="0"/>
      <w:marTop w:val="0"/>
      <w:marBottom w:val="0"/>
      <w:divBdr>
        <w:top w:val="none" w:sz="0" w:space="0" w:color="auto"/>
        <w:left w:val="none" w:sz="0" w:space="0" w:color="auto"/>
        <w:bottom w:val="none" w:sz="0" w:space="0" w:color="auto"/>
        <w:right w:val="none" w:sz="0" w:space="0" w:color="auto"/>
      </w:divBdr>
      <w:divsChild>
        <w:div w:id="1411654606">
          <w:marLeft w:val="0"/>
          <w:marRight w:val="0"/>
          <w:marTop w:val="0"/>
          <w:marBottom w:val="0"/>
          <w:divBdr>
            <w:top w:val="none" w:sz="0" w:space="0" w:color="auto"/>
            <w:left w:val="none" w:sz="0" w:space="0" w:color="auto"/>
            <w:bottom w:val="none" w:sz="0" w:space="0" w:color="auto"/>
            <w:right w:val="none" w:sz="0" w:space="0" w:color="auto"/>
          </w:divBdr>
          <w:divsChild>
            <w:div w:id="2145417173">
              <w:marLeft w:val="0"/>
              <w:marRight w:val="0"/>
              <w:marTop w:val="0"/>
              <w:marBottom w:val="0"/>
              <w:divBdr>
                <w:top w:val="none" w:sz="0" w:space="0" w:color="auto"/>
                <w:left w:val="none" w:sz="0" w:space="0" w:color="auto"/>
                <w:bottom w:val="none" w:sz="0" w:space="0" w:color="auto"/>
                <w:right w:val="none" w:sz="0" w:space="0" w:color="auto"/>
              </w:divBdr>
              <w:divsChild>
                <w:div w:id="195192646">
                  <w:marLeft w:val="0"/>
                  <w:marRight w:val="0"/>
                  <w:marTop w:val="0"/>
                  <w:marBottom w:val="0"/>
                  <w:divBdr>
                    <w:top w:val="none" w:sz="0" w:space="0" w:color="auto"/>
                    <w:left w:val="none" w:sz="0" w:space="0" w:color="auto"/>
                    <w:bottom w:val="none" w:sz="0" w:space="0" w:color="auto"/>
                    <w:right w:val="none" w:sz="0" w:space="0" w:color="auto"/>
                  </w:divBdr>
                  <w:divsChild>
                    <w:div w:id="493841709">
                      <w:marLeft w:val="0"/>
                      <w:marRight w:val="0"/>
                      <w:marTop w:val="0"/>
                      <w:marBottom w:val="0"/>
                      <w:divBdr>
                        <w:top w:val="none" w:sz="0" w:space="0" w:color="auto"/>
                        <w:left w:val="none" w:sz="0" w:space="0" w:color="auto"/>
                        <w:bottom w:val="none" w:sz="0" w:space="0" w:color="auto"/>
                        <w:right w:val="none" w:sz="0" w:space="0" w:color="auto"/>
                      </w:divBdr>
                      <w:divsChild>
                        <w:div w:id="866676334">
                          <w:marLeft w:val="0"/>
                          <w:marRight w:val="0"/>
                          <w:marTop w:val="0"/>
                          <w:marBottom w:val="0"/>
                          <w:divBdr>
                            <w:top w:val="none" w:sz="0" w:space="0" w:color="auto"/>
                            <w:left w:val="none" w:sz="0" w:space="0" w:color="auto"/>
                            <w:bottom w:val="none" w:sz="0" w:space="0" w:color="auto"/>
                            <w:right w:val="none" w:sz="0" w:space="0" w:color="auto"/>
                          </w:divBdr>
                          <w:divsChild>
                            <w:div w:id="498009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931750">
                  <w:marLeft w:val="0"/>
                  <w:marRight w:val="0"/>
                  <w:marTop w:val="0"/>
                  <w:marBottom w:val="0"/>
                  <w:divBdr>
                    <w:top w:val="none" w:sz="0" w:space="0" w:color="auto"/>
                    <w:left w:val="none" w:sz="0" w:space="0" w:color="auto"/>
                    <w:bottom w:val="none" w:sz="0" w:space="0" w:color="auto"/>
                    <w:right w:val="none" w:sz="0" w:space="0" w:color="auto"/>
                  </w:divBdr>
                  <w:divsChild>
                    <w:div w:id="72557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5996277">
      <w:bodyDiv w:val="1"/>
      <w:marLeft w:val="0"/>
      <w:marRight w:val="0"/>
      <w:marTop w:val="0"/>
      <w:marBottom w:val="0"/>
      <w:divBdr>
        <w:top w:val="none" w:sz="0" w:space="0" w:color="auto"/>
        <w:left w:val="none" w:sz="0" w:space="0" w:color="auto"/>
        <w:bottom w:val="none" w:sz="0" w:space="0" w:color="auto"/>
        <w:right w:val="none" w:sz="0" w:space="0" w:color="auto"/>
      </w:divBdr>
      <w:divsChild>
        <w:div w:id="927078826">
          <w:marLeft w:val="0"/>
          <w:marRight w:val="0"/>
          <w:marTop w:val="0"/>
          <w:marBottom w:val="0"/>
          <w:divBdr>
            <w:top w:val="none" w:sz="0" w:space="0" w:color="auto"/>
            <w:left w:val="none" w:sz="0" w:space="0" w:color="auto"/>
            <w:bottom w:val="none" w:sz="0" w:space="0" w:color="auto"/>
            <w:right w:val="none" w:sz="0" w:space="0" w:color="auto"/>
          </w:divBdr>
          <w:divsChild>
            <w:div w:id="477117792">
              <w:marLeft w:val="0"/>
              <w:marRight w:val="0"/>
              <w:marTop w:val="0"/>
              <w:marBottom w:val="0"/>
              <w:divBdr>
                <w:top w:val="none" w:sz="0" w:space="0" w:color="auto"/>
                <w:left w:val="none" w:sz="0" w:space="0" w:color="auto"/>
                <w:bottom w:val="none" w:sz="0" w:space="0" w:color="auto"/>
                <w:right w:val="none" w:sz="0" w:space="0" w:color="auto"/>
              </w:divBdr>
              <w:divsChild>
                <w:div w:id="534853366">
                  <w:marLeft w:val="0"/>
                  <w:marRight w:val="0"/>
                  <w:marTop w:val="0"/>
                  <w:marBottom w:val="0"/>
                  <w:divBdr>
                    <w:top w:val="none" w:sz="0" w:space="0" w:color="auto"/>
                    <w:left w:val="none" w:sz="0" w:space="0" w:color="auto"/>
                    <w:bottom w:val="none" w:sz="0" w:space="0" w:color="auto"/>
                    <w:right w:val="none" w:sz="0" w:space="0" w:color="auto"/>
                  </w:divBdr>
                  <w:divsChild>
                    <w:div w:id="1383405240">
                      <w:marLeft w:val="0"/>
                      <w:marRight w:val="0"/>
                      <w:marTop w:val="0"/>
                      <w:marBottom w:val="0"/>
                      <w:divBdr>
                        <w:top w:val="none" w:sz="0" w:space="0" w:color="auto"/>
                        <w:left w:val="none" w:sz="0" w:space="0" w:color="auto"/>
                        <w:bottom w:val="none" w:sz="0" w:space="0" w:color="auto"/>
                        <w:right w:val="none" w:sz="0" w:space="0" w:color="auto"/>
                      </w:divBdr>
                      <w:divsChild>
                        <w:div w:id="61415111">
                          <w:marLeft w:val="0"/>
                          <w:marRight w:val="0"/>
                          <w:marTop w:val="0"/>
                          <w:marBottom w:val="0"/>
                          <w:divBdr>
                            <w:top w:val="none" w:sz="0" w:space="0" w:color="auto"/>
                            <w:left w:val="none" w:sz="0" w:space="0" w:color="auto"/>
                            <w:bottom w:val="none" w:sz="0" w:space="0" w:color="auto"/>
                            <w:right w:val="none" w:sz="0" w:space="0" w:color="auto"/>
                          </w:divBdr>
                          <w:divsChild>
                            <w:div w:id="1002926345">
                              <w:marLeft w:val="0"/>
                              <w:marRight w:val="0"/>
                              <w:marTop w:val="0"/>
                              <w:marBottom w:val="0"/>
                              <w:divBdr>
                                <w:top w:val="none" w:sz="0" w:space="0" w:color="auto"/>
                                <w:left w:val="none" w:sz="0" w:space="0" w:color="auto"/>
                                <w:bottom w:val="none" w:sz="0" w:space="0" w:color="auto"/>
                                <w:right w:val="none" w:sz="0" w:space="0" w:color="auto"/>
                              </w:divBdr>
                              <w:divsChild>
                                <w:div w:id="862012716">
                                  <w:marLeft w:val="0"/>
                                  <w:marRight w:val="0"/>
                                  <w:marTop w:val="0"/>
                                  <w:marBottom w:val="0"/>
                                  <w:divBdr>
                                    <w:top w:val="none" w:sz="0" w:space="0" w:color="auto"/>
                                    <w:left w:val="none" w:sz="0" w:space="0" w:color="auto"/>
                                    <w:bottom w:val="none" w:sz="0" w:space="0" w:color="auto"/>
                                    <w:right w:val="none" w:sz="0" w:space="0" w:color="auto"/>
                                  </w:divBdr>
                                  <w:divsChild>
                                    <w:div w:id="1415711072">
                                      <w:marLeft w:val="0"/>
                                      <w:marRight w:val="0"/>
                                      <w:marTop w:val="0"/>
                                      <w:marBottom w:val="0"/>
                                      <w:divBdr>
                                        <w:top w:val="none" w:sz="0" w:space="0" w:color="auto"/>
                                        <w:left w:val="none" w:sz="0" w:space="0" w:color="auto"/>
                                        <w:bottom w:val="none" w:sz="0" w:space="0" w:color="auto"/>
                                        <w:right w:val="none" w:sz="0" w:space="0" w:color="auto"/>
                                      </w:divBdr>
                                      <w:divsChild>
                                        <w:div w:id="8622045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7385570">
      <w:bodyDiv w:val="1"/>
      <w:marLeft w:val="0"/>
      <w:marRight w:val="0"/>
      <w:marTop w:val="0"/>
      <w:marBottom w:val="0"/>
      <w:divBdr>
        <w:top w:val="none" w:sz="0" w:space="0" w:color="auto"/>
        <w:left w:val="none" w:sz="0" w:space="0" w:color="auto"/>
        <w:bottom w:val="none" w:sz="0" w:space="0" w:color="auto"/>
        <w:right w:val="none" w:sz="0" w:space="0" w:color="auto"/>
      </w:divBdr>
      <w:divsChild>
        <w:div w:id="253785544">
          <w:marLeft w:val="0"/>
          <w:marRight w:val="0"/>
          <w:marTop w:val="0"/>
          <w:marBottom w:val="0"/>
          <w:divBdr>
            <w:top w:val="none" w:sz="0" w:space="0" w:color="auto"/>
            <w:left w:val="none" w:sz="0" w:space="0" w:color="auto"/>
            <w:bottom w:val="none" w:sz="0" w:space="0" w:color="auto"/>
            <w:right w:val="none" w:sz="0" w:space="0" w:color="auto"/>
          </w:divBdr>
          <w:divsChild>
            <w:div w:id="1762726263">
              <w:marLeft w:val="0"/>
              <w:marRight w:val="0"/>
              <w:marTop w:val="0"/>
              <w:marBottom w:val="0"/>
              <w:divBdr>
                <w:top w:val="none" w:sz="0" w:space="0" w:color="auto"/>
                <w:left w:val="none" w:sz="0" w:space="0" w:color="auto"/>
                <w:bottom w:val="none" w:sz="0" w:space="0" w:color="auto"/>
                <w:right w:val="none" w:sz="0" w:space="0" w:color="auto"/>
              </w:divBdr>
              <w:divsChild>
                <w:div w:id="344017381">
                  <w:marLeft w:val="0"/>
                  <w:marRight w:val="0"/>
                  <w:marTop w:val="0"/>
                  <w:marBottom w:val="0"/>
                  <w:divBdr>
                    <w:top w:val="none" w:sz="0" w:space="0" w:color="auto"/>
                    <w:left w:val="none" w:sz="0" w:space="0" w:color="auto"/>
                    <w:bottom w:val="none" w:sz="0" w:space="0" w:color="auto"/>
                    <w:right w:val="none" w:sz="0" w:space="0" w:color="auto"/>
                  </w:divBdr>
                  <w:divsChild>
                    <w:div w:id="1985313874">
                      <w:marLeft w:val="0"/>
                      <w:marRight w:val="0"/>
                      <w:marTop w:val="0"/>
                      <w:marBottom w:val="0"/>
                      <w:divBdr>
                        <w:top w:val="none" w:sz="0" w:space="0" w:color="auto"/>
                        <w:left w:val="none" w:sz="0" w:space="0" w:color="auto"/>
                        <w:bottom w:val="none" w:sz="0" w:space="0" w:color="auto"/>
                        <w:right w:val="none" w:sz="0" w:space="0" w:color="auto"/>
                      </w:divBdr>
                      <w:divsChild>
                        <w:div w:id="592975690">
                          <w:marLeft w:val="0"/>
                          <w:marRight w:val="0"/>
                          <w:marTop w:val="0"/>
                          <w:marBottom w:val="0"/>
                          <w:divBdr>
                            <w:top w:val="none" w:sz="0" w:space="0" w:color="auto"/>
                            <w:left w:val="none" w:sz="0" w:space="0" w:color="auto"/>
                            <w:bottom w:val="none" w:sz="0" w:space="0" w:color="auto"/>
                            <w:right w:val="none" w:sz="0" w:space="0" w:color="auto"/>
                          </w:divBdr>
                          <w:divsChild>
                            <w:div w:id="834495276">
                              <w:marLeft w:val="0"/>
                              <w:marRight w:val="0"/>
                              <w:marTop w:val="0"/>
                              <w:marBottom w:val="0"/>
                              <w:divBdr>
                                <w:top w:val="none" w:sz="0" w:space="0" w:color="auto"/>
                                <w:left w:val="none" w:sz="0" w:space="0" w:color="auto"/>
                                <w:bottom w:val="none" w:sz="0" w:space="0" w:color="auto"/>
                                <w:right w:val="none" w:sz="0" w:space="0" w:color="auto"/>
                              </w:divBdr>
                              <w:divsChild>
                                <w:div w:id="1109859138">
                                  <w:marLeft w:val="0"/>
                                  <w:marRight w:val="0"/>
                                  <w:marTop w:val="0"/>
                                  <w:marBottom w:val="0"/>
                                  <w:divBdr>
                                    <w:top w:val="none" w:sz="0" w:space="0" w:color="auto"/>
                                    <w:left w:val="none" w:sz="0" w:space="0" w:color="auto"/>
                                    <w:bottom w:val="none" w:sz="0" w:space="0" w:color="auto"/>
                                    <w:right w:val="none" w:sz="0" w:space="0" w:color="auto"/>
                                  </w:divBdr>
                                  <w:divsChild>
                                    <w:div w:id="801658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5588696">
      <w:bodyDiv w:val="1"/>
      <w:marLeft w:val="0"/>
      <w:marRight w:val="0"/>
      <w:marTop w:val="0"/>
      <w:marBottom w:val="0"/>
      <w:divBdr>
        <w:top w:val="none" w:sz="0" w:space="0" w:color="auto"/>
        <w:left w:val="none" w:sz="0" w:space="0" w:color="auto"/>
        <w:bottom w:val="none" w:sz="0" w:space="0" w:color="auto"/>
        <w:right w:val="none" w:sz="0" w:space="0" w:color="auto"/>
      </w:divBdr>
      <w:divsChild>
        <w:div w:id="1699964159">
          <w:marLeft w:val="0"/>
          <w:marRight w:val="0"/>
          <w:marTop w:val="0"/>
          <w:marBottom w:val="0"/>
          <w:divBdr>
            <w:top w:val="none" w:sz="0" w:space="0" w:color="auto"/>
            <w:left w:val="none" w:sz="0" w:space="0" w:color="auto"/>
            <w:bottom w:val="none" w:sz="0" w:space="0" w:color="auto"/>
            <w:right w:val="none" w:sz="0" w:space="0" w:color="auto"/>
          </w:divBdr>
          <w:divsChild>
            <w:div w:id="2112044886">
              <w:marLeft w:val="0"/>
              <w:marRight w:val="0"/>
              <w:marTop w:val="0"/>
              <w:marBottom w:val="0"/>
              <w:divBdr>
                <w:top w:val="none" w:sz="0" w:space="0" w:color="auto"/>
                <w:left w:val="none" w:sz="0" w:space="0" w:color="auto"/>
                <w:bottom w:val="none" w:sz="0" w:space="0" w:color="auto"/>
                <w:right w:val="none" w:sz="0" w:space="0" w:color="auto"/>
              </w:divBdr>
              <w:divsChild>
                <w:div w:id="97677027">
                  <w:marLeft w:val="0"/>
                  <w:marRight w:val="0"/>
                  <w:marTop w:val="0"/>
                  <w:marBottom w:val="0"/>
                  <w:divBdr>
                    <w:top w:val="none" w:sz="0" w:space="0" w:color="auto"/>
                    <w:left w:val="none" w:sz="0" w:space="0" w:color="auto"/>
                    <w:bottom w:val="none" w:sz="0" w:space="0" w:color="auto"/>
                    <w:right w:val="none" w:sz="0" w:space="0" w:color="auto"/>
                  </w:divBdr>
                  <w:divsChild>
                    <w:div w:id="2058317248">
                      <w:marLeft w:val="0"/>
                      <w:marRight w:val="0"/>
                      <w:marTop w:val="0"/>
                      <w:marBottom w:val="0"/>
                      <w:divBdr>
                        <w:top w:val="none" w:sz="0" w:space="0" w:color="auto"/>
                        <w:left w:val="none" w:sz="0" w:space="0" w:color="auto"/>
                        <w:bottom w:val="none" w:sz="0" w:space="0" w:color="auto"/>
                        <w:right w:val="none" w:sz="0" w:space="0" w:color="auto"/>
                      </w:divBdr>
                      <w:divsChild>
                        <w:div w:id="1458835587">
                          <w:marLeft w:val="0"/>
                          <w:marRight w:val="0"/>
                          <w:marTop w:val="0"/>
                          <w:marBottom w:val="0"/>
                          <w:divBdr>
                            <w:top w:val="none" w:sz="0" w:space="0" w:color="auto"/>
                            <w:left w:val="none" w:sz="0" w:space="0" w:color="auto"/>
                            <w:bottom w:val="none" w:sz="0" w:space="0" w:color="auto"/>
                            <w:right w:val="none" w:sz="0" w:space="0" w:color="auto"/>
                          </w:divBdr>
                          <w:divsChild>
                            <w:div w:id="1877738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6296845">
                  <w:marLeft w:val="0"/>
                  <w:marRight w:val="0"/>
                  <w:marTop w:val="0"/>
                  <w:marBottom w:val="0"/>
                  <w:divBdr>
                    <w:top w:val="none" w:sz="0" w:space="0" w:color="auto"/>
                    <w:left w:val="none" w:sz="0" w:space="0" w:color="auto"/>
                    <w:bottom w:val="none" w:sz="0" w:space="0" w:color="auto"/>
                    <w:right w:val="none" w:sz="0" w:space="0" w:color="auto"/>
                  </w:divBdr>
                  <w:divsChild>
                    <w:div w:id="52255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1302955">
      <w:bodyDiv w:val="1"/>
      <w:marLeft w:val="0"/>
      <w:marRight w:val="0"/>
      <w:marTop w:val="0"/>
      <w:marBottom w:val="0"/>
      <w:divBdr>
        <w:top w:val="none" w:sz="0" w:space="0" w:color="auto"/>
        <w:left w:val="none" w:sz="0" w:space="0" w:color="auto"/>
        <w:bottom w:val="none" w:sz="0" w:space="0" w:color="auto"/>
        <w:right w:val="none" w:sz="0" w:space="0" w:color="auto"/>
      </w:divBdr>
    </w:div>
    <w:div w:id="874580644">
      <w:bodyDiv w:val="1"/>
      <w:marLeft w:val="0"/>
      <w:marRight w:val="0"/>
      <w:marTop w:val="0"/>
      <w:marBottom w:val="0"/>
      <w:divBdr>
        <w:top w:val="none" w:sz="0" w:space="0" w:color="auto"/>
        <w:left w:val="none" w:sz="0" w:space="0" w:color="auto"/>
        <w:bottom w:val="none" w:sz="0" w:space="0" w:color="auto"/>
        <w:right w:val="none" w:sz="0" w:space="0" w:color="auto"/>
      </w:divBdr>
      <w:divsChild>
        <w:div w:id="519005883">
          <w:marLeft w:val="0"/>
          <w:marRight w:val="0"/>
          <w:marTop w:val="0"/>
          <w:marBottom w:val="0"/>
          <w:divBdr>
            <w:top w:val="none" w:sz="0" w:space="0" w:color="auto"/>
            <w:left w:val="none" w:sz="0" w:space="0" w:color="auto"/>
            <w:bottom w:val="none" w:sz="0" w:space="0" w:color="auto"/>
            <w:right w:val="none" w:sz="0" w:space="0" w:color="auto"/>
          </w:divBdr>
          <w:divsChild>
            <w:div w:id="1913657830">
              <w:marLeft w:val="0"/>
              <w:marRight w:val="0"/>
              <w:marTop w:val="0"/>
              <w:marBottom w:val="0"/>
              <w:divBdr>
                <w:top w:val="none" w:sz="0" w:space="0" w:color="auto"/>
                <w:left w:val="none" w:sz="0" w:space="0" w:color="auto"/>
                <w:bottom w:val="none" w:sz="0" w:space="0" w:color="auto"/>
                <w:right w:val="none" w:sz="0" w:space="0" w:color="auto"/>
              </w:divBdr>
              <w:divsChild>
                <w:div w:id="654644411">
                  <w:marLeft w:val="0"/>
                  <w:marRight w:val="0"/>
                  <w:marTop w:val="0"/>
                  <w:marBottom w:val="0"/>
                  <w:divBdr>
                    <w:top w:val="none" w:sz="0" w:space="0" w:color="auto"/>
                    <w:left w:val="none" w:sz="0" w:space="0" w:color="auto"/>
                    <w:bottom w:val="none" w:sz="0" w:space="0" w:color="auto"/>
                    <w:right w:val="none" w:sz="0" w:space="0" w:color="auto"/>
                  </w:divBdr>
                  <w:divsChild>
                    <w:div w:id="1906409001">
                      <w:marLeft w:val="0"/>
                      <w:marRight w:val="0"/>
                      <w:marTop w:val="0"/>
                      <w:marBottom w:val="0"/>
                      <w:divBdr>
                        <w:top w:val="none" w:sz="0" w:space="0" w:color="auto"/>
                        <w:left w:val="none" w:sz="0" w:space="0" w:color="auto"/>
                        <w:bottom w:val="none" w:sz="0" w:space="0" w:color="auto"/>
                        <w:right w:val="none" w:sz="0" w:space="0" w:color="auto"/>
                      </w:divBdr>
                      <w:divsChild>
                        <w:div w:id="1269462494">
                          <w:marLeft w:val="0"/>
                          <w:marRight w:val="0"/>
                          <w:marTop w:val="0"/>
                          <w:marBottom w:val="0"/>
                          <w:divBdr>
                            <w:top w:val="none" w:sz="0" w:space="0" w:color="auto"/>
                            <w:left w:val="none" w:sz="0" w:space="0" w:color="auto"/>
                            <w:bottom w:val="none" w:sz="0" w:space="0" w:color="auto"/>
                            <w:right w:val="none" w:sz="0" w:space="0" w:color="auto"/>
                          </w:divBdr>
                          <w:divsChild>
                            <w:div w:id="18841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3132015">
                  <w:marLeft w:val="0"/>
                  <w:marRight w:val="0"/>
                  <w:marTop w:val="0"/>
                  <w:marBottom w:val="0"/>
                  <w:divBdr>
                    <w:top w:val="none" w:sz="0" w:space="0" w:color="auto"/>
                    <w:left w:val="none" w:sz="0" w:space="0" w:color="auto"/>
                    <w:bottom w:val="none" w:sz="0" w:space="0" w:color="auto"/>
                    <w:right w:val="none" w:sz="0" w:space="0" w:color="auto"/>
                  </w:divBdr>
                  <w:divsChild>
                    <w:div w:id="133518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888998803">
      <w:bodyDiv w:val="1"/>
      <w:marLeft w:val="0"/>
      <w:marRight w:val="0"/>
      <w:marTop w:val="0"/>
      <w:marBottom w:val="0"/>
      <w:divBdr>
        <w:top w:val="none" w:sz="0" w:space="0" w:color="auto"/>
        <w:left w:val="none" w:sz="0" w:space="0" w:color="auto"/>
        <w:bottom w:val="none" w:sz="0" w:space="0" w:color="auto"/>
        <w:right w:val="none" w:sz="0" w:space="0" w:color="auto"/>
      </w:divBdr>
      <w:divsChild>
        <w:div w:id="1384329117">
          <w:marLeft w:val="0"/>
          <w:marRight w:val="0"/>
          <w:marTop w:val="0"/>
          <w:marBottom w:val="0"/>
          <w:divBdr>
            <w:top w:val="none" w:sz="0" w:space="0" w:color="auto"/>
            <w:left w:val="none" w:sz="0" w:space="0" w:color="auto"/>
            <w:bottom w:val="none" w:sz="0" w:space="0" w:color="auto"/>
            <w:right w:val="none" w:sz="0" w:space="0" w:color="auto"/>
          </w:divBdr>
          <w:divsChild>
            <w:div w:id="1069767755">
              <w:marLeft w:val="0"/>
              <w:marRight w:val="0"/>
              <w:marTop w:val="0"/>
              <w:marBottom w:val="0"/>
              <w:divBdr>
                <w:top w:val="none" w:sz="0" w:space="0" w:color="auto"/>
                <w:left w:val="none" w:sz="0" w:space="0" w:color="auto"/>
                <w:bottom w:val="none" w:sz="0" w:space="0" w:color="auto"/>
                <w:right w:val="none" w:sz="0" w:space="0" w:color="auto"/>
              </w:divBdr>
              <w:divsChild>
                <w:div w:id="177236754">
                  <w:marLeft w:val="0"/>
                  <w:marRight w:val="0"/>
                  <w:marTop w:val="0"/>
                  <w:marBottom w:val="0"/>
                  <w:divBdr>
                    <w:top w:val="none" w:sz="0" w:space="0" w:color="auto"/>
                    <w:left w:val="none" w:sz="0" w:space="0" w:color="auto"/>
                    <w:bottom w:val="none" w:sz="0" w:space="0" w:color="auto"/>
                    <w:right w:val="none" w:sz="0" w:space="0" w:color="auto"/>
                  </w:divBdr>
                  <w:divsChild>
                    <w:div w:id="780565673">
                      <w:marLeft w:val="0"/>
                      <w:marRight w:val="0"/>
                      <w:marTop w:val="0"/>
                      <w:marBottom w:val="0"/>
                      <w:divBdr>
                        <w:top w:val="none" w:sz="0" w:space="0" w:color="auto"/>
                        <w:left w:val="none" w:sz="0" w:space="0" w:color="auto"/>
                        <w:bottom w:val="none" w:sz="0" w:space="0" w:color="auto"/>
                        <w:right w:val="none" w:sz="0" w:space="0" w:color="auto"/>
                      </w:divBdr>
                      <w:divsChild>
                        <w:div w:id="1183470602">
                          <w:marLeft w:val="0"/>
                          <w:marRight w:val="0"/>
                          <w:marTop w:val="0"/>
                          <w:marBottom w:val="0"/>
                          <w:divBdr>
                            <w:top w:val="none" w:sz="0" w:space="0" w:color="auto"/>
                            <w:left w:val="none" w:sz="0" w:space="0" w:color="auto"/>
                            <w:bottom w:val="none" w:sz="0" w:space="0" w:color="auto"/>
                            <w:right w:val="none" w:sz="0" w:space="0" w:color="auto"/>
                          </w:divBdr>
                          <w:divsChild>
                            <w:div w:id="1326661471">
                              <w:marLeft w:val="0"/>
                              <w:marRight w:val="0"/>
                              <w:marTop w:val="0"/>
                              <w:marBottom w:val="0"/>
                              <w:divBdr>
                                <w:top w:val="none" w:sz="0" w:space="0" w:color="auto"/>
                                <w:left w:val="none" w:sz="0" w:space="0" w:color="auto"/>
                                <w:bottom w:val="none" w:sz="0" w:space="0" w:color="auto"/>
                                <w:right w:val="none" w:sz="0" w:space="0" w:color="auto"/>
                              </w:divBdr>
                              <w:divsChild>
                                <w:div w:id="418991238">
                                  <w:marLeft w:val="0"/>
                                  <w:marRight w:val="0"/>
                                  <w:marTop w:val="0"/>
                                  <w:marBottom w:val="0"/>
                                  <w:divBdr>
                                    <w:top w:val="none" w:sz="0" w:space="0" w:color="auto"/>
                                    <w:left w:val="none" w:sz="0" w:space="0" w:color="auto"/>
                                    <w:bottom w:val="none" w:sz="0" w:space="0" w:color="auto"/>
                                    <w:right w:val="none" w:sz="0" w:space="0" w:color="auto"/>
                                  </w:divBdr>
                                  <w:divsChild>
                                    <w:div w:id="2075397038">
                                      <w:marLeft w:val="0"/>
                                      <w:marRight w:val="0"/>
                                      <w:marTop w:val="0"/>
                                      <w:marBottom w:val="0"/>
                                      <w:divBdr>
                                        <w:top w:val="none" w:sz="0" w:space="0" w:color="auto"/>
                                        <w:left w:val="none" w:sz="0" w:space="0" w:color="auto"/>
                                        <w:bottom w:val="none" w:sz="0" w:space="0" w:color="auto"/>
                                        <w:right w:val="none" w:sz="0" w:space="0" w:color="auto"/>
                                      </w:divBdr>
                                      <w:divsChild>
                                        <w:div w:id="11641238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2302595">
      <w:bodyDiv w:val="1"/>
      <w:marLeft w:val="0"/>
      <w:marRight w:val="0"/>
      <w:marTop w:val="0"/>
      <w:marBottom w:val="0"/>
      <w:divBdr>
        <w:top w:val="none" w:sz="0" w:space="0" w:color="auto"/>
        <w:left w:val="none" w:sz="0" w:space="0" w:color="auto"/>
        <w:bottom w:val="none" w:sz="0" w:space="0" w:color="auto"/>
        <w:right w:val="none" w:sz="0" w:space="0" w:color="auto"/>
      </w:divBdr>
      <w:divsChild>
        <w:div w:id="472017549">
          <w:marLeft w:val="0"/>
          <w:marRight w:val="0"/>
          <w:marTop w:val="0"/>
          <w:marBottom w:val="0"/>
          <w:divBdr>
            <w:top w:val="none" w:sz="0" w:space="0" w:color="auto"/>
            <w:left w:val="none" w:sz="0" w:space="0" w:color="auto"/>
            <w:bottom w:val="none" w:sz="0" w:space="0" w:color="auto"/>
            <w:right w:val="none" w:sz="0" w:space="0" w:color="auto"/>
          </w:divBdr>
          <w:divsChild>
            <w:div w:id="1801070709">
              <w:marLeft w:val="0"/>
              <w:marRight w:val="0"/>
              <w:marTop w:val="0"/>
              <w:marBottom w:val="0"/>
              <w:divBdr>
                <w:top w:val="none" w:sz="0" w:space="0" w:color="auto"/>
                <w:left w:val="none" w:sz="0" w:space="0" w:color="auto"/>
                <w:bottom w:val="none" w:sz="0" w:space="0" w:color="auto"/>
                <w:right w:val="none" w:sz="0" w:space="0" w:color="auto"/>
              </w:divBdr>
              <w:divsChild>
                <w:div w:id="549541288">
                  <w:marLeft w:val="0"/>
                  <w:marRight w:val="0"/>
                  <w:marTop w:val="0"/>
                  <w:marBottom w:val="0"/>
                  <w:divBdr>
                    <w:top w:val="none" w:sz="0" w:space="0" w:color="auto"/>
                    <w:left w:val="none" w:sz="0" w:space="0" w:color="auto"/>
                    <w:bottom w:val="none" w:sz="0" w:space="0" w:color="auto"/>
                    <w:right w:val="none" w:sz="0" w:space="0" w:color="auto"/>
                  </w:divBdr>
                  <w:divsChild>
                    <w:div w:id="1866551165">
                      <w:marLeft w:val="0"/>
                      <w:marRight w:val="0"/>
                      <w:marTop w:val="0"/>
                      <w:marBottom w:val="0"/>
                      <w:divBdr>
                        <w:top w:val="none" w:sz="0" w:space="0" w:color="auto"/>
                        <w:left w:val="none" w:sz="0" w:space="0" w:color="auto"/>
                        <w:bottom w:val="none" w:sz="0" w:space="0" w:color="auto"/>
                        <w:right w:val="none" w:sz="0" w:space="0" w:color="auto"/>
                      </w:divBdr>
                      <w:divsChild>
                        <w:div w:id="1584682556">
                          <w:marLeft w:val="0"/>
                          <w:marRight w:val="0"/>
                          <w:marTop w:val="0"/>
                          <w:marBottom w:val="0"/>
                          <w:divBdr>
                            <w:top w:val="none" w:sz="0" w:space="0" w:color="auto"/>
                            <w:left w:val="none" w:sz="0" w:space="0" w:color="auto"/>
                            <w:bottom w:val="none" w:sz="0" w:space="0" w:color="auto"/>
                            <w:right w:val="none" w:sz="0" w:space="0" w:color="auto"/>
                          </w:divBdr>
                          <w:divsChild>
                            <w:div w:id="159023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286686">
                  <w:marLeft w:val="0"/>
                  <w:marRight w:val="0"/>
                  <w:marTop w:val="0"/>
                  <w:marBottom w:val="0"/>
                  <w:divBdr>
                    <w:top w:val="none" w:sz="0" w:space="0" w:color="auto"/>
                    <w:left w:val="none" w:sz="0" w:space="0" w:color="auto"/>
                    <w:bottom w:val="none" w:sz="0" w:space="0" w:color="auto"/>
                    <w:right w:val="none" w:sz="0" w:space="0" w:color="auto"/>
                  </w:divBdr>
                  <w:divsChild>
                    <w:div w:id="11146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8289259">
      <w:bodyDiv w:val="1"/>
      <w:marLeft w:val="0"/>
      <w:marRight w:val="0"/>
      <w:marTop w:val="0"/>
      <w:marBottom w:val="0"/>
      <w:divBdr>
        <w:top w:val="none" w:sz="0" w:space="0" w:color="auto"/>
        <w:left w:val="none" w:sz="0" w:space="0" w:color="auto"/>
        <w:bottom w:val="none" w:sz="0" w:space="0" w:color="auto"/>
        <w:right w:val="none" w:sz="0" w:space="0" w:color="auto"/>
      </w:divBdr>
      <w:divsChild>
        <w:div w:id="2038264978">
          <w:marLeft w:val="0"/>
          <w:marRight w:val="0"/>
          <w:marTop w:val="0"/>
          <w:marBottom w:val="0"/>
          <w:divBdr>
            <w:top w:val="none" w:sz="0" w:space="0" w:color="auto"/>
            <w:left w:val="none" w:sz="0" w:space="0" w:color="auto"/>
            <w:bottom w:val="none" w:sz="0" w:space="0" w:color="auto"/>
            <w:right w:val="none" w:sz="0" w:space="0" w:color="auto"/>
          </w:divBdr>
          <w:divsChild>
            <w:div w:id="1583757703">
              <w:marLeft w:val="0"/>
              <w:marRight w:val="0"/>
              <w:marTop w:val="0"/>
              <w:marBottom w:val="0"/>
              <w:divBdr>
                <w:top w:val="none" w:sz="0" w:space="0" w:color="auto"/>
                <w:left w:val="none" w:sz="0" w:space="0" w:color="auto"/>
                <w:bottom w:val="none" w:sz="0" w:space="0" w:color="auto"/>
                <w:right w:val="none" w:sz="0" w:space="0" w:color="auto"/>
              </w:divBdr>
              <w:divsChild>
                <w:div w:id="697317561">
                  <w:marLeft w:val="0"/>
                  <w:marRight w:val="0"/>
                  <w:marTop w:val="0"/>
                  <w:marBottom w:val="0"/>
                  <w:divBdr>
                    <w:top w:val="none" w:sz="0" w:space="0" w:color="auto"/>
                    <w:left w:val="none" w:sz="0" w:space="0" w:color="auto"/>
                    <w:bottom w:val="none" w:sz="0" w:space="0" w:color="auto"/>
                    <w:right w:val="none" w:sz="0" w:space="0" w:color="auto"/>
                  </w:divBdr>
                  <w:divsChild>
                    <w:div w:id="968558797">
                      <w:marLeft w:val="0"/>
                      <w:marRight w:val="0"/>
                      <w:marTop w:val="0"/>
                      <w:marBottom w:val="0"/>
                      <w:divBdr>
                        <w:top w:val="none" w:sz="0" w:space="0" w:color="auto"/>
                        <w:left w:val="none" w:sz="0" w:space="0" w:color="auto"/>
                        <w:bottom w:val="none" w:sz="0" w:space="0" w:color="auto"/>
                        <w:right w:val="none" w:sz="0" w:space="0" w:color="auto"/>
                      </w:divBdr>
                      <w:divsChild>
                        <w:div w:id="2071492204">
                          <w:marLeft w:val="0"/>
                          <w:marRight w:val="0"/>
                          <w:marTop w:val="0"/>
                          <w:marBottom w:val="0"/>
                          <w:divBdr>
                            <w:top w:val="none" w:sz="0" w:space="0" w:color="auto"/>
                            <w:left w:val="none" w:sz="0" w:space="0" w:color="auto"/>
                            <w:bottom w:val="none" w:sz="0" w:space="0" w:color="auto"/>
                            <w:right w:val="none" w:sz="0" w:space="0" w:color="auto"/>
                          </w:divBdr>
                          <w:divsChild>
                            <w:div w:id="1651788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076367">
                  <w:marLeft w:val="0"/>
                  <w:marRight w:val="0"/>
                  <w:marTop w:val="0"/>
                  <w:marBottom w:val="0"/>
                  <w:divBdr>
                    <w:top w:val="none" w:sz="0" w:space="0" w:color="auto"/>
                    <w:left w:val="none" w:sz="0" w:space="0" w:color="auto"/>
                    <w:bottom w:val="none" w:sz="0" w:space="0" w:color="auto"/>
                    <w:right w:val="none" w:sz="0" w:space="0" w:color="auto"/>
                  </w:divBdr>
                  <w:divsChild>
                    <w:div w:id="56780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2755289">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19959534">
      <w:bodyDiv w:val="1"/>
      <w:marLeft w:val="0"/>
      <w:marRight w:val="0"/>
      <w:marTop w:val="0"/>
      <w:marBottom w:val="0"/>
      <w:divBdr>
        <w:top w:val="none" w:sz="0" w:space="0" w:color="auto"/>
        <w:left w:val="none" w:sz="0" w:space="0" w:color="auto"/>
        <w:bottom w:val="none" w:sz="0" w:space="0" w:color="auto"/>
        <w:right w:val="none" w:sz="0" w:space="0" w:color="auto"/>
      </w:divBdr>
      <w:divsChild>
        <w:div w:id="647058500">
          <w:marLeft w:val="0"/>
          <w:marRight w:val="0"/>
          <w:marTop w:val="0"/>
          <w:marBottom w:val="0"/>
          <w:divBdr>
            <w:top w:val="none" w:sz="0" w:space="0" w:color="auto"/>
            <w:left w:val="none" w:sz="0" w:space="0" w:color="auto"/>
            <w:bottom w:val="none" w:sz="0" w:space="0" w:color="auto"/>
            <w:right w:val="none" w:sz="0" w:space="0" w:color="auto"/>
          </w:divBdr>
          <w:divsChild>
            <w:div w:id="938567231">
              <w:marLeft w:val="0"/>
              <w:marRight w:val="0"/>
              <w:marTop w:val="0"/>
              <w:marBottom w:val="0"/>
              <w:divBdr>
                <w:top w:val="none" w:sz="0" w:space="0" w:color="auto"/>
                <w:left w:val="none" w:sz="0" w:space="0" w:color="auto"/>
                <w:bottom w:val="none" w:sz="0" w:space="0" w:color="auto"/>
                <w:right w:val="none" w:sz="0" w:space="0" w:color="auto"/>
              </w:divBdr>
              <w:divsChild>
                <w:div w:id="503475827">
                  <w:marLeft w:val="0"/>
                  <w:marRight w:val="0"/>
                  <w:marTop w:val="0"/>
                  <w:marBottom w:val="0"/>
                  <w:divBdr>
                    <w:top w:val="none" w:sz="0" w:space="0" w:color="auto"/>
                    <w:left w:val="none" w:sz="0" w:space="0" w:color="auto"/>
                    <w:bottom w:val="none" w:sz="0" w:space="0" w:color="auto"/>
                    <w:right w:val="none" w:sz="0" w:space="0" w:color="auto"/>
                  </w:divBdr>
                  <w:divsChild>
                    <w:div w:id="2057461213">
                      <w:marLeft w:val="0"/>
                      <w:marRight w:val="0"/>
                      <w:marTop w:val="0"/>
                      <w:marBottom w:val="0"/>
                      <w:divBdr>
                        <w:top w:val="none" w:sz="0" w:space="0" w:color="auto"/>
                        <w:left w:val="none" w:sz="0" w:space="0" w:color="auto"/>
                        <w:bottom w:val="none" w:sz="0" w:space="0" w:color="auto"/>
                        <w:right w:val="none" w:sz="0" w:space="0" w:color="auto"/>
                      </w:divBdr>
                      <w:divsChild>
                        <w:div w:id="1973556742">
                          <w:marLeft w:val="0"/>
                          <w:marRight w:val="0"/>
                          <w:marTop w:val="0"/>
                          <w:marBottom w:val="0"/>
                          <w:divBdr>
                            <w:top w:val="none" w:sz="0" w:space="0" w:color="auto"/>
                            <w:left w:val="none" w:sz="0" w:space="0" w:color="auto"/>
                            <w:bottom w:val="none" w:sz="0" w:space="0" w:color="auto"/>
                            <w:right w:val="none" w:sz="0" w:space="0" w:color="auto"/>
                          </w:divBdr>
                          <w:divsChild>
                            <w:div w:id="1890072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815320">
                  <w:marLeft w:val="0"/>
                  <w:marRight w:val="0"/>
                  <w:marTop w:val="0"/>
                  <w:marBottom w:val="0"/>
                  <w:divBdr>
                    <w:top w:val="none" w:sz="0" w:space="0" w:color="auto"/>
                    <w:left w:val="none" w:sz="0" w:space="0" w:color="auto"/>
                    <w:bottom w:val="none" w:sz="0" w:space="0" w:color="auto"/>
                    <w:right w:val="none" w:sz="0" w:space="0" w:color="auto"/>
                  </w:divBdr>
                  <w:divsChild>
                    <w:div w:id="1412577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7473005">
      <w:bodyDiv w:val="1"/>
      <w:marLeft w:val="0"/>
      <w:marRight w:val="0"/>
      <w:marTop w:val="0"/>
      <w:marBottom w:val="0"/>
      <w:divBdr>
        <w:top w:val="none" w:sz="0" w:space="0" w:color="auto"/>
        <w:left w:val="none" w:sz="0" w:space="0" w:color="auto"/>
        <w:bottom w:val="none" w:sz="0" w:space="0" w:color="auto"/>
        <w:right w:val="none" w:sz="0" w:space="0" w:color="auto"/>
      </w:divBdr>
      <w:divsChild>
        <w:div w:id="3362937">
          <w:marLeft w:val="0"/>
          <w:marRight w:val="0"/>
          <w:marTop w:val="0"/>
          <w:marBottom w:val="0"/>
          <w:divBdr>
            <w:top w:val="none" w:sz="0" w:space="0" w:color="auto"/>
            <w:left w:val="none" w:sz="0" w:space="0" w:color="auto"/>
            <w:bottom w:val="none" w:sz="0" w:space="0" w:color="auto"/>
            <w:right w:val="none" w:sz="0" w:space="0" w:color="auto"/>
          </w:divBdr>
          <w:divsChild>
            <w:div w:id="1253050932">
              <w:marLeft w:val="0"/>
              <w:marRight w:val="0"/>
              <w:marTop w:val="0"/>
              <w:marBottom w:val="0"/>
              <w:divBdr>
                <w:top w:val="none" w:sz="0" w:space="0" w:color="auto"/>
                <w:left w:val="none" w:sz="0" w:space="0" w:color="auto"/>
                <w:bottom w:val="none" w:sz="0" w:space="0" w:color="auto"/>
                <w:right w:val="none" w:sz="0" w:space="0" w:color="auto"/>
              </w:divBdr>
              <w:divsChild>
                <w:div w:id="843596421">
                  <w:marLeft w:val="0"/>
                  <w:marRight w:val="0"/>
                  <w:marTop w:val="0"/>
                  <w:marBottom w:val="0"/>
                  <w:divBdr>
                    <w:top w:val="none" w:sz="0" w:space="0" w:color="auto"/>
                    <w:left w:val="none" w:sz="0" w:space="0" w:color="auto"/>
                    <w:bottom w:val="none" w:sz="0" w:space="0" w:color="auto"/>
                    <w:right w:val="none" w:sz="0" w:space="0" w:color="auto"/>
                  </w:divBdr>
                  <w:divsChild>
                    <w:div w:id="1209997755">
                      <w:marLeft w:val="0"/>
                      <w:marRight w:val="0"/>
                      <w:marTop w:val="0"/>
                      <w:marBottom w:val="0"/>
                      <w:divBdr>
                        <w:top w:val="none" w:sz="0" w:space="0" w:color="auto"/>
                        <w:left w:val="none" w:sz="0" w:space="0" w:color="auto"/>
                        <w:bottom w:val="none" w:sz="0" w:space="0" w:color="auto"/>
                        <w:right w:val="none" w:sz="0" w:space="0" w:color="auto"/>
                      </w:divBdr>
                      <w:divsChild>
                        <w:div w:id="94521768">
                          <w:marLeft w:val="0"/>
                          <w:marRight w:val="0"/>
                          <w:marTop w:val="0"/>
                          <w:marBottom w:val="0"/>
                          <w:divBdr>
                            <w:top w:val="none" w:sz="0" w:space="0" w:color="auto"/>
                            <w:left w:val="none" w:sz="0" w:space="0" w:color="auto"/>
                            <w:bottom w:val="none" w:sz="0" w:space="0" w:color="auto"/>
                            <w:right w:val="none" w:sz="0" w:space="0" w:color="auto"/>
                          </w:divBdr>
                          <w:divsChild>
                            <w:div w:id="47199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2917471">
                  <w:marLeft w:val="0"/>
                  <w:marRight w:val="0"/>
                  <w:marTop w:val="0"/>
                  <w:marBottom w:val="0"/>
                  <w:divBdr>
                    <w:top w:val="none" w:sz="0" w:space="0" w:color="auto"/>
                    <w:left w:val="none" w:sz="0" w:space="0" w:color="auto"/>
                    <w:bottom w:val="none" w:sz="0" w:space="0" w:color="auto"/>
                    <w:right w:val="none" w:sz="0" w:space="0" w:color="auto"/>
                  </w:divBdr>
                  <w:divsChild>
                    <w:div w:id="2073843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188448423">
      <w:bodyDiv w:val="1"/>
      <w:marLeft w:val="0"/>
      <w:marRight w:val="0"/>
      <w:marTop w:val="0"/>
      <w:marBottom w:val="0"/>
      <w:divBdr>
        <w:top w:val="none" w:sz="0" w:space="0" w:color="auto"/>
        <w:left w:val="none" w:sz="0" w:space="0" w:color="auto"/>
        <w:bottom w:val="none" w:sz="0" w:space="0" w:color="auto"/>
        <w:right w:val="none" w:sz="0" w:space="0" w:color="auto"/>
      </w:divBdr>
    </w:div>
    <w:div w:id="1189026758">
      <w:bodyDiv w:val="1"/>
      <w:marLeft w:val="0"/>
      <w:marRight w:val="0"/>
      <w:marTop w:val="0"/>
      <w:marBottom w:val="0"/>
      <w:divBdr>
        <w:top w:val="none" w:sz="0" w:space="0" w:color="auto"/>
        <w:left w:val="none" w:sz="0" w:space="0" w:color="auto"/>
        <w:bottom w:val="none" w:sz="0" w:space="0" w:color="auto"/>
        <w:right w:val="none" w:sz="0" w:space="0" w:color="auto"/>
      </w:divBdr>
      <w:divsChild>
        <w:div w:id="188614034">
          <w:marLeft w:val="0"/>
          <w:marRight w:val="0"/>
          <w:marTop w:val="0"/>
          <w:marBottom w:val="0"/>
          <w:divBdr>
            <w:top w:val="none" w:sz="0" w:space="0" w:color="auto"/>
            <w:left w:val="none" w:sz="0" w:space="0" w:color="auto"/>
            <w:bottom w:val="none" w:sz="0" w:space="0" w:color="auto"/>
            <w:right w:val="none" w:sz="0" w:space="0" w:color="auto"/>
          </w:divBdr>
          <w:divsChild>
            <w:div w:id="2108189023">
              <w:marLeft w:val="0"/>
              <w:marRight w:val="0"/>
              <w:marTop w:val="0"/>
              <w:marBottom w:val="0"/>
              <w:divBdr>
                <w:top w:val="none" w:sz="0" w:space="0" w:color="auto"/>
                <w:left w:val="none" w:sz="0" w:space="0" w:color="auto"/>
                <w:bottom w:val="none" w:sz="0" w:space="0" w:color="auto"/>
                <w:right w:val="none" w:sz="0" w:space="0" w:color="auto"/>
              </w:divBdr>
              <w:divsChild>
                <w:div w:id="1850635259">
                  <w:marLeft w:val="0"/>
                  <w:marRight w:val="0"/>
                  <w:marTop w:val="0"/>
                  <w:marBottom w:val="0"/>
                  <w:divBdr>
                    <w:top w:val="none" w:sz="0" w:space="0" w:color="auto"/>
                    <w:left w:val="none" w:sz="0" w:space="0" w:color="auto"/>
                    <w:bottom w:val="none" w:sz="0" w:space="0" w:color="auto"/>
                    <w:right w:val="none" w:sz="0" w:space="0" w:color="auto"/>
                  </w:divBdr>
                  <w:divsChild>
                    <w:div w:id="465976100">
                      <w:marLeft w:val="0"/>
                      <w:marRight w:val="0"/>
                      <w:marTop w:val="0"/>
                      <w:marBottom w:val="0"/>
                      <w:divBdr>
                        <w:top w:val="none" w:sz="0" w:space="0" w:color="auto"/>
                        <w:left w:val="none" w:sz="0" w:space="0" w:color="auto"/>
                        <w:bottom w:val="none" w:sz="0" w:space="0" w:color="auto"/>
                        <w:right w:val="none" w:sz="0" w:space="0" w:color="auto"/>
                      </w:divBdr>
                      <w:divsChild>
                        <w:div w:id="11416620">
                          <w:marLeft w:val="0"/>
                          <w:marRight w:val="0"/>
                          <w:marTop w:val="0"/>
                          <w:marBottom w:val="0"/>
                          <w:divBdr>
                            <w:top w:val="none" w:sz="0" w:space="0" w:color="auto"/>
                            <w:left w:val="none" w:sz="0" w:space="0" w:color="auto"/>
                            <w:bottom w:val="none" w:sz="0" w:space="0" w:color="auto"/>
                            <w:right w:val="none" w:sz="0" w:space="0" w:color="auto"/>
                          </w:divBdr>
                          <w:divsChild>
                            <w:div w:id="745690688">
                              <w:marLeft w:val="0"/>
                              <w:marRight w:val="0"/>
                              <w:marTop w:val="0"/>
                              <w:marBottom w:val="0"/>
                              <w:divBdr>
                                <w:top w:val="none" w:sz="0" w:space="0" w:color="auto"/>
                                <w:left w:val="none" w:sz="0" w:space="0" w:color="auto"/>
                                <w:bottom w:val="none" w:sz="0" w:space="0" w:color="auto"/>
                                <w:right w:val="none" w:sz="0" w:space="0" w:color="auto"/>
                              </w:divBdr>
                              <w:divsChild>
                                <w:div w:id="352658816">
                                  <w:marLeft w:val="0"/>
                                  <w:marRight w:val="0"/>
                                  <w:marTop w:val="0"/>
                                  <w:marBottom w:val="0"/>
                                  <w:divBdr>
                                    <w:top w:val="none" w:sz="0" w:space="0" w:color="auto"/>
                                    <w:left w:val="none" w:sz="0" w:space="0" w:color="auto"/>
                                    <w:bottom w:val="none" w:sz="0" w:space="0" w:color="auto"/>
                                    <w:right w:val="none" w:sz="0" w:space="0" w:color="auto"/>
                                  </w:divBdr>
                                  <w:divsChild>
                                    <w:div w:id="234360877">
                                      <w:marLeft w:val="0"/>
                                      <w:marRight w:val="0"/>
                                      <w:marTop w:val="0"/>
                                      <w:marBottom w:val="0"/>
                                      <w:divBdr>
                                        <w:top w:val="none" w:sz="0" w:space="0" w:color="auto"/>
                                        <w:left w:val="none" w:sz="0" w:space="0" w:color="auto"/>
                                        <w:bottom w:val="none" w:sz="0" w:space="0" w:color="auto"/>
                                        <w:right w:val="none" w:sz="0" w:space="0" w:color="auto"/>
                                      </w:divBdr>
                                      <w:divsChild>
                                        <w:div w:id="17905413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8883514">
      <w:bodyDiv w:val="1"/>
      <w:marLeft w:val="0"/>
      <w:marRight w:val="0"/>
      <w:marTop w:val="0"/>
      <w:marBottom w:val="0"/>
      <w:divBdr>
        <w:top w:val="none" w:sz="0" w:space="0" w:color="auto"/>
        <w:left w:val="none" w:sz="0" w:space="0" w:color="auto"/>
        <w:bottom w:val="none" w:sz="0" w:space="0" w:color="auto"/>
        <w:right w:val="none" w:sz="0" w:space="0" w:color="auto"/>
      </w:divBdr>
      <w:divsChild>
        <w:div w:id="1313145101">
          <w:marLeft w:val="0"/>
          <w:marRight w:val="0"/>
          <w:marTop w:val="0"/>
          <w:marBottom w:val="0"/>
          <w:divBdr>
            <w:top w:val="none" w:sz="0" w:space="0" w:color="auto"/>
            <w:left w:val="none" w:sz="0" w:space="0" w:color="auto"/>
            <w:bottom w:val="none" w:sz="0" w:space="0" w:color="auto"/>
            <w:right w:val="none" w:sz="0" w:space="0" w:color="auto"/>
          </w:divBdr>
          <w:divsChild>
            <w:div w:id="2067758104">
              <w:marLeft w:val="0"/>
              <w:marRight w:val="0"/>
              <w:marTop w:val="0"/>
              <w:marBottom w:val="0"/>
              <w:divBdr>
                <w:top w:val="none" w:sz="0" w:space="0" w:color="auto"/>
                <w:left w:val="none" w:sz="0" w:space="0" w:color="auto"/>
                <w:bottom w:val="none" w:sz="0" w:space="0" w:color="auto"/>
                <w:right w:val="none" w:sz="0" w:space="0" w:color="auto"/>
              </w:divBdr>
              <w:divsChild>
                <w:div w:id="2124686278">
                  <w:marLeft w:val="0"/>
                  <w:marRight w:val="0"/>
                  <w:marTop w:val="0"/>
                  <w:marBottom w:val="0"/>
                  <w:divBdr>
                    <w:top w:val="none" w:sz="0" w:space="0" w:color="auto"/>
                    <w:left w:val="none" w:sz="0" w:space="0" w:color="auto"/>
                    <w:bottom w:val="none" w:sz="0" w:space="0" w:color="auto"/>
                    <w:right w:val="none" w:sz="0" w:space="0" w:color="auto"/>
                  </w:divBdr>
                  <w:divsChild>
                    <w:div w:id="1843887903">
                      <w:marLeft w:val="0"/>
                      <w:marRight w:val="0"/>
                      <w:marTop w:val="0"/>
                      <w:marBottom w:val="0"/>
                      <w:divBdr>
                        <w:top w:val="none" w:sz="0" w:space="0" w:color="auto"/>
                        <w:left w:val="none" w:sz="0" w:space="0" w:color="auto"/>
                        <w:bottom w:val="none" w:sz="0" w:space="0" w:color="auto"/>
                        <w:right w:val="none" w:sz="0" w:space="0" w:color="auto"/>
                      </w:divBdr>
                      <w:divsChild>
                        <w:div w:id="2008171327">
                          <w:marLeft w:val="0"/>
                          <w:marRight w:val="0"/>
                          <w:marTop w:val="0"/>
                          <w:marBottom w:val="0"/>
                          <w:divBdr>
                            <w:top w:val="none" w:sz="0" w:space="0" w:color="auto"/>
                            <w:left w:val="none" w:sz="0" w:space="0" w:color="auto"/>
                            <w:bottom w:val="none" w:sz="0" w:space="0" w:color="auto"/>
                            <w:right w:val="none" w:sz="0" w:space="0" w:color="auto"/>
                          </w:divBdr>
                          <w:divsChild>
                            <w:div w:id="261113894">
                              <w:marLeft w:val="0"/>
                              <w:marRight w:val="0"/>
                              <w:marTop w:val="0"/>
                              <w:marBottom w:val="0"/>
                              <w:divBdr>
                                <w:top w:val="none" w:sz="0" w:space="0" w:color="auto"/>
                                <w:left w:val="none" w:sz="0" w:space="0" w:color="auto"/>
                                <w:bottom w:val="none" w:sz="0" w:space="0" w:color="auto"/>
                                <w:right w:val="none" w:sz="0" w:space="0" w:color="auto"/>
                              </w:divBdr>
                              <w:divsChild>
                                <w:div w:id="7031076">
                                  <w:marLeft w:val="0"/>
                                  <w:marRight w:val="0"/>
                                  <w:marTop w:val="0"/>
                                  <w:marBottom w:val="0"/>
                                  <w:divBdr>
                                    <w:top w:val="none" w:sz="0" w:space="0" w:color="auto"/>
                                    <w:left w:val="none" w:sz="0" w:space="0" w:color="auto"/>
                                    <w:bottom w:val="none" w:sz="0" w:space="0" w:color="auto"/>
                                    <w:right w:val="none" w:sz="0" w:space="0" w:color="auto"/>
                                  </w:divBdr>
                                  <w:divsChild>
                                    <w:div w:id="40178799">
                                      <w:marLeft w:val="0"/>
                                      <w:marRight w:val="0"/>
                                      <w:marTop w:val="0"/>
                                      <w:marBottom w:val="0"/>
                                      <w:divBdr>
                                        <w:top w:val="none" w:sz="0" w:space="0" w:color="auto"/>
                                        <w:left w:val="none" w:sz="0" w:space="0" w:color="auto"/>
                                        <w:bottom w:val="none" w:sz="0" w:space="0" w:color="auto"/>
                                        <w:right w:val="none" w:sz="0" w:space="0" w:color="auto"/>
                                      </w:divBdr>
                                      <w:divsChild>
                                        <w:div w:id="6224633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18150522">
      <w:bodyDiv w:val="1"/>
      <w:marLeft w:val="0"/>
      <w:marRight w:val="0"/>
      <w:marTop w:val="0"/>
      <w:marBottom w:val="0"/>
      <w:divBdr>
        <w:top w:val="none" w:sz="0" w:space="0" w:color="auto"/>
        <w:left w:val="none" w:sz="0" w:space="0" w:color="auto"/>
        <w:bottom w:val="none" w:sz="0" w:space="0" w:color="auto"/>
        <w:right w:val="none" w:sz="0" w:space="0" w:color="auto"/>
      </w:divBdr>
      <w:divsChild>
        <w:div w:id="819033181">
          <w:marLeft w:val="0"/>
          <w:marRight w:val="0"/>
          <w:marTop w:val="0"/>
          <w:marBottom w:val="0"/>
          <w:divBdr>
            <w:top w:val="none" w:sz="0" w:space="0" w:color="auto"/>
            <w:left w:val="none" w:sz="0" w:space="0" w:color="auto"/>
            <w:bottom w:val="none" w:sz="0" w:space="0" w:color="auto"/>
            <w:right w:val="none" w:sz="0" w:space="0" w:color="auto"/>
          </w:divBdr>
          <w:divsChild>
            <w:div w:id="260072059">
              <w:marLeft w:val="0"/>
              <w:marRight w:val="0"/>
              <w:marTop w:val="0"/>
              <w:marBottom w:val="0"/>
              <w:divBdr>
                <w:top w:val="none" w:sz="0" w:space="0" w:color="auto"/>
                <w:left w:val="none" w:sz="0" w:space="0" w:color="auto"/>
                <w:bottom w:val="none" w:sz="0" w:space="0" w:color="auto"/>
                <w:right w:val="none" w:sz="0" w:space="0" w:color="auto"/>
              </w:divBdr>
              <w:divsChild>
                <w:div w:id="1309016718">
                  <w:marLeft w:val="0"/>
                  <w:marRight w:val="0"/>
                  <w:marTop w:val="0"/>
                  <w:marBottom w:val="0"/>
                  <w:divBdr>
                    <w:top w:val="none" w:sz="0" w:space="0" w:color="auto"/>
                    <w:left w:val="none" w:sz="0" w:space="0" w:color="auto"/>
                    <w:bottom w:val="none" w:sz="0" w:space="0" w:color="auto"/>
                    <w:right w:val="none" w:sz="0" w:space="0" w:color="auto"/>
                  </w:divBdr>
                  <w:divsChild>
                    <w:div w:id="2085177855">
                      <w:marLeft w:val="0"/>
                      <w:marRight w:val="0"/>
                      <w:marTop w:val="0"/>
                      <w:marBottom w:val="0"/>
                      <w:divBdr>
                        <w:top w:val="none" w:sz="0" w:space="0" w:color="auto"/>
                        <w:left w:val="none" w:sz="0" w:space="0" w:color="auto"/>
                        <w:bottom w:val="none" w:sz="0" w:space="0" w:color="auto"/>
                        <w:right w:val="none" w:sz="0" w:space="0" w:color="auto"/>
                      </w:divBdr>
                      <w:divsChild>
                        <w:div w:id="1448157720">
                          <w:marLeft w:val="0"/>
                          <w:marRight w:val="0"/>
                          <w:marTop w:val="0"/>
                          <w:marBottom w:val="0"/>
                          <w:divBdr>
                            <w:top w:val="none" w:sz="0" w:space="0" w:color="auto"/>
                            <w:left w:val="none" w:sz="0" w:space="0" w:color="auto"/>
                            <w:bottom w:val="none" w:sz="0" w:space="0" w:color="auto"/>
                            <w:right w:val="none" w:sz="0" w:space="0" w:color="auto"/>
                          </w:divBdr>
                          <w:divsChild>
                            <w:div w:id="63341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918135">
                  <w:marLeft w:val="0"/>
                  <w:marRight w:val="0"/>
                  <w:marTop w:val="0"/>
                  <w:marBottom w:val="0"/>
                  <w:divBdr>
                    <w:top w:val="none" w:sz="0" w:space="0" w:color="auto"/>
                    <w:left w:val="none" w:sz="0" w:space="0" w:color="auto"/>
                    <w:bottom w:val="none" w:sz="0" w:space="0" w:color="auto"/>
                    <w:right w:val="none" w:sz="0" w:space="0" w:color="auto"/>
                  </w:divBdr>
                  <w:divsChild>
                    <w:div w:id="108014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6589284">
      <w:bodyDiv w:val="1"/>
      <w:marLeft w:val="0"/>
      <w:marRight w:val="0"/>
      <w:marTop w:val="0"/>
      <w:marBottom w:val="0"/>
      <w:divBdr>
        <w:top w:val="none" w:sz="0" w:space="0" w:color="auto"/>
        <w:left w:val="none" w:sz="0" w:space="0" w:color="auto"/>
        <w:bottom w:val="none" w:sz="0" w:space="0" w:color="auto"/>
        <w:right w:val="none" w:sz="0" w:space="0" w:color="auto"/>
      </w:divBdr>
    </w:div>
    <w:div w:id="1382051396">
      <w:bodyDiv w:val="1"/>
      <w:marLeft w:val="0"/>
      <w:marRight w:val="0"/>
      <w:marTop w:val="0"/>
      <w:marBottom w:val="0"/>
      <w:divBdr>
        <w:top w:val="none" w:sz="0" w:space="0" w:color="auto"/>
        <w:left w:val="none" w:sz="0" w:space="0" w:color="auto"/>
        <w:bottom w:val="none" w:sz="0" w:space="0" w:color="auto"/>
        <w:right w:val="none" w:sz="0" w:space="0" w:color="auto"/>
      </w:divBdr>
    </w:div>
    <w:div w:id="1396859958">
      <w:bodyDiv w:val="1"/>
      <w:marLeft w:val="0"/>
      <w:marRight w:val="0"/>
      <w:marTop w:val="0"/>
      <w:marBottom w:val="0"/>
      <w:divBdr>
        <w:top w:val="none" w:sz="0" w:space="0" w:color="auto"/>
        <w:left w:val="none" w:sz="0" w:space="0" w:color="auto"/>
        <w:bottom w:val="none" w:sz="0" w:space="0" w:color="auto"/>
        <w:right w:val="none" w:sz="0" w:space="0" w:color="auto"/>
      </w:divBdr>
      <w:divsChild>
        <w:div w:id="392389444">
          <w:marLeft w:val="0"/>
          <w:marRight w:val="0"/>
          <w:marTop w:val="0"/>
          <w:marBottom w:val="0"/>
          <w:divBdr>
            <w:top w:val="none" w:sz="0" w:space="0" w:color="auto"/>
            <w:left w:val="none" w:sz="0" w:space="0" w:color="auto"/>
            <w:bottom w:val="none" w:sz="0" w:space="0" w:color="auto"/>
            <w:right w:val="none" w:sz="0" w:space="0" w:color="auto"/>
          </w:divBdr>
          <w:divsChild>
            <w:div w:id="22827448">
              <w:marLeft w:val="0"/>
              <w:marRight w:val="0"/>
              <w:marTop w:val="0"/>
              <w:marBottom w:val="0"/>
              <w:divBdr>
                <w:top w:val="none" w:sz="0" w:space="0" w:color="auto"/>
                <w:left w:val="none" w:sz="0" w:space="0" w:color="auto"/>
                <w:bottom w:val="none" w:sz="0" w:space="0" w:color="auto"/>
                <w:right w:val="none" w:sz="0" w:space="0" w:color="auto"/>
              </w:divBdr>
              <w:divsChild>
                <w:div w:id="300693591">
                  <w:marLeft w:val="0"/>
                  <w:marRight w:val="0"/>
                  <w:marTop w:val="0"/>
                  <w:marBottom w:val="0"/>
                  <w:divBdr>
                    <w:top w:val="none" w:sz="0" w:space="0" w:color="auto"/>
                    <w:left w:val="none" w:sz="0" w:space="0" w:color="auto"/>
                    <w:bottom w:val="none" w:sz="0" w:space="0" w:color="auto"/>
                    <w:right w:val="none" w:sz="0" w:space="0" w:color="auto"/>
                  </w:divBdr>
                  <w:divsChild>
                    <w:div w:id="462162051">
                      <w:marLeft w:val="0"/>
                      <w:marRight w:val="0"/>
                      <w:marTop w:val="0"/>
                      <w:marBottom w:val="0"/>
                      <w:divBdr>
                        <w:top w:val="none" w:sz="0" w:space="0" w:color="auto"/>
                        <w:left w:val="none" w:sz="0" w:space="0" w:color="auto"/>
                        <w:bottom w:val="none" w:sz="0" w:space="0" w:color="auto"/>
                        <w:right w:val="none" w:sz="0" w:space="0" w:color="auto"/>
                      </w:divBdr>
                      <w:divsChild>
                        <w:div w:id="778988085">
                          <w:marLeft w:val="0"/>
                          <w:marRight w:val="0"/>
                          <w:marTop w:val="0"/>
                          <w:marBottom w:val="0"/>
                          <w:divBdr>
                            <w:top w:val="none" w:sz="0" w:space="0" w:color="auto"/>
                            <w:left w:val="none" w:sz="0" w:space="0" w:color="auto"/>
                            <w:bottom w:val="none" w:sz="0" w:space="0" w:color="auto"/>
                            <w:right w:val="none" w:sz="0" w:space="0" w:color="auto"/>
                          </w:divBdr>
                          <w:divsChild>
                            <w:div w:id="1064522749">
                              <w:marLeft w:val="0"/>
                              <w:marRight w:val="0"/>
                              <w:marTop w:val="0"/>
                              <w:marBottom w:val="0"/>
                              <w:divBdr>
                                <w:top w:val="none" w:sz="0" w:space="0" w:color="auto"/>
                                <w:left w:val="none" w:sz="0" w:space="0" w:color="auto"/>
                                <w:bottom w:val="none" w:sz="0" w:space="0" w:color="auto"/>
                                <w:right w:val="none" w:sz="0" w:space="0" w:color="auto"/>
                              </w:divBdr>
                              <w:divsChild>
                                <w:div w:id="1639720297">
                                  <w:marLeft w:val="0"/>
                                  <w:marRight w:val="0"/>
                                  <w:marTop w:val="0"/>
                                  <w:marBottom w:val="0"/>
                                  <w:divBdr>
                                    <w:top w:val="none" w:sz="0" w:space="0" w:color="auto"/>
                                    <w:left w:val="none" w:sz="0" w:space="0" w:color="auto"/>
                                    <w:bottom w:val="none" w:sz="0" w:space="0" w:color="auto"/>
                                    <w:right w:val="none" w:sz="0" w:space="0" w:color="auto"/>
                                  </w:divBdr>
                                  <w:divsChild>
                                    <w:div w:id="631709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7629463">
      <w:bodyDiv w:val="1"/>
      <w:marLeft w:val="0"/>
      <w:marRight w:val="0"/>
      <w:marTop w:val="0"/>
      <w:marBottom w:val="0"/>
      <w:divBdr>
        <w:top w:val="none" w:sz="0" w:space="0" w:color="auto"/>
        <w:left w:val="none" w:sz="0" w:space="0" w:color="auto"/>
        <w:bottom w:val="none" w:sz="0" w:space="0" w:color="auto"/>
        <w:right w:val="none" w:sz="0" w:space="0" w:color="auto"/>
      </w:divBdr>
    </w:div>
    <w:div w:id="1398818548">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495225951">
      <w:bodyDiv w:val="1"/>
      <w:marLeft w:val="0"/>
      <w:marRight w:val="0"/>
      <w:marTop w:val="0"/>
      <w:marBottom w:val="0"/>
      <w:divBdr>
        <w:top w:val="none" w:sz="0" w:space="0" w:color="auto"/>
        <w:left w:val="none" w:sz="0" w:space="0" w:color="auto"/>
        <w:bottom w:val="none" w:sz="0" w:space="0" w:color="auto"/>
        <w:right w:val="none" w:sz="0" w:space="0" w:color="auto"/>
      </w:divBdr>
      <w:divsChild>
        <w:div w:id="655455436">
          <w:marLeft w:val="0"/>
          <w:marRight w:val="0"/>
          <w:marTop w:val="0"/>
          <w:marBottom w:val="0"/>
          <w:divBdr>
            <w:top w:val="none" w:sz="0" w:space="0" w:color="auto"/>
            <w:left w:val="none" w:sz="0" w:space="0" w:color="auto"/>
            <w:bottom w:val="none" w:sz="0" w:space="0" w:color="auto"/>
            <w:right w:val="none" w:sz="0" w:space="0" w:color="auto"/>
          </w:divBdr>
          <w:divsChild>
            <w:div w:id="536086196">
              <w:marLeft w:val="0"/>
              <w:marRight w:val="0"/>
              <w:marTop w:val="0"/>
              <w:marBottom w:val="0"/>
              <w:divBdr>
                <w:top w:val="none" w:sz="0" w:space="0" w:color="auto"/>
                <w:left w:val="none" w:sz="0" w:space="0" w:color="auto"/>
                <w:bottom w:val="none" w:sz="0" w:space="0" w:color="auto"/>
                <w:right w:val="none" w:sz="0" w:space="0" w:color="auto"/>
              </w:divBdr>
              <w:divsChild>
                <w:div w:id="1005522703">
                  <w:marLeft w:val="0"/>
                  <w:marRight w:val="0"/>
                  <w:marTop w:val="0"/>
                  <w:marBottom w:val="0"/>
                  <w:divBdr>
                    <w:top w:val="none" w:sz="0" w:space="0" w:color="auto"/>
                    <w:left w:val="none" w:sz="0" w:space="0" w:color="auto"/>
                    <w:bottom w:val="none" w:sz="0" w:space="0" w:color="auto"/>
                    <w:right w:val="none" w:sz="0" w:space="0" w:color="auto"/>
                  </w:divBdr>
                  <w:divsChild>
                    <w:div w:id="1155952426">
                      <w:marLeft w:val="0"/>
                      <w:marRight w:val="0"/>
                      <w:marTop w:val="0"/>
                      <w:marBottom w:val="0"/>
                      <w:divBdr>
                        <w:top w:val="none" w:sz="0" w:space="0" w:color="auto"/>
                        <w:left w:val="none" w:sz="0" w:space="0" w:color="auto"/>
                        <w:bottom w:val="none" w:sz="0" w:space="0" w:color="auto"/>
                        <w:right w:val="none" w:sz="0" w:space="0" w:color="auto"/>
                      </w:divBdr>
                      <w:divsChild>
                        <w:div w:id="1811240764">
                          <w:marLeft w:val="0"/>
                          <w:marRight w:val="0"/>
                          <w:marTop w:val="0"/>
                          <w:marBottom w:val="0"/>
                          <w:divBdr>
                            <w:top w:val="none" w:sz="0" w:space="0" w:color="auto"/>
                            <w:left w:val="none" w:sz="0" w:space="0" w:color="auto"/>
                            <w:bottom w:val="none" w:sz="0" w:space="0" w:color="auto"/>
                            <w:right w:val="none" w:sz="0" w:space="0" w:color="auto"/>
                          </w:divBdr>
                          <w:divsChild>
                            <w:div w:id="13742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893603">
                  <w:marLeft w:val="0"/>
                  <w:marRight w:val="0"/>
                  <w:marTop w:val="0"/>
                  <w:marBottom w:val="0"/>
                  <w:divBdr>
                    <w:top w:val="none" w:sz="0" w:space="0" w:color="auto"/>
                    <w:left w:val="none" w:sz="0" w:space="0" w:color="auto"/>
                    <w:bottom w:val="none" w:sz="0" w:space="0" w:color="auto"/>
                    <w:right w:val="none" w:sz="0" w:space="0" w:color="auto"/>
                  </w:divBdr>
                  <w:divsChild>
                    <w:div w:id="911887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4996259">
      <w:bodyDiv w:val="1"/>
      <w:marLeft w:val="0"/>
      <w:marRight w:val="0"/>
      <w:marTop w:val="0"/>
      <w:marBottom w:val="0"/>
      <w:divBdr>
        <w:top w:val="none" w:sz="0" w:space="0" w:color="auto"/>
        <w:left w:val="none" w:sz="0" w:space="0" w:color="auto"/>
        <w:bottom w:val="none" w:sz="0" w:space="0" w:color="auto"/>
        <w:right w:val="none" w:sz="0" w:space="0" w:color="auto"/>
      </w:divBdr>
    </w:div>
    <w:div w:id="1538203669">
      <w:bodyDiv w:val="1"/>
      <w:marLeft w:val="0"/>
      <w:marRight w:val="0"/>
      <w:marTop w:val="0"/>
      <w:marBottom w:val="0"/>
      <w:divBdr>
        <w:top w:val="none" w:sz="0" w:space="0" w:color="auto"/>
        <w:left w:val="none" w:sz="0" w:space="0" w:color="auto"/>
        <w:bottom w:val="none" w:sz="0" w:space="0" w:color="auto"/>
        <w:right w:val="none" w:sz="0" w:space="0" w:color="auto"/>
      </w:divBdr>
      <w:divsChild>
        <w:div w:id="1932544898">
          <w:marLeft w:val="0"/>
          <w:marRight w:val="0"/>
          <w:marTop w:val="0"/>
          <w:marBottom w:val="0"/>
          <w:divBdr>
            <w:top w:val="none" w:sz="0" w:space="0" w:color="auto"/>
            <w:left w:val="none" w:sz="0" w:space="0" w:color="auto"/>
            <w:bottom w:val="none" w:sz="0" w:space="0" w:color="auto"/>
            <w:right w:val="none" w:sz="0" w:space="0" w:color="auto"/>
          </w:divBdr>
          <w:divsChild>
            <w:div w:id="159390935">
              <w:marLeft w:val="0"/>
              <w:marRight w:val="0"/>
              <w:marTop w:val="0"/>
              <w:marBottom w:val="0"/>
              <w:divBdr>
                <w:top w:val="none" w:sz="0" w:space="0" w:color="auto"/>
                <w:left w:val="none" w:sz="0" w:space="0" w:color="auto"/>
                <w:bottom w:val="none" w:sz="0" w:space="0" w:color="auto"/>
                <w:right w:val="none" w:sz="0" w:space="0" w:color="auto"/>
              </w:divBdr>
              <w:divsChild>
                <w:div w:id="35548463">
                  <w:marLeft w:val="0"/>
                  <w:marRight w:val="0"/>
                  <w:marTop w:val="0"/>
                  <w:marBottom w:val="0"/>
                  <w:divBdr>
                    <w:top w:val="none" w:sz="0" w:space="0" w:color="auto"/>
                    <w:left w:val="none" w:sz="0" w:space="0" w:color="auto"/>
                    <w:bottom w:val="none" w:sz="0" w:space="0" w:color="auto"/>
                    <w:right w:val="none" w:sz="0" w:space="0" w:color="auto"/>
                  </w:divBdr>
                  <w:divsChild>
                    <w:div w:id="312803722">
                      <w:marLeft w:val="0"/>
                      <w:marRight w:val="0"/>
                      <w:marTop w:val="0"/>
                      <w:marBottom w:val="0"/>
                      <w:divBdr>
                        <w:top w:val="none" w:sz="0" w:space="0" w:color="auto"/>
                        <w:left w:val="none" w:sz="0" w:space="0" w:color="auto"/>
                        <w:bottom w:val="none" w:sz="0" w:space="0" w:color="auto"/>
                        <w:right w:val="none" w:sz="0" w:space="0" w:color="auto"/>
                      </w:divBdr>
                      <w:divsChild>
                        <w:div w:id="1478643554">
                          <w:marLeft w:val="0"/>
                          <w:marRight w:val="0"/>
                          <w:marTop w:val="0"/>
                          <w:marBottom w:val="0"/>
                          <w:divBdr>
                            <w:top w:val="none" w:sz="0" w:space="0" w:color="auto"/>
                            <w:left w:val="none" w:sz="0" w:space="0" w:color="auto"/>
                            <w:bottom w:val="none" w:sz="0" w:space="0" w:color="auto"/>
                            <w:right w:val="none" w:sz="0" w:space="0" w:color="auto"/>
                          </w:divBdr>
                          <w:divsChild>
                            <w:div w:id="78199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190176">
                  <w:marLeft w:val="0"/>
                  <w:marRight w:val="0"/>
                  <w:marTop w:val="0"/>
                  <w:marBottom w:val="0"/>
                  <w:divBdr>
                    <w:top w:val="none" w:sz="0" w:space="0" w:color="auto"/>
                    <w:left w:val="none" w:sz="0" w:space="0" w:color="auto"/>
                    <w:bottom w:val="none" w:sz="0" w:space="0" w:color="auto"/>
                    <w:right w:val="none" w:sz="0" w:space="0" w:color="auto"/>
                  </w:divBdr>
                  <w:divsChild>
                    <w:div w:id="160106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303679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02951820">
      <w:bodyDiv w:val="1"/>
      <w:marLeft w:val="0"/>
      <w:marRight w:val="0"/>
      <w:marTop w:val="0"/>
      <w:marBottom w:val="0"/>
      <w:divBdr>
        <w:top w:val="none" w:sz="0" w:space="0" w:color="auto"/>
        <w:left w:val="none" w:sz="0" w:space="0" w:color="auto"/>
        <w:bottom w:val="none" w:sz="0" w:space="0" w:color="auto"/>
        <w:right w:val="none" w:sz="0" w:space="0" w:color="auto"/>
      </w:divBdr>
    </w:div>
    <w:div w:id="1615669332">
      <w:bodyDiv w:val="1"/>
      <w:marLeft w:val="0"/>
      <w:marRight w:val="0"/>
      <w:marTop w:val="0"/>
      <w:marBottom w:val="0"/>
      <w:divBdr>
        <w:top w:val="none" w:sz="0" w:space="0" w:color="auto"/>
        <w:left w:val="none" w:sz="0" w:space="0" w:color="auto"/>
        <w:bottom w:val="none" w:sz="0" w:space="0" w:color="auto"/>
        <w:right w:val="none" w:sz="0" w:space="0" w:color="auto"/>
      </w:divBdr>
      <w:divsChild>
        <w:div w:id="92677959">
          <w:marLeft w:val="0"/>
          <w:marRight w:val="0"/>
          <w:marTop w:val="0"/>
          <w:marBottom w:val="0"/>
          <w:divBdr>
            <w:top w:val="none" w:sz="0" w:space="0" w:color="auto"/>
            <w:left w:val="none" w:sz="0" w:space="0" w:color="auto"/>
            <w:bottom w:val="none" w:sz="0" w:space="0" w:color="auto"/>
            <w:right w:val="none" w:sz="0" w:space="0" w:color="auto"/>
          </w:divBdr>
          <w:divsChild>
            <w:div w:id="1286734918">
              <w:marLeft w:val="0"/>
              <w:marRight w:val="0"/>
              <w:marTop w:val="0"/>
              <w:marBottom w:val="0"/>
              <w:divBdr>
                <w:top w:val="none" w:sz="0" w:space="0" w:color="auto"/>
                <w:left w:val="none" w:sz="0" w:space="0" w:color="auto"/>
                <w:bottom w:val="none" w:sz="0" w:space="0" w:color="auto"/>
                <w:right w:val="none" w:sz="0" w:space="0" w:color="auto"/>
              </w:divBdr>
              <w:divsChild>
                <w:div w:id="1093434492">
                  <w:marLeft w:val="0"/>
                  <w:marRight w:val="0"/>
                  <w:marTop w:val="0"/>
                  <w:marBottom w:val="0"/>
                  <w:divBdr>
                    <w:top w:val="none" w:sz="0" w:space="0" w:color="auto"/>
                    <w:left w:val="none" w:sz="0" w:space="0" w:color="auto"/>
                    <w:bottom w:val="none" w:sz="0" w:space="0" w:color="auto"/>
                    <w:right w:val="none" w:sz="0" w:space="0" w:color="auto"/>
                  </w:divBdr>
                  <w:divsChild>
                    <w:div w:id="911965658">
                      <w:marLeft w:val="0"/>
                      <w:marRight w:val="0"/>
                      <w:marTop w:val="0"/>
                      <w:marBottom w:val="0"/>
                      <w:divBdr>
                        <w:top w:val="none" w:sz="0" w:space="0" w:color="auto"/>
                        <w:left w:val="none" w:sz="0" w:space="0" w:color="auto"/>
                        <w:bottom w:val="none" w:sz="0" w:space="0" w:color="auto"/>
                        <w:right w:val="none" w:sz="0" w:space="0" w:color="auto"/>
                      </w:divBdr>
                      <w:divsChild>
                        <w:div w:id="1671911622">
                          <w:marLeft w:val="0"/>
                          <w:marRight w:val="0"/>
                          <w:marTop w:val="0"/>
                          <w:marBottom w:val="0"/>
                          <w:divBdr>
                            <w:top w:val="none" w:sz="0" w:space="0" w:color="auto"/>
                            <w:left w:val="none" w:sz="0" w:space="0" w:color="auto"/>
                            <w:bottom w:val="none" w:sz="0" w:space="0" w:color="auto"/>
                            <w:right w:val="none" w:sz="0" w:space="0" w:color="auto"/>
                          </w:divBdr>
                          <w:divsChild>
                            <w:div w:id="77171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557924">
                  <w:marLeft w:val="0"/>
                  <w:marRight w:val="0"/>
                  <w:marTop w:val="0"/>
                  <w:marBottom w:val="0"/>
                  <w:divBdr>
                    <w:top w:val="none" w:sz="0" w:space="0" w:color="auto"/>
                    <w:left w:val="none" w:sz="0" w:space="0" w:color="auto"/>
                    <w:bottom w:val="none" w:sz="0" w:space="0" w:color="auto"/>
                    <w:right w:val="none" w:sz="0" w:space="0" w:color="auto"/>
                  </w:divBdr>
                  <w:divsChild>
                    <w:div w:id="110226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4790132">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776364009">
      <w:bodyDiv w:val="1"/>
      <w:marLeft w:val="0"/>
      <w:marRight w:val="0"/>
      <w:marTop w:val="0"/>
      <w:marBottom w:val="0"/>
      <w:divBdr>
        <w:top w:val="none" w:sz="0" w:space="0" w:color="auto"/>
        <w:left w:val="none" w:sz="0" w:space="0" w:color="auto"/>
        <w:bottom w:val="none" w:sz="0" w:space="0" w:color="auto"/>
        <w:right w:val="none" w:sz="0" w:space="0" w:color="auto"/>
      </w:divBdr>
      <w:divsChild>
        <w:div w:id="49622969">
          <w:marLeft w:val="0"/>
          <w:marRight w:val="0"/>
          <w:marTop w:val="0"/>
          <w:marBottom w:val="0"/>
          <w:divBdr>
            <w:top w:val="none" w:sz="0" w:space="0" w:color="auto"/>
            <w:left w:val="none" w:sz="0" w:space="0" w:color="auto"/>
            <w:bottom w:val="none" w:sz="0" w:space="0" w:color="auto"/>
            <w:right w:val="none" w:sz="0" w:space="0" w:color="auto"/>
          </w:divBdr>
        </w:div>
      </w:divsChild>
    </w:div>
    <w:div w:id="1813055618">
      <w:bodyDiv w:val="1"/>
      <w:marLeft w:val="0"/>
      <w:marRight w:val="0"/>
      <w:marTop w:val="0"/>
      <w:marBottom w:val="0"/>
      <w:divBdr>
        <w:top w:val="none" w:sz="0" w:space="0" w:color="auto"/>
        <w:left w:val="none" w:sz="0" w:space="0" w:color="auto"/>
        <w:bottom w:val="none" w:sz="0" w:space="0" w:color="auto"/>
        <w:right w:val="none" w:sz="0" w:space="0" w:color="auto"/>
      </w:divBdr>
      <w:divsChild>
        <w:div w:id="156307146">
          <w:marLeft w:val="0"/>
          <w:marRight w:val="0"/>
          <w:marTop w:val="0"/>
          <w:marBottom w:val="0"/>
          <w:divBdr>
            <w:top w:val="none" w:sz="0" w:space="0" w:color="auto"/>
            <w:left w:val="none" w:sz="0" w:space="0" w:color="auto"/>
            <w:bottom w:val="none" w:sz="0" w:space="0" w:color="auto"/>
            <w:right w:val="none" w:sz="0" w:space="0" w:color="auto"/>
          </w:divBdr>
          <w:divsChild>
            <w:div w:id="890387157">
              <w:marLeft w:val="0"/>
              <w:marRight w:val="0"/>
              <w:marTop w:val="0"/>
              <w:marBottom w:val="0"/>
              <w:divBdr>
                <w:top w:val="none" w:sz="0" w:space="0" w:color="auto"/>
                <w:left w:val="none" w:sz="0" w:space="0" w:color="auto"/>
                <w:bottom w:val="none" w:sz="0" w:space="0" w:color="auto"/>
                <w:right w:val="none" w:sz="0" w:space="0" w:color="auto"/>
              </w:divBdr>
              <w:divsChild>
                <w:div w:id="2065980516">
                  <w:marLeft w:val="0"/>
                  <w:marRight w:val="0"/>
                  <w:marTop w:val="0"/>
                  <w:marBottom w:val="0"/>
                  <w:divBdr>
                    <w:top w:val="none" w:sz="0" w:space="0" w:color="auto"/>
                    <w:left w:val="none" w:sz="0" w:space="0" w:color="auto"/>
                    <w:bottom w:val="none" w:sz="0" w:space="0" w:color="auto"/>
                    <w:right w:val="none" w:sz="0" w:space="0" w:color="auto"/>
                  </w:divBdr>
                  <w:divsChild>
                    <w:div w:id="970286487">
                      <w:marLeft w:val="0"/>
                      <w:marRight w:val="0"/>
                      <w:marTop w:val="0"/>
                      <w:marBottom w:val="0"/>
                      <w:divBdr>
                        <w:top w:val="none" w:sz="0" w:space="0" w:color="auto"/>
                        <w:left w:val="none" w:sz="0" w:space="0" w:color="auto"/>
                        <w:bottom w:val="none" w:sz="0" w:space="0" w:color="auto"/>
                        <w:right w:val="none" w:sz="0" w:space="0" w:color="auto"/>
                      </w:divBdr>
                      <w:divsChild>
                        <w:div w:id="670303761">
                          <w:marLeft w:val="0"/>
                          <w:marRight w:val="0"/>
                          <w:marTop w:val="0"/>
                          <w:marBottom w:val="0"/>
                          <w:divBdr>
                            <w:top w:val="none" w:sz="0" w:space="0" w:color="auto"/>
                            <w:left w:val="none" w:sz="0" w:space="0" w:color="auto"/>
                            <w:bottom w:val="none" w:sz="0" w:space="0" w:color="auto"/>
                            <w:right w:val="none" w:sz="0" w:space="0" w:color="auto"/>
                          </w:divBdr>
                          <w:divsChild>
                            <w:div w:id="2009676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983928">
                  <w:marLeft w:val="0"/>
                  <w:marRight w:val="0"/>
                  <w:marTop w:val="0"/>
                  <w:marBottom w:val="0"/>
                  <w:divBdr>
                    <w:top w:val="none" w:sz="0" w:space="0" w:color="auto"/>
                    <w:left w:val="none" w:sz="0" w:space="0" w:color="auto"/>
                    <w:bottom w:val="none" w:sz="0" w:space="0" w:color="auto"/>
                    <w:right w:val="none" w:sz="0" w:space="0" w:color="auto"/>
                  </w:divBdr>
                  <w:divsChild>
                    <w:div w:id="8861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4325666">
      <w:bodyDiv w:val="1"/>
      <w:marLeft w:val="0"/>
      <w:marRight w:val="0"/>
      <w:marTop w:val="0"/>
      <w:marBottom w:val="0"/>
      <w:divBdr>
        <w:top w:val="none" w:sz="0" w:space="0" w:color="auto"/>
        <w:left w:val="none" w:sz="0" w:space="0" w:color="auto"/>
        <w:bottom w:val="none" w:sz="0" w:space="0" w:color="auto"/>
        <w:right w:val="none" w:sz="0" w:space="0" w:color="auto"/>
      </w:divBdr>
      <w:divsChild>
        <w:div w:id="857424396">
          <w:marLeft w:val="0"/>
          <w:marRight w:val="0"/>
          <w:marTop w:val="0"/>
          <w:marBottom w:val="0"/>
          <w:divBdr>
            <w:top w:val="none" w:sz="0" w:space="0" w:color="auto"/>
            <w:left w:val="none" w:sz="0" w:space="0" w:color="auto"/>
            <w:bottom w:val="none" w:sz="0" w:space="0" w:color="auto"/>
            <w:right w:val="none" w:sz="0" w:space="0" w:color="auto"/>
          </w:divBdr>
          <w:divsChild>
            <w:div w:id="979925299">
              <w:marLeft w:val="0"/>
              <w:marRight w:val="0"/>
              <w:marTop w:val="0"/>
              <w:marBottom w:val="0"/>
              <w:divBdr>
                <w:top w:val="none" w:sz="0" w:space="0" w:color="auto"/>
                <w:left w:val="none" w:sz="0" w:space="0" w:color="auto"/>
                <w:bottom w:val="none" w:sz="0" w:space="0" w:color="auto"/>
                <w:right w:val="none" w:sz="0" w:space="0" w:color="auto"/>
              </w:divBdr>
              <w:divsChild>
                <w:div w:id="344407572">
                  <w:marLeft w:val="0"/>
                  <w:marRight w:val="0"/>
                  <w:marTop w:val="0"/>
                  <w:marBottom w:val="0"/>
                  <w:divBdr>
                    <w:top w:val="none" w:sz="0" w:space="0" w:color="auto"/>
                    <w:left w:val="none" w:sz="0" w:space="0" w:color="auto"/>
                    <w:bottom w:val="none" w:sz="0" w:space="0" w:color="auto"/>
                    <w:right w:val="none" w:sz="0" w:space="0" w:color="auto"/>
                  </w:divBdr>
                  <w:divsChild>
                    <w:div w:id="438917767">
                      <w:marLeft w:val="0"/>
                      <w:marRight w:val="0"/>
                      <w:marTop w:val="0"/>
                      <w:marBottom w:val="0"/>
                      <w:divBdr>
                        <w:top w:val="none" w:sz="0" w:space="0" w:color="auto"/>
                        <w:left w:val="none" w:sz="0" w:space="0" w:color="auto"/>
                        <w:bottom w:val="none" w:sz="0" w:space="0" w:color="auto"/>
                        <w:right w:val="none" w:sz="0" w:space="0" w:color="auto"/>
                      </w:divBdr>
                      <w:divsChild>
                        <w:div w:id="1466239988">
                          <w:marLeft w:val="0"/>
                          <w:marRight w:val="0"/>
                          <w:marTop w:val="0"/>
                          <w:marBottom w:val="0"/>
                          <w:divBdr>
                            <w:top w:val="none" w:sz="0" w:space="0" w:color="auto"/>
                            <w:left w:val="none" w:sz="0" w:space="0" w:color="auto"/>
                            <w:bottom w:val="none" w:sz="0" w:space="0" w:color="auto"/>
                            <w:right w:val="none" w:sz="0" w:space="0" w:color="auto"/>
                          </w:divBdr>
                          <w:divsChild>
                            <w:div w:id="912197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41552">
                  <w:marLeft w:val="0"/>
                  <w:marRight w:val="0"/>
                  <w:marTop w:val="0"/>
                  <w:marBottom w:val="0"/>
                  <w:divBdr>
                    <w:top w:val="none" w:sz="0" w:space="0" w:color="auto"/>
                    <w:left w:val="none" w:sz="0" w:space="0" w:color="auto"/>
                    <w:bottom w:val="none" w:sz="0" w:space="0" w:color="auto"/>
                    <w:right w:val="none" w:sz="0" w:space="0" w:color="auto"/>
                  </w:divBdr>
                  <w:divsChild>
                    <w:div w:id="558785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1405328">
      <w:bodyDiv w:val="1"/>
      <w:marLeft w:val="0"/>
      <w:marRight w:val="0"/>
      <w:marTop w:val="0"/>
      <w:marBottom w:val="0"/>
      <w:divBdr>
        <w:top w:val="none" w:sz="0" w:space="0" w:color="auto"/>
        <w:left w:val="none" w:sz="0" w:space="0" w:color="auto"/>
        <w:bottom w:val="none" w:sz="0" w:space="0" w:color="auto"/>
        <w:right w:val="none" w:sz="0" w:space="0" w:color="auto"/>
      </w:divBdr>
    </w:div>
    <w:div w:id="1870801798">
      <w:bodyDiv w:val="1"/>
      <w:marLeft w:val="0"/>
      <w:marRight w:val="0"/>
      <w:marTop w:val="0"/>
      <w:marBottom w:val="0"/>
      <w:divBdr>
        <w:top w:val="none" w:sz="0" w:space="0" w:color="auto"/>
        <w:left w:val="none" w:sz="0" w:space="0" w:color="auto"/>
        <w:bottom w:val="none" w:sz="0" w:space="0" w:color="auto"/>
        <w:right w:val="none" w:sz="0" w:space="0" w:color="auto"/>
      </w:divBdr>
      <w:divsChild>
        <w:div w:id="1316957814">
          <w:marLeft w:val="0"/>
          <w:marRight w:val="0"/>
          <w:marTop w:val="0"/>
          <w:marBottom w:val="0"/>
          <w:divBdr>
            <w:top w:val="none" w:sz="0" w:space="0" w:color="auto"/>
            <w:left w:val="none" w:sz="0" w:space="0" w:color="auto"/>
            <w:bottom w:val="none" w:sz="0" w:space="0" w:color="auto"/>
            <w:right w:val="none" w:sz="0" w:space="0" w:color="auto"/>
          </w:divBdr>
          <w:divsChild>
            <w:div w:id="250890988">
              <w:marLeft w:val="0"/>
              <w:marRight w:val="0"/>
              <w:marTop w:val="0"/>
              <w:marBottom w:val="0"/>
              <w:divBdr>
                <w:top w:val="none" w:sz="0" w:space="0" w:color="auto"/>
                <w:left w:val="none" w:sz="0" w:space="0" w:color="auto"/>
                <w:bottom w:val="none" w:sz="0" w:space="0" w:color="auto"/>
                <w:right w:val="none" w:sz="0" w:space="0" w:color="auto"/>
              </w:divBdr>
              <w:divsChild>
                <w:div w:id="747464390">
                  <w:marLeft w:val="0"/>
                  <w:marRight w:val="0"/>
                  <w:marTop w:val="0"/>
                  <w:marBottom w:val="0"/>
                  <w:divBdr>
                    <w:top w:val="none" w:sz="0" w:space="0" w:color="auto"/>
                    <w:left w:val="none" w:sz="0" w:space="0" w:color="auto"/>
                    <w:bottom w:val="none" w:sz="0" w:space="0" w:color="auto"/>
                    <w:right w:val="none" w:sz="0" w:space="0" w:color="auto"/>
                  </w:divBdr>
                  <w:divsChild>
                    <w:div w:id="288976081">
                      <w:marLeft w:val="0"/>
                      <w:marRight w:val="0"/>
                      <w:marTop w:val="0"/>
                      <w:marBottom w:val="0"/>
                      <w:divBdr>
                        <w:top w:val="none" w:sz="0" w:space="0" w:color="auto"/>
                        <w:left w:val="none" w:sz="0" w:space="0" w:color="auto"/>
                        <w:bottom w:val="none" w:sz="0" w:space="0" w:color="auto"/>
                        <w:right w:val="none" w:sz="0" w:space="0" w:color="auto"/>
                      </w:divBdr>
                      <w:divsChild>
                        <w:div w:id="236131723">
                          <w:marLeft w:val="0"/>
                          <w:marRight w:val="0"/>
                          <w:marTop w:val="0"/>
                          <w:marBottom w:val="0"/>
                          <w:divBdr>
                            <w:top w:val="none" w:sz="0" w:space="0" w:color="auto"/>
                            <w:left w:val="none" w:sz="0" w:space="0" w:color="auto"/>
                            <w:bottom w:val="none" w:sz="0" w:space="0" w:color="auto"/>
                            <w:right w:val="none" w:sz="0" w:space="0" w:color="auto"/>
                          </w:divBdr>
                          <w:divsChild>
                            <w:div w:id="19154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169159">
                  <w:marLeft w:val="0"/>
                  <w:marRight w:val="0"/>
                  <w:marTop w:val="0"/>
                  <w:marBottom w:val="0"/>
                  <w:divBdr>
                    <w:top w:val="none" w:sz="0" w:space="0" w:color="auto"/>
                    <w:left w:val="none" w:sz="0" w:space="0" w:color="auto"/>
                    <w:bottom w:val="none" w:sz="0" w:space="0" w:color="auto"/>
                    <w:right w:val="none" w:sz="0" w:space="0" w:color="auto"/>
                  </w:divBdr>
                  <w:divsChild>
                    <w:div w:id="157713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6448707">
      <w:bodyDiv w:val="1"/>
      <w:marLeft w:val="0"/>
      <w:marRight w:val="0"/>
      <w:marTop w:val="0"/>
      <w:marBottom w:val="0"/>
      <w:divBdr>
        <w:top w:val="none" w:sz="0" w:space="0" w:color="auto"/>
        <w:left w:val="none" w:sz="0" w:space="0" w:color="auto"/>
        <w:bottom w:val="none" w:sz="0" w:space="0" w:color="auto"/>
        <w:right w:val="none" w:sz="0" w:space="0" w:color="auto"/>
      </w:divBdr>
    </w:div>
    <w:div w:id="1922329616">
      <w:bodyDiv w:val="1"/>
      <w:marLeft w:val="0"/>
      <w:marRight w:val="0"/>
      <w:marTop w:val="0"/>
      <w:marBottom w:val="0"/>
      <w:divBdr>
        <w:top w:val="none" w:sz="0" w:space="0" w:color="auto"/>
        <w:left w:val="none" w:sz="0" w:space="0" w:color="auto"/>
        <w:bottom w:val="none" w:sz="0" w:space="0" w:color="auto"/>
        <w:right w:val="none" w:sz="0" w:space="0" w:color="auto"/>
      </w:divBdr>
      <w:divsChild>
        <w:div w:id="1268080463">
          <w:marLeft w:val="0"/>
          <w:marRight w:val="0"/>
          <w:marTop w:val="0"/>
          <w:marBottom w:val="0"/>
          <w:divBdr>
            <w:top w:val="none" w:sz="0" w:space="0" w:color="auto"/>
            <w:left w:val="none" w:sz="0" w:space="0" w:color="auto"/>
            <w:bottom w:val="none" w:sz="0" w:space="0" w:color="auto"/>
            <w:right w:val="none" w:sz="0" w:space="0" w:color="auto"/>
          </w:divBdr>
          <w:divsChild>
            <w:div w:id="1877279846">
              <w:marLeft w:val="0"/>
              <w:marRight w:val="0"/>
              <w:marTop w:val="0"/>
              <w:marBottom w:val="0"/>
              <w:divBdr>
                <w:top w:val="none" w:sz="0" w:space="0" w:color="auto"/>
                <w:left w:val="none" w:sz="0" w:space="0" w:color="auto"/>
                <w:bottom w:val="none" w:sz="0" w:space="0" w:color="auto"/>
                <w:right w:val="none" w:sz="0" w:space="0" w:color="auto"/>
              </w:divBdr>
              <w:divsChild>
                <w:div w:id="2073506640">
                  <w:marLeft w:val="0"/>
                  <w:marRight w:val="0"/>
                  <w:marTop w:val="0"/>
                  <w:marBottom w:val="0"/>
                  <w:divBdr>
                    <w:top w:val="none" w:sz="0" w:space="0" w:color="auto"/>
                    <w:left w:val="none" w:sz="0" w:space="0" w:color="auto"/>
                    <w:bottom w:val="none" w:sz="0" w:space="0" w:color="auto"/>
                    <w:right w:val="none" w:sz="0" w:space="0" w:color="auto"/>
                  </w:divBdr>
                  <w:divsChild>
                    <w:div w:id="236674938">
                      <w:marLeft w:val="0"/>
                      <w:marRight w:val="0"/>
                      <w:marTop w:val="0"/>
                      <w:marBottom w:val="0"/>
                      <w:divBdr>
                        <w:top w:val="none" w:sz="0" w:space="0" w:color="auto"/>
                        <w:left w:val="none" w:sz="0" w:space="0" w:color="auto"/>
                        <w:bottom w:val="none" w:sz="0" w:space="0" w:color="auto"/>
                        <w:right w:val="none" w:sz="0" w:space="0" w:color="auto"/>
                      </w:divBdr>
                      <w:divsChild>
                        <w:div w:id="1713532049">
                          <w:marLeft w:val="0"/>
                          <w:marRight w:val="0"/>
                          <w:marTop w:val="0"/>
                          <w:marBottom w:val="0"/>
                          <w:divBdr>
                            <w:top w:val="none" w:sz="0" w:space="0" w:color="auto"/>
                            <w:left w:val="none" w:sz="0" w:space="0" w:color="auto"/>
                            <w:bottom w:val="none" w:sz="0" w:space="0" w:color="auto"/>
                            <w:right w:val="none" w:sz="0" w:space="0" w:color="auto"/>
                          </w:divBdr>
                          <w:divsChild>
                            <w:div w:id="206012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191905">
                  <w:marLeft w:val="0"/>
                  <w:marRight w:val="0"/>
                  <w:marTop w:val="0"/>
                  <w:marBottom w:val="0"/>
                  <w:divBdr>
                    <w:top w:val="none" w:sz="0" w:space="0" w:color="auto"/>
                    <w:left w:val="none" w:sz="0" w:space="0" w:color="auto"/>
                    <w:bottom w:val="none" w:sz="0" w:space="0" w:color="auto"/>
                    <w:right w:val="none" w:sz="0" w:space="0" w:color="auto"/>
                  </w:divBdr>
                  <w:divsChild>
                    <w:div w:id="762454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7860882">
      <w:bodyDiv w:val="1"/>
      <w:marLeft w:val="0"/>
      <w:marRight w:val="0"/>
      <w:marTop w:val="0"/>
      <w:marBottom w:val="0"/>
      <w:divBdr>
        <w:top w:val="none" w:sz="0" w:space="0" w:color="auto"/>
        <w:left w:val="none" w:sz="0" w:space="0" w:color="auto"/>
        <w:bottom w:val="none" w:sz="0" w:space="0" w:color="auto"/>
        <w:right w:val="none" w:sz="0" w:space="0" w:color="auto"/>
      </w:divBdr>
      <w:divsChild>
        <w:div w:id="1414619399">
          <w:marLeft w:val="0"/>
          <w:marRight w:val="0"/>
          <w:marTop w:val="0"/>
          <w:marBottom w:val="0"/>
          <w:divBdr>
            <w:top w:val="none" w:sz="0" w:space="0" w:color="auto"/>
            <w:left w:val="none" w:sz="0" w:space="0" w:color="auto"/>
            <w:bottom w:val="none" w:sz="0" w:space="0" w:color="auto"/>
            <w:right w:val="none" w:sz="0" w:space="0" w:color="auto"/>
          </w:divBdr>
          <w:divsChild>
            <w:div w:id="6366866">
              <w:marLeft w:val="0"/>
              <w:marRight w:val="0"/>
              <w:marTop w:val="0"/>
              <w:marBottom w:val="0"/>
              <w:divBdr>
                <w:top w:val="none" w:sz="0" w:space="0" w:color="auto"/>
                <w:left w:val="none" w:sz="0" w:space="0" w:color="auto"/>
                <w:bottom w:val="none" w:sz="0" w:space="0" w:color="auto"/>
                <w:right w:val="none" w:sz="0" w:space="0" w:color="auto"/>
              </w:divBdr>
              <w:divsChild>
                <w:div w:id="1532650536">
                  <w:marLeft w:val="0"/>
                  <w:marRight w:val="0"/>
                  <w:marTop w:val="0"/>
                  <w:marBottom w:val="0"/>
                  <w:divBdr>
                    <w:top w:val="none" w:sz="0" w:space="0" w:color="auto"/>
                    <w:left w:val="none" w:sz="0" w:space="0" w:color="auto"/>
                    <w:bottom w:val="none" w:sz="0" w:space="0" w:color="auto"/>
                    <w:right w:val="none" w:sz="0" w:space="0" w:color="auto"/>
                  </w:divBdr>
                  <w:divsChild>
                    <w:div w:id="1627006831">
                      <w:marLeft w:val="0"/>
                      <w:marRight w:val="0"/>
                      <w:marTop w:val="0"/>
                      <w:marBottom w:val="0"/>
                      <w:divBdr>
                        <w:top w:val="none" w:sz="0" w:space="0" w:color="auto"/>
                        <w:left w:val="none" w:sz="0" w:space="0" w:color="auto"/>
                        <w:bottom w:val="none" w:sz="0" w:space="0" w:color="auto"/>
                        <w:right w:val="none" w:sz="0" w:space="0" w:color="auto"/>
                      </w:divBdr>
                      <w:divsChild>
                        <w:div w:id="597182101">
                          <w:marLeft w:val="0"/>
                          <w:marRight w:val="0"/>
                          <w:marTop w:val="0"/>
                          <w:marBottom w:val="0"/>
                          <w:divBdr>
                            <w:top w:val="none" w:sz="0" w:space="0" w:color="auto"/>
                            <w:left w:val="none" w:sz="0" w:space="0" w:color="auto"/>
                            <w:bottom w:val="none" w:sz="0" w:space="0" w:color="auto"/>
                            <w:right w:val="none" w:sz="0" w:space="0" w:color="auto"/>
                          </w:divBdr>
                          <w:divsChild>
                            <w:div w:id="1522623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712355">
                  <w:marLeft w:val="0"/>
                  <w:marRight w:val="0"/>
                  <w:marTop w:val="0"/>
                  <w:marBottom w:val="0"/>
                  <w:divBdr>
                    <w:top w:val="none" w:sz="0" w:space="0" w:color="auto"/>
                    <w:left w:val="none" w:sz="0" w:space="0" w:color="auto"/>
                    <w:bottom w:val="none" w:sz="0" w:space="0" w:color="auto"/>
                    <w:right w:val="none" w:sz="0" w:space="0" w:color="auto"/>
                  </w:divBdr>
                  <w:divsChild>
                    <w:div w:id="1962809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1465027">
      <w:bodyDiv w:val="1"/>
      <w:marLeft w:val="0"/>
      <w:marRight w:val="0"/>
      <w:marTop w:val="0"/>
      <w:marBottom w:val="0"/>
      <w:divBdr>
        <w:top w:val="none" w:sz="0" w:space="0" w:color="auto"/>
        <w:left w:val="none" w:sz="0" w:space="0" w:color="auto"/>
        <w:bottom w:val="none" w:sz="0" w:space="0" w:color="auto"/>
        <w:right w:val="none" w:sz="0" w:space="0" w:color="auto"/>
      </w:divBdr>
      <w:divsChild>
        <w:div w:id="1176269355">
          <w:marLeft w:val="0"/>
          <w:marRight w:val="0"/>
          <w:marTop w:val="0"/>
          <w:marBottom w:val="0"/>
          <w:divBdr>
            <w:top w:val="none" w:sz="0" w:space="0" w:color="auto"/>
            <w:left w:val="none" w:sz="0" w:space="0" w:color="auto"/>
            <w:bottom w:val="none" w:sz="0" w:space="0" w:color="auto"/>
            <w:right w:val="none" w:sz="0" w:space="0" w:color="auto"/>
          </w:divBdr>
          <w:divsChild>
            <w:div w:id="1142845733">
              <w:marLeft w:val="0"/>
              <w:marRight w:val="0"/>
              <w:marTop w:val="0"/>
              <w:marBottom w:val="0"/>
              <w:divBdr>
                <w:top w:val="none" w:sz="0" w:space="0" w:color="auto"/>
                <w:left w:val="none" w:sz="0" w:space="0" w:color="auto"/>
                <w:bottom w:val="none" w:sz="0" w:space="0" w:color="auto"/>
                <w:right w:val="none" w:sz="0" w:space="0" w:color="auto"/>
              </w:divBdr>
              <w:divsChild>
                <w:div w:id="985277645">
                  <w:marLeft w:val="0"/>
                  <w:marRight w:val="0"/>
                  <w:marTop w:val="0"/>
                  <w:marBottom w:val="0"/>
                  <w:divBdr>
                    <w:top w:val="none" w:sz="0" w:space="0" w:color="auto"/>
                    <w:left w:val="none" w:sz="0" w:space="0" w:color="auto"/>
                    <w:bottom w:val="none" w:sz="0" w:space="0" w:color="auto"/>
                    <w:right w:val="none" w:sz="0" w:space="0" w:color="auto"/>
                  </w:divBdr>
                  <w:divsChild>
                    <w:div w:id="972102246">
                      <w:marLeft w:val="0"/>
                      <w:marRight w:val="0"/>
                      <w:marTop w:val="0"/>
                      <w:marBottom w:val="0"/>
                      <w:divBdr>
                        <w:top w:val="none" w:sz="0" w:space="0" w:color="auto"/>
                        <w:left w:val="none" w:sz="0" w:space="0" w:color="auto"/>
                        <w:bottom w:val="none" w:sz="0" w:space="0" w:color="auto"/>
                        <w:right w:val="none" w:sz="0" w:space="0" w:color="auto"/>
                      </w:divBdr>
                      <w:divsChild>
                        <w:div w:id="1790975556">
                          <w:marLeft w:val="0"/>
                          <w:marRight w:val="0"/>
                          <w:marTop w:val="0"/>
                          <w:marBottom w:val="0"/>
                          <w:divBdr>
                            <w:top w:val="none" w:sz="0" w:space="0" w:color="auto"/>
                            <w:left w:val="none" w:sz="0" w:space="0" w:color="auto"/>
                            <w:bottom w:val="none" w:sz="0" w:space="0" w:color="auto"/>
                            <w:right w:val="none" w:sz="0" w:space="0" w:color="auto"/>
                          </w:divBdr>
                          <w:divsChild>
                            <w:div w:id="79983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621938">
                  <w:marLeft w:val="0"/>
                  <w:marRight w:val="0"/>
                  <w:marTop w:val="0"/>
                  <w:marBottom w:val="0"/>
                  <w:divBdr>
                    <w:top w:val="none" w:sz="0" w:space="0" w:color="auto"/>
                    <w:left w:val="none" w:sz="0" w:space="0" w:color="auto"/>
                    <w:bottom w:val="none" w:sz="0" w:space="0" w:color="auto"/>
                    <w:right w:val="none" w:sz="0" w:space="0" w:color="auto"/>
                  </w:divBdr>
                  <w:divsChild>
                    <w:div w:id="183403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5011989">
      <w:bodyDiv w:val="1"/>
      <w:marLeft w:val="0"/>
      <w:marRight w:val="0"/>
      <w:marTop w:val="0"/>
      <w:marBottom w:val="0"/>
      <w:divBdr>
        <w:top w:val="none" w:sz="0" w:space="0" w:color="auto"/>
        <w:left w:val="none" w:sz="0" w:space="0" w:color="auto"/>
        <w:bottom w:val="none" w:sz="0" w:space="0" w:color="auto"/>
        <w:right w:val="none" w:sz="0" w:space="0" w:color="auto"/>
      </w:divBdr>
      <w:divsChild>
        <w:div w:id="1257128554">
          <w:marLeft w:val="0"/>
          <w:marRight w:val="0"/>
          <w:marTop w:val="0"/>
          <w:marBottom w:val="0"/>
          <w:divBdr>
            <w:top w:val="none" w:sz="0" w:space="0" w:color="auto"/>
            <w:left w:val="none" w:sz="0" w:space="0" w:color="auto"/>
            <w:bottom w:val="none" w:sz="0" w:space="0" w:color="auto"/>
            <w:right w:val="none" w:sz="0" w:space="0" w:color="auto"/>
          </w:divBdr>
          <w:divsChild>
            <w:div w:id="634875703">
              <w:marLeft w:val="0"/>
              <w:marRight w:val="0"/>
              <w:marTop w:val="0"/>
              <w:marBottom w:val="0"/>
              <w:divBdr>
                <w:top w:val="none" w:sz="0" w:space="0" w:color="auto"/>
                <w:left w:val="none" w:sz="0" w:space="0" w:color="auto"/>
                <w:bottom w:val="none" w:sz="0" w:space="0" w:color="auto"/>
                <w:right w:val="none" w:sz="0" w:space="0" w:color="auto"/>
              </w:divBdr>
              <w:divsChild>
                <w:div w:id="281307574">
                  <w:marLeft w:val="0"/>
                  <w:marRight w:val="0"/>
                  <w:marTop w:val="0"/>
                  <w:marBottom w:val="0"/>
                  <w:divBdr>
                    <w:top w:val="none" w:sz="0" w:space="0" w:color="auto"/>
                    <w:left w:val="none" w:sz="0" w:space="0" w:color="auto"/>
                    <w:bottom w:val="none" w:sz="0" w:space="0" w:color="auto"/>
                    <w:right w:val="none" w:sz="0" w:space="0" w:color="auto"/>
                  </w:divBdr>
                  <w:divsChild>
                    <w:div w:id="972440004">
                      <w:marLeft w:val="0"/>
                      <w:marRight w:val="0"/>
                      <w:marTop w:val="0"/>
                      <w:marBottom w:val="0"/>
                      <w:divBdr>
                        <w:top w:val="none" w:sz="0" w:space="0" w:color="auto"/>
                        <w:left w:val="none" w:sz="0" w:space="0" w:color="auto"/>
                        <w:bottom w:val="none" w:sz="0" w:space="0" w:color="auto"/>
                        <w:right w:val="none" w:sz="0" w:space="0" w:color="auto"/>
                      </w:divBdr>
                      <w:divsChild>
                        <w:div w:id="1988705102">
                          <w:marLeft w:val="0"/>
                          <w:marRight w:val="0"/>
                          <w:marTop w:val="0"/>
                          <w:marBottom w:val="0"/>
                          <w:divBdr>
                            <w:top w:val="none" w:sz="0" w:space="0" w:color="auto"/>
                            <w:left w:val="none" w:sz="0" w:space="0" w:color="auto"/>
                            <w:bottom w:val="none" w:sz="0" w:space="0" w:color="auto"/>
                            <w:right w:val="none" w:sz="0" w:space="0" w:color="auto"/>
                          </w:divBdr>
                          <w:divsChild>
                            <w:div w:id="533230726">
                              <w:marLeft w:val="0"/>
                              <w:marRight w:val="0"/>
                              <w:marTop w:val="0"/>
                              <w:marBottom w:val="0"/>
                              <w:divBdr>
                                <w:top w:val="none" w:sz="0" w:space="0" w:color="auto"/>
                                <w:left w:val="none" w:sz="0" w:space="0" w:color="auto"/>
                                <w:bottom w:val="none" w:sz="0" w:space="0" w:color="auto"/>
                                <w:right w:val="none" w:sz="0" w:space="0" w:color="auto"/>
                              </w:divBdr>
                              <w:divsChild>
                                <w:div w:id="726957082">
                                  <w:marLeft w:val="0"/>
                                  <w:marRight w:val="0"/>
                                  <w:marTop w:val="0"/>
                                  <w:marBottom w:val="0"/>
                                  <w:divBdr>
                                    <w:top w:val="none" w:sz="0" w:space="0" w:color="auto"/>
                                    <w:left w:val="none" w:sz="0" w:space="0" w:color="auto"/>
                                    <w:bottom w:val="none" w:sz="0" w:space="0" w:color="auto"/>
                                    <w:right w:val="none" w:sz="0" w:space="0" w:color="auto"/>
                                  </w:divBdr>
                                  <w:divsChild>
                                    <w:div w:id="112715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5031259">
      <w:bodyDiv w:val="1"/>
      <w:marLeft w:val="0"/>
      <w:marRight w:val="0"/>
      <w:marTop w:val="0"/>
      <w:marBottom w:val="0"/>
      <w:divBdr>
        <w:top w:val="none" w:sz="0" w:space="0" w:color="auto"/>
        <w:left w:val="none" w:sz="0" w:space="0" w:color="auto"/>
        <w:bottom w:val="none" w:sz="0" w:space="0" w:color="auto"/>
        <w:right w:val="none" w:sz="0" w:space="0" w:color="auto"/>
      </w:divBdr>
      <w:divsChild>
        <w:div w:id="1245799224">
          <w:marLeft w:val="0"/>
          <w:marRight w:val="0"/>
          <w:marTop w:val="0"/>
          <w:marBottom w:val="0"/>
          <w:divBdr>
            <w:top w:val="none" w:sz="0" w:space="0" w:color="auto"/>
            <w:left w:val="none" w:sz="0" w:space="0" w:color="auto"/>
            <w:bottom w:val="none" w:sz="0" w:space="0" w:color="auto"/>
            <w:right w:val="none" w:sz="0" w:space="0" w:color="auto"/>
          </w:divBdr>
          <w:divsChild>
            <w:div w:id="1546721947">
              <w:marLeft w:val="0"/>
              <w:marRight w:val="0"/>
              <w:marTop w:val="0"/>
              <w:marBottom w:val="0"/>
              <w:divBdr>
                <w:top w:val="none" w:sz="0" w:space="0" w:color="auto"/>
                <w:left w:val="none" w:sz="0" w:space="0" w:color="auto"/>
                <w:bottom w:val="none" w:sz="0" w:space="0" w:color="auto"/>
                <w:right w:val="none" w:sz="0" w:space="0" w:color="auto"/>
              </w:divBdr>
              <w:divsChild>
                <w:div w:id="700400640">
                  <w:marLeft w:val="0"/>
                  <w:marRight w:val="0"/>
                  <w:marTop w:val="0"/>
                  <w:marBottom w:val="0"/>
                  <w:divBdr>
                    <w:top w:val="none" w:sz="0" w:space="0" w:color="auto"/>
                    <w:left w:val="none" w:sz="0" w:space="0" w:color="auto"/>
                    <w:bottom w:val="none" w:sz="0" w:space="0" w:color="auto"/>
                    <w:right w:val="none" w:sz="0" w:space="0" w:color="auto"/>
                  </w:divBdr>
                  <w:divsChild>
                    <w:div w:id="1194997955">
                      <w:marLeft w:val="0"/>
                      <w:marRight w:val="0"/>
                      <w:marTop w:val="0"/>
                      <w:marBottom w:val="0"/>
                      <w:divBdr>
                        <w:top w:val="none" w:sz="0" w:space="0" w:color="auto"/>
                        <w:left w:val="none" w:sz="0" w:space="0" w:color="auto"/>
                        <w:bottom w:val="none" w:sz="0" w:space="0" w:color="auto"/>
                        <w:right w:val="none" w:sz="0" w:space="0" w:color="auto"/>
                      </w:divBdr>
                      <w:divsChild>
                        <w:div w:id="33621645">
                          <w:marLeft w:val="0"/>
                          <w:marRight w:val="0"/>
                          <w:marTop w:val="0"/>
                          <w:marBottom w:val="0"/>
                          <w:divBdr>
                            <w:top w:val="none" w:sz="0" w:space="0" w:color="auto"/>
                            <w:left w:val="none" w:sz="0" w:space="0" w:color="auto"/>
                            <w:bottom w:val="none" w:sz="0" w:space="0" w:color="auto"/>
                            <w:right w:val="none" w:sz="0" w:space="0" w:color="auto"/>
                          </w:divBdr>
                          <w:divsChild>
                            <w:div w:id="868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128649">
                  <w:marLeft w:val="0"/>
                  <w:marRight w:val="0"/>
                  <w:marTop w:val="0"/>
                  <w:marBottom w:val="0"/>
                  <w:divBdr>
                    <w:top w:val="none" w:sz="0" w:space="0" w:color="auto"/>
                    <w:left w:val="none" w:sz="0" w:space="0" w:color="auto"/>
                    <w:bottom w:val="none" w:sz="0" w:space="0" w:color="auto"/>
                    <w:right w:val="none" w:sz="0" w:space="0" w:color="auto"/>
                  </w:divBdr>
                  <w:divsChild>
                    <w:div w:id="135149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1244057">
      <w:bodyDiv w:val="1"/>
      <w:marLeft w:val="0"/>
      <w:marRight w:val="0"/>
      <w:marTop w:val="0"/>
      <w:marBottom w:val="0"/>
      <w:divBdr>
        <w:top w:val="none" w:sz="0" w:space="0" w:color="auto"/>
        <w:left w:val="none" w:sz="0" w:space="0" w:color="auto"/>
        <w:bottom w:val="none" w:sz="0" w:space="0" w:color="auto"/>
        <w:right w:val="none" w:sz="0" w:space="0" w:color="auto"/>
      </w:divBdr>
    </w:div>
    <w:div w:id="2078703580">
      <w:bodyDiv w:val="1"/>
      <w:marLeft w:val="0"/>
      <w:marRight w:val="0"/>
      <w:marTop w:val="0"/>
      <w:marBottom w:val="0"/>
      <w:divBdr>
        <w:top w:val="none" w:sz="0" w:space="0" w:color="auto"/>
        <w:left w:val="none" w:sz="0" w:space="0" w:color="auto"/>
        <w:bottom w:val="none" w:sz="0" w:space="0" w:color="auto"/>
        <w:right w:val="none" w:sz="0" w:space="0" w:color="auto"/>
      </w:divBdr>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D5516E0F085B4148AA60F0C078B74DD7"/>
        <w:category>
          <w:name w:val="Geral"/>
          <w:gallery w:val="placeholder"/>
        </w:category>
        <w:types>
          <w:type w:val="bbPlcHdr"/>
        </w:types>
        <w:behaviors>
          <w:behavior w:val="content"/>
        </w:behaviors>
        <w:guid w:val="{435454EB-B8D3-4B1E-ADA8-E36CFFD6B698}"/>
      </w:docPartPr>
      <w:docPartBody>
        <w:p w:rsidR="001D01FC" w:rsidRDefault="001D01FC" w:rsidP="001D01FC">
          <w:pPr>
            <w:pStyle w:val="D5516E0F085B4148AA60F0C078B74DD7"/>
          </w:pPr>
          <w:r w:rsidRPr="006F02ED">
            <w:rPr>
              <w:rStyle w:val="TextodoEspaoReservado"/>
            </w:rPr>
            <w:t>Escolher um item.</w:t>
          </w:r>
        </w:p>
      </w:docPartBody>
    </w:docPart>
    <w:docPart>
      <w:docPartPr>
        <w:name w:val="3E35148E82DD4C26914B78968760F521"/>
        <w:category>
          <w:name w:val="Geral"/>
          <w:gallery w:val="placeholder"/>
        </w:category>
        <w:types>
          <w:type w:val="bbPlcHdr"/>
        </w:types>
        <w:behaviors>
          <w:behavior w:val="content"/>
        </w:behaviors>
        <w:guid w:val="{B1842A09-C9E5-4332-B7FE-DCB7140BC682}"/>
      </w:docPartPr>
      <w:docPartBody>
        <w:p w:rsidR="00151985" w:rsidRDefault="004E2924" w:rsidP="004E2924">
          <w:pPr>
            <w:pStyle w:val="3E35148E82DD4C26914B78968760F521"/>
          </w:pPr>
          <w:r w:rsidRPr="006F02ED">
            <w:rPr>
              <w:rStyle w:val="TextodoEspaoReservado"/>
            </w:rPr>
            <w:t>Escolher um item.</w:t>
          </w:r>
        </w:p>
      </w:docPartBody>
    </w:docPart>
    <w:docPart>
      <w:docPartPr>
        <w:name w:val="CA37282AB24F4596943AB024D76503FB"/>
        <w:category>
          <w:name w:val="Geral"/>
          <w:gallery w:val="placeholder"/>
        </w:category>
        <w:types>
          <w:type w:val="bbPlcHdr"/>
        </w:types>
        <w:behaviors>
          <w:behavior w:val="content"/>
        </w:behaviors>
        <w:guid w:val="{3B83D8FA-40BF-45C9-91B4-FB9E52668249}"/>
      </w:docPartPr>
      <w:docPartBody>
        <w:p w:rsidR="00151985" w:rsidRDefault="004E2924" w:rsidP="004E2924">
          <w:pPr>
            <w:pStyle w:val="CA37282AB24F4596943AB024D76503FB"/>
          </w:pPr>
          <w:r w:rsidRPr="006F02ED">
            <w:rPr>
              <w:rStyle w:val="TextodoEspaoReservado"/>
            </w:rPr>
            <w:t>Escolher um item.</w:t>
          </w:r>
        </w:p>
      </w:docPartBody>
    </w:docPart>
    <w:docPart>
      <w:docPartPr>
        <w:name w:val="AB1C2FB319B2492E969346C2CB9143F3"/>
        <w:category>
          <w:name w:val="Geral"/>
          <w:gallery w:val="placeholder"/>
        </w:category>
        <w:types>
          <w:type w:val="bbPlcHdr"/>
        </w:types>
        <w:behaviors>
          <w:behavior w:val="content"/>
        </w:behaviors>
        <w:guid w:val="{F6138100-22D2-4E79-B7C0-92DD196DF8EC}"/>
      </w:docPartPr>
      <w:docPartBody>
        <w:p w:rsidR="00151985" w:rsidRDefault="004E2924" w:rsidP="004E2924">
          <w:pPr>
            <w:pStyle w:val="AB1C2FB319B2492E969346C2CB9143F3"/>
          </w:pPr>
          <w:r w:rsidRPr="006F02ED">
            <w:rPr>
              <w:rStyle w:val="TextodoEspaoReservado"/>
            </w:rPr>
            <w:t>Escolher um item.</w:t>
          </w:r>
        </w:p>
      </w:docPartBody>
    </w:docPart>
    <w:docPart>
      <w:docPartPr>
        <w:name w:val="472E645049B44092BD1D49D1C09096F2"/>
        <w:category>
          <w:name w:val="Geral"/>
          <w:gallery w:val="placeholder"/>
        </w:category>
        <w:types>
          <w:type w:val="bbPlcHdr"/>
        </w:types>
        <w:behaviors>
          <w:behavior w:val="content"/>
        </w:behaviors>
        <w:guid w:val="{52B8071B-FD2A-4FA8-8CDB-148C34A35DBD}"/>
      </w:docPartPr>
      <w:docPartBody>
        <w:p w:rsidR="00151985" w:rsidRDefault="004E2924" w:rsidP="004E2924">
          <w:pPr>
            <w:pStyle w:val="472E645049B44092BD1D49D1C09096F2"/>
          </w:pPr>
          <w:r w:rsidRPr="006F02ED">
            <w:rPr>
              <w:rStyle w:val="TextodoEspaoReservado"/>
            </w:rPr>
            <w:t>Escolher um item.</w:t>
          </w:r>
        </w:p>
      </w:docPartBody>
    </w:docPart>
    <w:docPart>
      <w:docPartPr>
        <w:name w:val="A19FF4C7D6784938B0BE3FECA90C08F7"/>
        <w:category>
          <w:name w:val="Geral"/>
          <w:gallery w:val="placeholder"/>
        </w:category>
        <w:types>
          <w:type w:val="bbPlcHdr"/>
        </w:types>
        <w:behaviors>
          <w:behavior w:val="content"/>
        </w:behaviors>
        <w:guid w:val="{B26A8338-224B-482C-A8A6-FA47231CBC93}"/>
      </w:docPartPr>
      <w:docPartBody>
        <w:p w:rsidR="00151985" w:rsidRDefault="004E2924" w:rsidP="004E2924">
          <w:pPr>
            <w:pStyle w:val="A19FF4C7D6784938B0BE3FECA90C08F7"/>
          </w:pPr>
          <w:r w:rsidRPr="006F02ED">
            <w:rPr>
              <w:rStyle w:val="TextodoEspaoReservado"/>
            </w:rPr>
            <w:t>Escolher um item.</w:t>
          </w:r>
        </w:p>
      </w:docPartBody>
    </w:docPart>
    <w:docPart>
      <w:docPartPr>
        <w:name w:val="6B614A9B8C674614A74C832A1B658979"/>
        <w:category>
          <w:name w:val="Geral"/>
          <w:gallery w:val="placeholder"/>
        </w:category>
        <w:types>
          <w:type w:val="bbPlcHdr"/>
        </w:types>
        <w:behaviors>
          <w:behavior w:val="content"/>
        </w:behaviors>
        <w:guid w:val="{5916CB28-813B-4F14-A6CE-4E08A4769C73}"/>
      </w:docPartPr>
      <w:docPartBody>
        <w:p w:rsidR="00151985" w:rsidRDefault="004E2924" w:rsidP="004E2924">
          <w:pPr>
            <w:pStyle w:val="6B614A9B8C674614A74C832A1B658979"/>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20E38"/>
    <w:rsid w:val="00030B65"/>
    <w:rsid w:val="00045350"/>
    <w:rsid w:val="000647E5"/>
    <w:rsid w:val="00077E73"/>
    <w:rsid w:val="00111513"/>
    <w:rsid w:val="0013107E"/>
    <w:rsid w:val="00134C66"/>
    <w:rsid w:val="00151985"/>
    <w:rsid w:val="00187B7C"/>
    <w:rsid w:val="00195112"/>
    <w:rsid w:val="001B5909"/>
    <w:rsid w:val="001D01FC"/>
    <w:rsid w:val="001D629F"/>
    <w:rsid w:val="001F42EE"/>
    <w:rsid w:val="002072A5"/>
    <w:rsid w:val="00286A5C"/>
    <w:rsid w:val="0029628C"/>
    <w:rsid w:val="002C6A60"/>
    <w:rsid w:val="0031086E"/>
    <w:rsid w:val="00337D85"/>
    <w:rsid w:val="003852EC"/>
    <w:rsid w:val="003F1861"/>
    <w:rsid w:val="004035DE"/>
    <w:rsid w:val="00412012"/>
    <w:rsid w:val="004168EA"/>
    <w:rsid w:val="00442780"/>
    <w:rsid w:val="004465F2"/>
    <w:rsid w:val="004522CD"/>
    <w:rsid w:val="00466B9E"/>
    <w:rsid w:val="00483B5F"/>
    <w:rsid w:val="004906FE"/>
    <w:rsid w:val="004923D4"/>
    <w:rsid w:val="004B2B9F"/>
    <w:rsid w:val="004B2F65"/>
    <w:rsid w:val="004B40EB"/>
    <w:rsid w:val="004C384B"/>
    <w:rsid w:val="004D3CE1"/>
    <w:rsid w:val="004E2924"/>
    <w:rsid w:val="004E3223"/>
    <w:rsid w:val="004E4FB2"/>
    <w:rsid w:val="00541467"/>
    <w:rsid w:val="005C0485"/>
    <w:rsid w:val="005E6340"/>
    <w:rsid w:val="00665FCB"/>
    <w:rsid w:val="00666A4B"/>
    <w:rsid w:val="00675379"/>
    <w:rsid w:val="00694D00"/>
    <w:rsid w:val="006A3DB8"/>
    <w:rsid w:val="006A47AE"/>
    <w:rsid w:val="006C0D31"/>
    <w:rsid w:val="006C1699"/>
    <w:rsid w:val="006D35A8"/>
    <w:rsid w:val="006D40DB"/>
    <w:rsid w:val="00710DAD"/>
    <w:rsid w:val="007443F9"/>
    <w:rsid w:val="00754B49"/>
    <w:rsid w:val="007C3E45"/>
    <w:rsid w:val="007D7CC0"/>
    <w:rsid w:val="007F70D1"/>
    <w:rsid w:val="008469CA"/>
    <w:rsid w:val="0086137E"/>
    <w:rsid w:val="008664D3"/>
    <w:rsid w:val="00872B64"/>
    <w:rsid w:val="008821E1"/>
    <w:rsid w:val="008A57A8"/>
    <w:rsid w:val="008A6433"/>
    <w:rsid w:val="008C354C"/>
    <w:rsid w:val="00972100"/>
    <w:rsid w:val="0098544F"/>
    <w:rsid w:val="009A721F"/>
    <w:rsid w:val="009F2000"/>
    <w:rsid w:val="009F708E"/>
    <w:rsid w:val="00A57975"/>
    <w:rsid w:val="00A679D6"/>
    <w:rsid w:val="00A8213F"/>
    <w:rsid w:val="00AA39BD"/>
    <w:rsid w:val="00AC5C41"/>
    <w:rsid w:val="00B17B77"/>
    <w:rsid w:val="00B327B0"/>
    <w:rsid w:val="00B7290A"/>
    <w:rsid w:val="00B86985"/>
    <w:rsid w:val="00BB7E4C"/>
    <w:rsid w:val="00BC7D9B"/>
    <w:rsid w:val="00BF38FD"/>
    <w:rsid w:val="00C039C9"/>
    <w:rsid w:val="00C3524B"/>
    <w:rsid w:val="00C44727"/>
    <w:rsid w:val="00C56051"/>
    <w:rsid w:val="00C91DB3"/>
    <w:rsid w:val="00CB13B1"/>
    <w:rsid w:val="00CB3A44"/>
    <w:rsid w:val="00CC1F79"/>
    <w:rsid w:val="00CD6F8C"/>
    <w:rsid w:val="00CE6A20"/>
    <w:rsid w:val="00D14200"/>
    <w:rsid w:val="00D44AD0"/>
    <w:rsid w:val="00D970FC"/>
    <w:rsid w:val="00DB20BD"/>
    <w:rsid w:val="00DF1E34"/>
    <w:rsid w:val="00E814DD"/>
    <w:rsid w:val="00EA7409"/>
    <w:rsid w:val="00EB59F4"/>
    <w:rsid w:val="00F13DCD"/>
    <w:rsid w:val="00F6700E"/>
    <w:rsid w:val="00F975D7"/>
    <w:rsid w:val="00FD2479"/>
    <w:rsid w:val="00FF085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4E2924"/>
    <w:rPr>
      <w:color w:val="666666"/>
    </w:rPr>
  </w:style>
  <w:style w:type="paragraph" w:customStyle="1" w:styleId="D6C0BF4F454D46C1A417650A0D21D863">
    <w:name w:val="D6C0BF4F454D46C1A417650A0D21D863"/>
    <w:rsid w:val="00710DAD"/>
  </w:style>
  <w:style w:type="paragraph" w:customStyle="1" w:styleId="D5516E0F085B4148AA60F0C078B74DD7">
    <w:name w:val="D5516E0F085B4148AA60F0C078B74DD7"/>
    <w:rsid w:val="001D01FC"/>
  </w:style>
  <w:style w:type="paragraph" w:customStyle="1" w:styleId="3E35148E82DD4C26914B78968760F521">
    <w:name w:val="3E35148E82DD4C26914B78968760F521"/>
    <w:rsid w:val="004E2924"/>
  </w:style>
  <w:style w:type="paragraph" w:customStyle="1" w:styleId="CA37282AB24F4596943AB024D76503FB">
    <w:name w:val="CA37282AB24F4596943AB024D76503FB"/>
    <w:rsid w:val="004E2924"/>
  </w:style>
  <w:style w:type="paragraph" w:customStyle="1" w:styleId="AB1C2FB319B2492E969346C2CB9143F3">
    <w:name w:val="AB1C2FB319B2492E969346C2CB9143F3"/>
    <w:rsid w:val="004E2924"/>
  </w:style>
  <w:style w:type="paragraph" w:customStyle="1" w:styleId="472E645049B44092BD1D49D1C09096F2">
    <w:name w:val="472E645049B44092BD1D49D1C09096F2"/>
    <w:rsid w:val="004E2924"/>
  </w:style>
  <w:style w:type="paragraph" w:customStyle="1" w:styleId="A19FF4C7D6784938B0BE3FECA90C08F7">
    <w:name w:val="A19FF4C7D6784938B0BE3FECA90C08F7"/>
    <w:rsid w:val="004E2924"/>
  </w:style>
  <w:style w:type="paragraph" w:customStyle="1" w:styleId="6B614A9B8C674614A74C832A1B658979">
    <w:name w:val="6B614A9B8C674614A74C832A1B658979"/>
    <w:rsid w:val="004E29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10967</TotalTime>
  <Pages>3</Pages>
  <Words>777</Words>
  <Characters>4198</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274</cp:revision>
  <cp:lastPrinted>2017-04-19T12:03:00Z</cp:lastPrinted>
  <dcterms:created xsi:type="dcterms:W3CDTF">2024-12-09T18:37:00Z</dcterms:created>
  <dcterms:modified xsi:type="dcterms:W3CDTF">2026-03-30T18:17:00Z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