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EFB8E9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473DED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97A6571" w:rsidR="003361F8" w:rsidRPr="00381EB6" w:rsidRDefault="00503EC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052980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2B7A3D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1997F30" w:rsidR="003361F8" w:rsidRPr="00F12340" w:rsidRDefault="00503ECE"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RRE-200202</w:t>
            </w:r>
          </w:p>
        </w:tc>
        <w:tc>
          <w:tcPr>
            <w:tcW w:w="2197" w:type="dxa"/>
            <w:gridSpan w:val="3"/>
            <w:tcBorders>
              <w:left w:val="single" w:sz="4" w:space="0" w:color="auto"/>
              <w:bottom w:val="single" w:sz="4" w:space="0" w:color="auto"/>
              <w:right w:val="single" w:sz="4" w:space="0" w:color="auto"/>
            </w:tcBorders>
            <w:noWrap/>
            <w:vAlign w:val="center"/>
          </w:tcPr>
          <w:p w14:paraId="51EE9698" w14:textId="7577141E"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INNER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6B70E95" w:rsidR="003361F8" w:rsidRPr="00381EB6" w:rsidRDefault="001E2BC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C814D3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DE3F10"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F3F574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FCDBB61"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5AD568B" w:rsidR="003361F8" w:rsidRPr="003361F8" w:rsidRDefault="001E2BCA"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43D48D"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Remover os danos causados pela frenagem, utilizando lima fina, pedra</w:t>
            </w:r>
          </w:p>
          <w:p w14:paraId="063DFD6B"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32F9D55"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24539767" w14:textId="24B386D8"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DE3F10"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436438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215FC17"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6DA156E"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72A215"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Realizar limpeza da peça conforme IAS-IP-0006 item 3.34 rev.03.</w:t>
            </w:r>
          </w:p>
          <w:p w14:paraId="22C0D1D4"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232256EF" w14:textId="5A3E7AF5"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DE3F10"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A8714A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1E165B6"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FD014BA"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6C14F2" w14:textId="77777777" w:rsidR="001E2BCA" w:rsidRPr="001E2BCA" w:rsidRDefault="003361F8" w:rsidP="001E2BC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1E2BC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val="en-US" w:eastAsia="pt-BR"/>
              </w:rPr>
              <w:t>Realizar NDT conforme indicado no (Perform NDT conform indicated in</w:t>
            </w:r>
          </w:p>
          <w:p w14:paraId="476C4F78"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the.) Overhaul Manual.</w:t>
            </w:r>
          </w:p>
          <w:p w14:paraId="21319A58"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Ensaio (Test): FPI</w:t>
            </w:r>
          </w:p>
          <w:p w14:paraId="06FADD17"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Tipo (Type): 1</w:t>
            </w:r>
          </w:p>
          <w:p w14:paraId="61007AE5"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Método (Method): A</w:t>
            </w:r>
          </w:p>
          <w:p w14:paraId="6A777E3A"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Sensibilidade (Sensitivity): 3</w:t>
            </w:r>
          </w:p>
          <w:p w14:paraId="05326B83"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7A533E67"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Foram encontradas indicações?</w:t>
            </w:r>
          </w:p>
          <w:p w14:paraId="668DF000"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(Were Indications found?)</w:t>
            </w:r>
          </w:p>
          <w:p w14:paraId="6E3D1021"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p>
          <w:p w14:paraId="37A0C3EA"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 ) SIM – REGISTRAR IAS-RG-0332.</w:t>
            </w:r>
          </w:p>
          <w:p w14:paraId="2D88C0A6"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(YES – REGISTRAR IAS-RG-0332.)</w:t>
            </w:r>
          </w:p>
          <w:p w14:paraId="72537592"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06D25702"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 ) NÃO – PROCESSEGUIR PARA ETAPA DE LIMPEZA PÓS NDT</w:t>
            </w:r>
          </w:p>
          <w:p w14:paraId="3CEECE2A" w14:textId="4E6089AB"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385F3B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B521DE9"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728CE97"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E1730E"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Realizar inspeção pós NDT conforme Manual (Perform inspection after NDT i.a.w. Manual).</w:t>
            </w:r>
          </w:p>
          <w:p w14:paraId="5C07B846"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 xml:space="preserve"> Refira-se aos resultados registrados no RG-0332 (se foi feito na etapa</w:t>
            </w:r>
          </w:p>
          <w:p w14:paraId="2F354D9E"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anterior) e preencher o mesmo com devidas observações.</w:t>
            </w:r>
          </w:p>
          <w:p w14:paraId="2AEF675D"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3D5D20C5"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38BEF212"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 xml:space="preserve"> </w:t>
            </w:r>
            <w:r w:rsidRPr="001E2BCA">
              <w:rPr>
                <w:rFonts w:ascii="Calibri" w:eastAsia="Times New Roman" w:hAnsi="Calibri" w:cs="Arial"/>
                <w:b/>
                <w:bCs/>
                <w:noProof/>
                <w:color w:val="000000"/>
                <w:sz w:val="16"/>
                <w:szCs w:val="16"/>
                <w:lang w:eastAsia="pt-BR"/>
              </w:rPr>
              <w:t xml:space="preserve">Avaliar os limites de aceitação conforme OMM. </w:t>
            </w:r>
            <w:r w:rsidRPr="001E2BCA">
              <w:rPr>
                <w:rFonts w:ascii="Calibri" w:eastAsia="Times New Roman" w:hAnsi="Calibri" w:cs="Arial"/>
                <w:b/>
                <w:bCs/>
                <w:noProof/>
                <w:color w:val="000000"/>
                <w:sz w:val="16"/>
                <w:szCs w:val="16"/>
                <w:lang w:val="en-US" w:eastAsia="pt-BR"/>
              </w:rPr>
              <w:t>(Evaluate the acceptance</w:t>
            </w:r>
          </w:p>
          <w:p w14:paraId="1059617A"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r w:rsidRPr="001E2BCA">
              <w:rPr>
                <w:rFonts w:ascii="Calibri" w:eastAsia="Times New Roman" w:hAnsi="Calibri" w:cs="Arial"/>
                <w:b/>
                <w:bCs/>
                <w:noProof/>
                <w:color w:val="000000"/>
                <w:sz w:val="16"/>
                <w:szCs w:val="16"/>
                <w:lang w:val="en-US" w:eastAsia="pt-BR"/>
              </w:rPr>
              <w:t>limits conform OMM.)</w:t>
            </w:r>
          </w:p>
          <w:p w14:paraId="4FFD3CFE" w14:textId="77777777" w:rsidR="001E2BCA" w:rsidRPr="001E2BCA" w:rsidRDefault="001E2BCA" w:rsidP="001E2BCA">
            <w:pPr>
              <w:jc w:val="left"/>
              <w:rPr>
                <w:rFonts w:ascii="Calibri" w:eastAsia="Times New Roman" w:hAnsi="Calibri" w:cs="Arial"/>
                <w:b/>
                <w:bCs/>
                <w:noProof/>
                <w:color w:val="000000"/>
                <w:sz w:val="16"/>
                <w:szCs w:val="16"/>
                <w:lang w:val="en-US" w:eastAsia="pt-BR"/>
              </w:rPr>
            </w:pPr>
          </w:p>
          <w:p w14:paraId="4119B48A" w14:textId="77777777" w:rsidR="001E2BCA" w:rsidRPr="001E2BCA" w:rsidRDefault="001E2BCA" w:rsidP="001E2BCA">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 ) APROVADO – (APPROVED)</w:t>
            </w:r>
          </w:p>
          <w:p w14:paraId="122FEAED"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6CBD3554" w14:textId="535442F0"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DE3F10"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52FE6E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8EA4C50"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349BFBA"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66B19EC"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Realizar limpeza pós NDT conforme IAS-IP-0006 item 3.34 rev. 03.</w:t>
            </w:r>
          </w:p>
          <w:p w14:paraId="05CE660E"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1BEDB75F" w14:textId="5A2DC92D"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EDFF67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E2BCA">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215AFF4E" w:rsidR="003361F8" w:rsidRDefault="001E2B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62F1488" w:rsidR="003361F8" w:rsidRDefault="001E2B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23C4C3" w14:textId="77777777" w:rsidR="001E2BCA" w:rsidRPr="001E2BCA" w:rsidRDefault="003361F8" w:rsidP="001E2BC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E2BCA" w:rsidRPr="001E2BCA">
              <w:rPr>
                <w:rFonts w:ascii="Calibri" w:eastAsia="Times New Roman" w:hAnsi="Calibri" w:cs="Arial"/>
                <w:b/>
                <w:bCs/>
                <w:noProof/>
                <w:color w:val="000000"/>
                <w:sz w:val="16"/>
                <w:szCs w:val="16"/>
                <w:lang w:eastAsia="pt-BR"/>
              </w:rPr>
              <w:t>Inspeção final</w:t>
            </w:r>
          </w:p>
          <w:p w14:paraId="2440391E" w14:textId="77777777" w:rsidR="001E2BCA" w:rsidRPr="001E2BCA" w:rsidRDefault="001E2BCA" w:rsidP="001E2BCA">
            <w:pPr>
              <w:jc w:val="left"/>
              <w:rPr>
                <w:rFonts w:ascii="Calibri" w:eastAsia="Times New Roman" w:hAnsi="Calibri" w:cs="Arial"/>
                <w:b/>
                <w:bCs/>
                <w:noProof/>
                <w:color w:val="000000"/>
                <w:sz w:val="16"/>
                <w:szCs w:val="16"/>
                <w:lang w:eastAsia="pt-BR"/>
              </w:rPr>
            </w:pPr>
          </w:p>
          <w:p w14:paraId="3D8CDC8F" w14:textId="4EDC0A4A" w:rsidR="003361F8" w:rsidRDefault="001E2BCA" w:rsidP="001E2BCA">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A49C571" w:rsidR="003A2130" w:rsidRPr="00381EB6" w:rsidRDefault="00503ECE"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2AB59C35" w:rsidR="003A2130" w:rsidRPr="00381EB6" w:rsidRDefault="00503ECE"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22/04/2026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A90C" w14:textId="77777777" w:rsidR="00F8251D" w:rsidRDefault="00F8251D" w:rsidP="00381EB6">
      <w:r>
        <w:separator/>
      </w:r>
    </w:p>
  </w:endnote>
  <w:endnote w:type="continuationSeparator" w:id="0">
    <w:p w14:paraId="39C932D1" w14:textId="77777777" w:rsidR="00F8251D" w:rsidRDefault="00F8251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19AD7" w14:textId="77777777" w:rsidR="00F8251D" w:rsidRDefault="00F8251D" w:rsidP="00381EB6">
      <w:r>
        <w:separator/>
      </w:r>
    </w:p>
  </w:footnote>
  <w:footnote w:type="continuationSeparator" w:id="0">
    <w:p w14:paraId="7DB00BAE" w14:textId="77777777" w:rsidR="00F8251D" w:rsidRDefault="00F8251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1E2BCA"/>
    <w:rsid w:val="00231294"/>
    <w:rsid w:val="002A5949"/>
    <w:rsid w:val="00331FA2"/>
    <w:rsid w:val="003361F8"/>
    <w:rsid w:val="00381EB6"/>
    <w:rsid w:val="00384069"/>
    <w:rsid w:val="003A2130"/>
    <w:rsid w:val="003E5BD2"/>
    <w:rsid w:val="00442780"/>
    <w:rsid w:val="004C5A81"/>
    <w:rsid w:val="00503ECE"/>
    <w:rsid w:val="00517B6F"/>
    <w:rsid w:val="00551730"/>
    <w:rsid w:val="005773C4"/>
    <w:rsid w:val="005D595D"/>
    <w:rsid w:val="006140F5"/>
    <w:rsid w:val="00646398"/>
    <w:rsid w:val="0065428C"/>
    <w:rsid w:val="006A0EA4"/>
    <w:rsid w:val="006D601F"/>
    <w:rsid w:val="00700415"/>
    <w:rsid w:val="00702E0E"/>
    <w:rsid w:val="0071031B"/>
    <w:rsid w:val="0077306C"/>
    <w:rsid w:val="00784D48"/>
    <w:rsid w:val="007A1C64"/>
    <w:rsid w:val="007D7CC0"/>
    <w:rsid w:val="007E1018"/>
    <w:rsid w:val="007E39BA"/>
    <w:rsid w:val="00822270"/>
    <w:rsid w:val="00864D3F"/>
    <w:rsid w:val="00877E2D"/>
    <w:rsid w:val="00895570"/>
    <w:rsid w:val="00937D5F"/>
    <w:rsid w:val="00954A03"/>
    <w:rsid w:val="0098544F"/>
    <w:rsid w:val="009A1808"/>
    <w:rsid w:val="009B0311"/>
    <w:rsid w:val="009D5C9E"/>
    <w:rsid w:val="009F3644"/>
    <w:rsid w:val="00A8457B"/>
    <w:rsid w:val="00B17B77"/>
    <w:rsid w:val="00B31FA8"/>
    <w:rsid w:val="00B95A38"/>
    <w:rsid w:val="00BB243A"/>
    <w:rsid w:val="00BD7FD7"/>
    <w:rsid w:val="00C17845"/>
    <w:rsid w:val="00C7147F"/>
    <w:rsid w:val="00C9039F"/>
    <w:rsid w:val="00D04477"/>
    <w:rsid w:val="00D82FEB"/>
    <w:rsid w:val="00DE3F10"/>
    <w:rsid w:val="00DE5A85"/>
    <w:rsid w:val="00E06992"/>
    <w:rsid w:val="00E30164"/>
    <w:rsid w:val="00EB7BD0"/>
    <w:rsid w:val="00ED0535"/>
    <w:rsid w:val="00ED5D40"/>
    <w:rsid w:val="00F00F9F"/>
    <w:rsid w:val="00F12340"/>
    <w:rsid w:val="00F26DC4"/>
    <w:rsid w:val="00F36DDB"/>
    <w:rsid w:val="00F8251D"/>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31FA2"/>
    <w:rsid w:val="00395F06"/>
    <w:rsid w:val="00430330"/>
    <w:rsid w:val="00442780"/>
    <w:rsid w:val="006A47AE"/>
    <w:rsid w:val="0077306C"/>
    <w:rsid w:val="007D7CC0"/>
    <w:rsid w:val="008469CA"/>
    <w:rsid w:val="008E431D"/>
    <w:rsid w:val="0098544F"/>
    <w:rsid w:val="009B188E"/>
    <w:rsid w:val="009F2000"/>
    <w:rsid w:val="00A57975"/>
    <w:rsid w:val="00A8457B"/>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3355</Characters>
  <Application>Microsoft Office Word</Application>
  <DocSecurity>0</DocSecurity>
  <Lines>209</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2026-04-22T10:48:00Z</dcterms:created>
  <dcterms:modified xsi:type="dcterms:W3CDTF">2026-04-22T10:48:00Z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