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01D4A9E" w:rsidR="00E8763A" w:rsidRPr="00AF3E41" w:rsidRDefault="006F61E3" w:rsidP="006B1C1D">
            <w:pPr>
              <w:rPr>
                <w:b/>
                <w:bCs/>
                <w:sz w:val="20"/>
                <w:szCs w:val="20"/>
              </w:rPr>
            </w:pPr>
            <w:r w:rsidRPr="006F61E3">
              <w:rPr>
                <w:b/>
                <w:bCs/>
                <w:sz w:val="20"/>
                <w:szCs w:val="20"/>
              </w:rPr>
              <w:t>3119361-01</w:t>
            </w:r>
          </w:p>
        </w:tc>
        <w:tc>
          <w:tcPr>
            <w:tcW w:w="2691" w:type="dxa"/>
            <w:gridSpan w:val="3"/>
            <w:tcBorders>
              <w:top w:val="nil"/>
              <w:bottom w:val="single" w:sz="4" w:space="0" w:color="000000" w:themeColor="text1"/>
            </w:tcBorders>
            <w:vAlign w:val="center"/>
          </w:tcPr>
          <w:p w14:paraId="217E279A" w14:textId="2C332470" w:rsidR="00E8763A" w:rsidRPr="00691E19" w:rsidRDefault="006F61E3" w:rsidP="00E8763A">
            <w:pPr>
              <w:rPr>
                <w:b/>
                <w:bCs/>
                <w:sz w:val="20"/>
                <w:szCs w:val="20"/>
              </w:rPr>
            </w:pPr>
            <w:r>
              <w:rPr>
                <w:b/>
                <w:bCs/>
                <w:sz w:val="20"/>
                <w:szCs w:val="20"/>
              </w:rPr>
              <w:t>AA0024B93</w:t>
            </w:r>
          </w:p>
        </w:tc>
        <w:tc>
          <w:tcPr>
            <w:tcW w:w="2690" w:type="dxa"/>
            <w:gridSpan w:val="2"/>
            <w:tcBorders>
              <w:top w:val="nil"/>
              <w:bottom w:val="single" w:sz="4" w:space="0" w:color="000000" w:themeColor="text1"/>
            </w:tcBorders>
            <w:vAlign w:val="center"/>
          </w:tcPr>
          <w:p w14:paraId="7FC1FC28" w14:textId="120BEA25" w:rsidR="00E8763A" w:rsidRPr="00134CC7" w:rsidRDefault="00134CC7" w:rsidP="00E8763A">
            <w:pPr>
              <w:rPr>
                <w:b/>
                <w:bCs/>
                <w:sz w:val="20"/>
                <w:szCs w:val="20"/>
              </w:rPr>
            </w:pPr>
            <w:r w:rsidRPr="00134CC7">
              <w:rPr>
                <w:b/>
                <w:bCs/>
                <w:sz w:val="20"/>
                <w:szCs w:val="20"/>
              </w:rPr>
              <w:t>053463</w:t>
            </w:r>
          </w:p>
        </w:tc>
        <w:tc>
          <w:tcPr>
            <w:tcW w:w="2691" w:type="dxa"/>
            <w:gridSpan w:val="2"/>
            <w:tcBorders>
              <w:top w:val="nil"/>
              <w:bottom w:val="single" w:sz="4" w:space="0" w:color="000000" w:themeColor="text1"/>
            </w:tcBorders>
            <w:vAlign w:val="center"/>
          </w:tcPr>
          <w:p w14:paraId="45E61BEA" w14:textId="245FB3A9"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F61408">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22A339C" w:rsidR="00E8763A" w:rsidRPr="00AF3E41" w:rsidRDefault="006F61E3" w:rsidP="00E8763A">
            <w:pPr>
              <w:rPr>
                <w:b/>
                <w:bCs/>
                <w:sz w:val="20"/>
                <w:szCs w:val="20"/>
              </w:rPr>
            </w:pPr>
            <w:r>
              <w:rPr>
                <w:b/>
                <w:bCs/>
                <w:sz w:val="20"/>
                <w:szCs w:val="20"/>
              </w:rPr>
              <w:t>PCE-AX0093</w:t>
            </w:r>
          </w:p>
        </w:tc>
        <w:tc>
          <w:tcPr>
            <w:tcW w:w="2691" w:type="dxa"/>
            <w:gridSpan w:val="3"/>
            <w:tcBorders>
              <w:top w:val="nil"/>
            </w:tcBorders>
            <w:vAlign w:val="center"/>
          </w:tcPr>
          <w:p w14:paraId="6E590069" w14:textId="3C1D97B0" w:rsidR="00446D80" w:rsidRPr="00470312" w:rsidRDefault="000E48E3" w:rsidP="00446D80">
            <w:pPr>
              <w:rPr>
                <w:sz w:val="20"/>
                <w:szCs w:val="20"/>
                <w:lang w:val="en-US"/>
              </w:rPr>
            </w:pPr>
            <w:r w:rsidRPr="00470312">
              <w:rPr>
                <w:sz w:val="20"/>
                <w:szCs w:val="20"/>
                <w:lang w:val="en-US"/>
              </w:rPr>
              <w:t xml:space="preserve">HIGH PRESSURE TURBINE </w:t>
            </w:r>
            <w:r w:rsidR="00470312" w:rsidRPr="00470312">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F61E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7F6A1A28"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6B1C1D" w:rsidRPr="006F61E3">
              <w:rPr>
                <w:rFonts w:ascii="Calibri" w:eastAsia="Times New Roman" w:hAnsi="Calibri" w:cs="Arial"/>
                <w:b/>
                <w:bCs/>
                <w:color w:val="000000"/>
                <w:sz w:val="20"/>
                <w:szCs w:val="20"/>
                <w:lang w:val="en-US" w:eastAsia="pt-BR"/>
              </w:rPr>
              <w:t> 3044823</w:t>
            </w:r>
            <w:r w:rsidRPr="00320DFC">
              <w:rPr>
                <w:rFonts w:ascii="Calibri" w:eastAsia="Times New Roman" w:hAnsi="Calibri" w:cs="Arial"/>
                <w:b/>
                <w:bCs/>
                <w:color w:val="000000"/>
                <w:sz w:val="20"/>
                <w:szCs w:val="20"/>
                <w:lang w:val="en-US" w:eastAsia="pt-BR"/>
              </w:rPr>
              <w:t xml:space="preserve"> _ Rev. </w:t>
            </w:r>
            <w:r w:rsidR="006B1C1D">
              <w:rPr>
                <w:rFonts w:ascii="Calibri" w:eastAsia="Times New Roman" w:hAnsi="Calibri" w:cs="Arial"/>
                <w:b/>
                <w:bCs/>
                <w:color w:val="000000"/>
                <w:sz w:val="20"/>
                <w:szCs w:val="20"/>
                <w:lang w:val="en-US" w:eastAsia="pt-BR"/>
              </w:rPr>
              <w:t>30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010AEC0"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w:t>
            </w:r>
            <w:r w:rsidR="006B1C1D" w:rsidRPr="006B1C1D">
              <w:rPr>
                <w:rFonts w:ascii="Calibri" w:eastAsia="Times New Roman" w:hAnsi="Calibri" w:cs="Arial"/>
                <w:i/>
                <w:iCs/>
                <w:color w:val="000000"/>
                <w:sz w:val="20"/>
                <w:szCs w:val="20"/>
                <w:lang w:val="en-US" w:eastAsia="pt-BR"/>
              </w:rPr>
              <w:t>3044823</w:t>
            </w:r>
            <w:r w:rsidR="00446D80" w:rsidRPr="00446D80">
              <w:rPr>
                <w:rFonts w:ascii="Calibri" w:eastAsia="Times New Roman" w:hAnsi="Calibri" w:cs="Arial"/>
                <w:i/>
                <w:iCs/>
                <w:color w:val="000000"/>
                <w:sz w:val="20"/>
                <w:szCs w:val="20"/>
                <w:lang w:val="en-US" w:eastAsia="pt-BR"/>
              </w:rPr>
              <w:t xml:space="preserve"> _ Rev. </w:t>
            </w:r>
            <w:r w:rsidR="006B1C1D">
              <w:rPr>
                <w:rFonts w:ascii="Calibri" w:eastAsia="Times New Roman" w:hAnsi="Calibri" w:cs="Arial"/>
                <w:i/>
                <w:iCs/>
                <w:color w:val="000000"/>
                <w:sz w:val="20"/>
                <w:szCs w:val="20"/>
                <w:lang w:val="en-US" w:eastAsia="pt-BR"/>
              </w:rPr>
              <w:t>30</w:t>
            </w:r>
            <w:r w:rsidR="00446D80" w:rsidRPr="00446D80">
              <w:rPr>
                <w:rFonts w:ascii="Calibri" w:eastAsia="Times New Roman" w:hAnsi="Calibri" w:cs="Arial"/>
                <w:i/>
                <w:iCs/>
                <w:color w:val="000000"/>
                <w:sz w:val="20"/>
                <w:szCs w:val="20"/>
                <w:lang w:val="en-US" w:eastAsia="pt-BR"/>
              </w:rPr>
              <w:t>,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11E70" w:rsidRPr="00134CC7" w14:paraId="6F4A054E" w14:textId="77777777" w:rsidTr="00DC5823">
        <w:trPr>
          <w:trHeight w:val="1134"/>
          <w:jc w:val="center"/>
        </w:trPr>
        <w:tc>
          <w:tcPr>
            <w:tcW w:w="704" w:type="dxa"/>
            <w:vAlign w:val="center"/>
          </w:tcPr>
          <w:p w14:paraId="74E2E3CC" w14:textId="40FF2A92" w:rsidR="00811E70" w:rsidRDefault="006F61E3"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692614466"/>
            <w:placeholder>
              <w:docPart w:val="CB7C4BD4C633487AAA79A8D207E0200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49F130" w14:textId="71204B64"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3B5DEAF3F5854F89A3D3329F0C39230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B69462" w14:textId="5645CE7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A13D11E" w14:textId="77777777" w:rsidR="00811E70" w:rsidRDefault="00811E70" w:rsidP="00811E70">
            <w:pPr>
              <w:jc w:val="both"/>
              <w:rPr>
                <w:rFonts w:ascii="Calibri" w:eastAsia="Times New Roman" w:hAnsi="Calibri" w:cs="Arial"/>
                <w:b/>
                <w:bCs/>
                <w:color w:val="000000"/>
                <w:sz w:val="20"/>
                <w:szCs w:val="20"/>
                <w:lang w:eastAsia="pt-BR"/>
              </w:rPr>
            </w:pPr>
          </w:p>
          <w:p w14:paraId="254A50D4" w14:textId="37680472" w:rsidR="00811E70" w:rsidRPr="00CC03EF" w:rsidRDefault="00811E70" w:rsidP="00811E70">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 xml:space="preserve">Realizar a análise e marcação da posição do </w:t>
            </w:r>
            <w:proofErr w:type="spellStart"/>
            <w:r w:rsidRPr="00DC5823">
              <w:rPr>
                <w:rFonts w:ascii="Calibri" w:eastAsia="Times New Roman" w:hAnsi="Calibri" w:cs="Arial"/>
                <w:b/>
                <w:bCs/>
                <w:color w:val="000000"/>
                <w:sz w:val="20"/>
                <w:szCs w:val="20"/>
                <w:lang w:eastAsia="pt-BR"/>
              </w:rPr>
              <w:t>trim</w:t>
            </w:r>
            <w:proofErr w:type="spellEnd"/>
            <w:r w:rsidRPr="00DC5823">
              <w:rPr>
                <w:rFonts w:ascii="Calibri" w:eastAsia="Times New Roman" w:hAnsi="Calibri" w:cs="Arial"/>
                <w:b/>
                <w:bCs/>
                <w:color w:val="000000"/>
                <w:sz w:val="20"/>
                <w:szCs w:val="20"/>
                <w:lang w:eastAsia="pt-BR"/>
              </w:rPr>
              <w:t xml:space="preserve"> </w:t>
            </w:r>
            <w:r w:rsidR="00C767D7" w:rsidRPr="00DC5823">
              <w:rPr>
                <w:rFonts w:ascii="Calibri" w:eastAsia="Times New Roman" w:hAnsi="Calibri" w:cs="Arial"/>
                <w:b/>
                <w:bCs/>
                <w:color w:val="000000"/>
                <w:sz w:val="20"/>
                <w:szCs w:val="20"/>
                <w:lang w:eastAsia="pt-BR"/>
              </w:rPr>
              <w:t>no</w:t>
            </w:r>
            <w:r w:rsidRPr="00DC5823">
              <w:rPr>
                <w:rFonts w:ascii="Calibri" w:eastAsia="Times New Roman" w:hAnsi="Calibri" w:cs="Arial"/>
                <w:b/>
                <w:bCs/>
                <w:color w:val="000000"/>
                <w:sz w:val="20"/>
                <w:szCs w:val="20"/>
                <w:lang w:eastAsia="pt-BR"/>
              </w:rPr>
              <w:t xml:space="preserve"> Front Cover e </w:t>
            </w:r>
            <w:proofErr w:type="spellStart"/>
            <w:r w:rsidRPr="00DC5823">
              <w:rPr>
                <w:rFonts w:ascii="Calibri" w:eastAsia="Times New Roman" w:hAnsi="Calibri" w:cs="Arial"/>
                <w:b/>
                <w:bCs/>
                <w:color w:val="000000"/>
                <w:sz w:val="20"/>
                <w:szCs w:val="20"/>
                <w:lang w:eastAsia="pt-BR"/>
              </w:rPr>
              <w:t>Interstage</w:t>
            </w:r>
            <w:proofErr w:type="spellEnd"/>
            <w:r w:rsidRPr="00DC5823">
              <w:rPr>
                <w:rFonts w:ascii="Calibri" w:eastAsia="Times New Roman" w:hAnsi="Calibri" w:cs="Arial"/>
                <w:b/>
                <w:bCs/>
                <w:color w:val="000000"/>
                <w:sz w:val="20"/>
                <w:szCs w:val="20"/>
                <w:lang w:eastAsia="pt-BR"/>
              </w:rPr>
              <w:t xml:space="preserve"> Air Seal conforme </w:t>
            </w:r>
            <w:proofErr w:type="spellStart"/>
            <w:r w:rsidRPr="00DC5823">
              <w:rPr>
                <w:rFonts w:ascii="Calibri" w:eastAsia="Times New Roman" w:hAnsi="Calibri" w:cs="Arial"/>
                <w:b/>
                <w:bCs/>
                <w:color w:val="000000"/>
                <w:sz w:val="20"/>
                <w:szCs w:val="20"/>
                <w:lang w:eastAsia="pt-BR"/>
              </w:rPr>
              <w:t>Overhaul</w:t>
            </w:r>
            <w:proofErr w:type="spellEnd"/>
            <w:r w:rsidRPr="00DC5823">
              <w:rPr>
                <w:rFonts w:ascii="Calibri" w:eastAsia="Times New Roman" w:hAnsi="Calibri" w:cs="Arial"/>
                <w:b/>
                <w:bCs/>
                <w:color w:val="000000"/>
                <w:sz w:val="20"/>
                <w:szCs w:val="20"/>
                <w:lang w:eastAsia="pt-BR"/>
              </w:rPr>
              <w:t xml:space="preserve"> Manual </w:t>
            </w:r>
            <w:r w:rsidR="00DC5823" w:rsidRPr="00DC5823">
              <w:rPr>
                <w:rFonts w:ascii="Calibri" w:eastAsia="Times New Roman" w:hAnsi="Calibri" w:cs="Arial"/>
                <w:b/>
                <w:bCs/>
                <w:color w:val="000000"/>
                <w:sz w:val="20"/>
                <w:szCs w:val="20"/>
                <w:lang w:eastAsia="pt-BR"/>
              </w:rPr>
              <w:t>3044823</w:t>
            </w:r>
            <w:r w:rsidRPr="00DC5823">
              <w:rPr>
                <w:rFonts w:ascii="Calibri" w:eastAsia="Times New Roman" w:hAnsi="Calibri" w:cs="Arial"/>
                <w:b/>
                <w:bCs/>
                <w:color w:val="000000"/>
                <w:sz w:val="20"/>
                <w:szCs w:val="20"/>
                <w:lang w:eastAsia="pt-BR"/>
              </w:rPr>
              <w:t>, ATA 72-50-</w:t>
            </w:r>
            <w:r w:rsidR="00DC5823" w:rsidRPr="00DC5823">
              <w:rPr>
                <w:rFonts w:ascii="Calibri" w:eastAsia="Times New Roman" w:hAnsi="Calibri" w:cs="Arial"/>
                <w:b/>
                <w:bCs/>
                <w:color w:val="000000"/>
                <w:sz w:val="20"/>
                <w:szCs w:val="20"/>
                <w:lang w:eastAsia="pt-BR"/>
              </w:rPr>
              <w:t>0</w:t>
            </w:r>
            <w:r w:rsidRPr="00DC5823">
              <w:rPr>
                <w:rFonts w:ascii="Calibri" w:eastAsia="Times New Roman" w:hAnsi="Calibri" w:cs="Arial"/>
                <w:b/>
                <w:bCs/>
                <w:color w:val="000000"/>
                <w:sz w:val="20"/>
                <w:szCs w:val="20"/>
                <w:lang w:eastAsia="pt-BR"/>
              </w:rPr>
              <w:t>0, Seção “Subassembly-</w:t>
            </w:r>
            <w:r w:rsidR="00DC5823" w:rsidRPr="00DC5823">
              <w:rPr>
                <w:rFonts w:ascii="Calibri" w:eastAsia="Times New Roman" w:hAnsi="Calibri" w:cs="Arial"/>
                <w:b/>
                <w:bCs/>
                <w:color w:val="000000"/>
                <w:sz w:val="20"/>
                <w:szCs w:val="20"/>
                <w:lang w:eastAsia="pt-BR"/>
              </w:rPr>
              <w:t>3</w:t>
            </w:r>
            <w:r w:rsidRPr="00DC5823">
              <w:rPr>
                <w:rFonts w:ascii="Calibri" w:eastAsia="Times New Roman" w:hAnsi="Calibri" w:cs="Arial"/>
                <w:b/>
                <w:bCs/>
                <w:color w:val="000000"/>
                <w:sz w:val="20"/>
                <w:szCs w:val="20"/>
                <w:lang w:eastAsia="pt-BR"/>
              </w:rPr>
              <w:t xml:space="preserve">”, Parágrafo </w:t>
            </w:r>
            <w:r w:rsidR="00DC5823" w:rsidRPr="00DC5823">
              <w:rPr>
                <w:rFonts w:ascii="Calibri" w:eastAsia="Times New Roman" w:hAnsi="Calibri" w:cs="Arial"/>
                <w:b/>
                <w:bCs/>
                <w:color w:val="000000"/>
                <w:sz w:val="20"/>
                <w:szCs w:val="20"/>
                <w:lang w:eastAsia="pt-BR"/>
              </w:rPr>
              <w:t>7</w:t>
            </w:r>
            <w:r w:rsidRPr="00DC5823">
              <w:rPr>
                <w:rFonts w:ascii="Calibri" w:eastAsia="Times New Roman" w:hAnsi="Calibri" w:cs="Arial"/>
                <w:b/>
                <w:bCs/>
                <w:color w:val="000000"/>
                <w:sz w:val="20"/>
                <w:szCs w:val="20"/>
                <w:lang w:eastAsia="pt-BR"/>
              </w:rPr>
              <w:t>., Etapa E., Figura 5</w:t>
            </w:r>
            <w:r w:rsidR="00DC5823" w:rsidRPr="00DC5823">
              <w:rPr>
                <w:rFonts w:ascii="Calibri" w:eastAsia="Times New Roman" w:hAnsi="Calibri" w:cs="Arial"/>
                <w:b/>
                <w:bCs/>
                <w:color w:val="000000"/>
                <w:sz w:val="20"/>
                <w:szCs w:val="20"/>
                <w:lang w:eastAsia="pt-BR"/>
              </w:rPr>
              <w:t>10</w:t>
            </w:r>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Trim</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Balancing</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of</w:t>
            </w:r>
            <w:proofErr w:type="spellEnd"/>
            <w:r w:rsidRPr="00DC5823">
              <w:rPr>
                <w:rFonts w:ascii="Calibri" w:eastAsia="Times New Roman" w:hAnsi="Calibri" w:cs="Arial"/>
                <w:b/>
                <w:bCs/>
                <w:color w:val="000000"/>
                <w:sz w:val="20"/>
                <w:szCs w:val="20"/>
                <w:lang w:eastAsia="pt-BR"/>
              </w:rPr>
              <w:t xml:space="preserve"> HP Rotor </w:t>
            </w:r>
            <w:r w:rsidRPr="00CC03EF">
              <w:rPr>
                <w:rFonts w:ascii="Calibri" w:eastAsia="Times New Roman" w:hAnsi="Calibri" w:cs="Arial"/>
                <w:b/>
                <w:bCs/>
                <w:color w:val="000000"/>
                <w:sz w:val="20"/>
                <w:szCs w:val="20"/>
                <w:lang w:eastAsia="pt-BR"/>
              </w:rPr>
              <w:t>Assembly)</w:t>
            </w:r>
            <w:r w:rsidR="00CC03EF" w:rsidRPr="00CC03EF">
              <w:rPr>
                <w:rFonts w:ascii="Calibri" w:eastAsia="Times New Roman" w:hAnsi="Calibri" w:cs="Arial"/>
                <w:b/>
                <w:bCs/>
                <w:color w:val="000000"/>
                <w:sz w:val="20"/>
                <w:szCs w:val="20"/>
                <w:lang w:eastAsia="pt-BR"/>
              </w:rPr>
              <w:t>.</w:t>
            </w:r>
          </w:p>
          <w:p w14:paraId="2F0BA231" w14:textId="78EE5F37"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analysis and marking of the trim position on the Front Cover and Interstage Air Seal in accordance with Overhaul Manual 3044823, ATA 72-50-00, Section “Subassembly-3”, Paragraph 7, Step E, Figure 510 (Trim Balancing of HP Rotor Assembly).)</w:t>
            </w:r>
          </w:p>
          <w:p w14:paraId="6C5A0F16" w14:textId="77777777" w:rsidR="00811E70" w:rsidRDefault="00811E70" w:rsidP="00811E70">
            <w:pPr>
              <w:jc w:val="both"/>
              <w:rPr>
                <w:rFonts w:ascii="Calibri" w:eastAsia="Times New Roman" w:hAnsi="Calibri" w:cs="Arial"/>
                <w:i/>
                <w:iCs/>
                <w:color w:val="000000"/>
                <w:sz w:val="20"/>
                <w:szCs w:val="20"/>
                <w:lang w:val="en-US" w:eastAsia="pt-BR"/>
              </w:rPr>
            </w:pPr>
          </w:p>
          <w:p w14:paraId="56019E4D" w14:textId="77777777" w:rsidR="00811E70" w:rsidRPr="00105A6B" w:rsidRDefault="00811E70" w:rsidP="00811E70">
            <w:pPr>
              <w:jc w:val="both"/>
              <w:rPr>
                <w:rFonts w:ascii="Calibri" w:eastAsia="Times New Roman" w:hAnsi="Calibri" w:cs="Arial"/>
                <w:b/>
                <w:bCs/>
                <w:color w:val="000000"/>
                <w:sz w:val="20"/>
                <w:szCs w:val="20"/>
                <w:lang w:eastAsia="pt-BR"/>
              </w:rPr>
            </w:pPr>
            <w:r w:rsidRPr="00105A6B">
              <w:rPr>
                <w:rFonts w:ascii="Calibri" w:eastAsia="Times New Roman" w:hAnsi="Calibri" w:cs="Arial"/>
                <w:b/>
                <w:bCs/>
                <w:color w:val="000000"/>
                <w:sz w:val="20"/>
                <w:szCs w:val="20"/>
                <w:lang w:eastAsia="pt-BR"/>
              </w:rPr>
              <w:t>Pesos de Balanceamento Fino da Front Cover:</w:t>
            </w:r>
          </w:p>
          <w:p w14:paraId="1722CB9D" w14:textId="77777777" w:rsidR="00811E70" w:rsidRDefault="00811E70" w:rsidP="00811E70">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(Front Cover trim balancing weights:)</w:t>
            </w:r>
          </w:p>
          <w:p w14:paraId="2CE9FF22" w14:textId="77777777" w:rsidR="00811E70" w:rsidRPr="00105A6B" w:rsidRDefault="00811E70" w:rsidP="00811E70">
            <w:pPr>
              <w:jc w:val="both"/>
              <w:rPr>
                <w:rFonts w:ascii="Calibri" w:eastAsia="Times New Roman" w:hAnsi="Calibri" w:cs="Arial"/>
                <w:i/>
                <w:iCs/>
                <w:color w:val="000000"/>
                <w:sz w:val="20"/>
                <w:szCs w:val="20"/>
                <w:lang w:val="en-US" w:eastAsia="pt-BR"/>
              </w:rPr>
            </w:pPr>
          </w:p>
          <w:p w14:paraId="27ED7E90" w14:textId="77777777" w:rsidR="00811E70" w:rsidRPr="008607EB" w:rsidRDefault="00811E70" w:rsidP="00811E70">
            <w:pPr>
              <w:jc w:val="both"/>
              <w:rPr>
                <w:rFonts w:ascii="Calibri" w:eastAsia="Times New Roman" w:hAnsi="Calibri" w:cs="Arial"/>
                <w:b/>
                <w:bCs/>
                <w:color w:val="000000"/>
                <w:sz w:val="20"/>
                <w:szCs w:val="20"/>
                <w:lang w:eastAsia="pt-BR"/>
              </w:rPr>
            </w:pPr>
            <w:r w:rsidRPr="008607EB">
              <w:rPr>
                <w:rFonts w:ascii="Calibri" w:eastAsia="Times New Roman" w:hAnsi="Calibri" w:cs="Arial"/>
                <w:b/>
                <w:bCs/>
                <w:color w:val="000000"/>
                <w:sz w:val="20"/>
                <w:szCs w:val="20"/>
                <w:lang w:eastAsia="pt-BR"/>
              </w:rPr>
              <w:t>____________</w:t>
            </w:r>
          </w:p>
          <w:p w14:paraId="5D1D3187" w14:textId="77777777" w:rsidR="00811E70" w:rsidRPr="008607EB" w:rsidRDefault="00811E70" w:rsidP="00811E70">
            <w:pPr>
              <w:jc w:val="both"/>
              <w:rPr>
                <w:rFonts w:ascii="Calibri" w:eastAsia="Times New Roman" w:hAnsi="Calibri" w:cs="Arial"/>
                <w:b/>
                <w:bCs/>
                <w:color w:val="000000"/>
                <w:sz w:val="20"/>
                <w:szCs w:val="20"/>
                <w:lang w:eastAsia="pt-BR"/>
              </w:rPr>
            </w:pPr>
          </w:p>
          <w:p w14:paraId="4401F25E"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lastRenderedPageBreak/>
              <w:t>____________</w:t>
            </w:r>
          </w:p>
          <w:p w14:paraId="19BBD053" w14:textId="77777777" w:rsidR="00811E70" w:rsidRPr="00DD60EC" w:rsidRDefault="00811E70" w:rsidP="00811E70">
            <w:pPr>
              <w:jc w:val="both"/>
              <w:rPr>
                <w:rFonts w:ascii="Calibri" w:eastAsia="Times New Roman" w:hAnsi="Calibri" w:cs="Arial"/>
                <w:b/>
                <w:bCs/>
                <w:color w:val="000000"/>
                <w:sz w:val="20"/>
                <w:szCs w:val="20"/>
                <w:lang w:eastAsia="pt-BR"/>
              </w:rPr>
            </w:pPr>
          </w:p>
          <w:p w14:paraId="5533C144"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3D8A21A0" w14:textId="77777777" w:rsidR="00811E70" w:rsidRPr="00DD60EC" w:rsidRDefault="00811E70" w:rsidP="00811E70">
            <w:pPr>
              <w:jc w:val="both"/>
              <w:rPr>
                <w:rFonts w:ascii="Calibri" w:eastAsia="Times New Roman" w:hAnsi="Calibri" w:cs="Arial"/>
                <w:b/>
                <w:bCs/>
                <w:color w:val="000000"/>
                <w:sz w:val="20"/>
                <w:szCs w:val="20"/>
                <w:lang w:eastAsia="pt-BR"/>
              </w:rPr>
            </w:pPr>
          </w:p>
          <w:p w14:paraId="7738BB62"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6798AA6" w14:textId="77777777" w:rsidR="00811E70" w:rsidRPr="00DD60EC" w:rsidRDefault="00811E70" w:rsidP="00811E70">
            <w:pPr>
              <w:jc w:val="both"/>
              <w:rPr>
                <w:rFonts w:ascii="Calibri" w:eastAsia="Times New Roman" w:hAnsi="Calibri" w:cs="Arial"/>
                <w:b/>
                <w:bCs/>
                <w:color w:val="000000"/>
                <w:sz w:val="20"/>
                <w:szCs w:val="20"/>
                <w:lang w:eastAsia="pt-BR"/>
              </w:rPr>
            </w:pPr>
          </w:p>
          <w:p w14:paraId="0FC8D973"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274ACDC5" w14:textId="77777777" w:rsidR="00811E70" w:rsidRPr="00DD60EC" w:rsidRDefault="00811E70" w:rsidP="00811E70">
            <w:pPr>
              <w:jc w:val="both"/>
              <w:rPr>
                <w:rFonts w:ascii="Calibri" w:eastAsia="Times New Roman" w:hAnsi="Calibri" w:cs="Arial"/>
                <w:b/>
                <w:bCs/>
                <w:color w:val="000000"/>
                <w:sz w:val="20"/>
                <w:szCs w:val="20"/>
                <w:lang w:eastAsia="pt-BR"/>
              </w:rPr>
            </w:pPr>
          </w:p>
          <w:p w14:paraId="7BC4D2DB"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48DA2906" w14:textId="77777777" w:rsidR="00811E70" w:rsidRPr="00DD60EC" w:rsidRDefault="00811E70" w:rsidP="00811E70">
            <w:pPr>
              <w:jc w:val="both"/>
              <w:rPr>
                <w:rFonts w:ascii="Calibri" w:eastAsia="Times New Roman" w:hAnsi="Calibri" w:cs="Arial"/>
                <w:b/>
                <w:bCs/>
                <w:color w:val="000000"/>
                <w:sz w:val="20"/>
                <w:szCs w:val="20"/>
                <w:lang w:eastAsia="pt-BR"/>
              </w:rPr>
            </w:pPr>
          </w:p>
          <w:p w14:paraId="7464A29E"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3BF86A0" w14:textId="77777777" w:rsidR="00811E70" w:rsidRPr="00DD60EC" w:rsidRDefault="00811E70" w:rsidP="00811E70">
            <w:pPr>
              <w:jc w:val="both"/>
              <w:rPr>
                <w:rFonts w:ascii="Calibri" w:eastAsia="Times New Roman" w:hAnsi="Calibri" w:cs="Arial"/>
                <w:b/>
                <w:bCs/>
                <w:color w:val="000000"/>
                <w:sz w:val="20"/>
                <w:szCs w:val="20"/>
                <w:lang w:eastAsia="pt-BR"/>
              </w:rPr>
            </w:pPr>
          </w:p>
          <w:p w14:paraId="759C9272"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2AB15F4" w14:textId="77777777" w:rsidR="00811E70" w:rsidRPr="00DD60EC" w:rsidRDefault="00811E70" w:rsidP="00811E70">
            <w:pPr>
              <w:jc w:val="both"/>
              <w:rPr>
                <w:rFonts w:ascii="Calibri" w:eastAsia="Times New Roman" w:hAnsi="Calibri" w:cs="Arial"/>
                <w:b/>
                <w:bCs/>
                <w:color w:val="000000"/>
                <w:sz w:val="20"/>
                <w:szCs w:val="20"/>
                <w:lang w:eastAsia="pt-BR"/>
              </w:rPr>
            </w:pPr>
          </w:p>
          <w:p w14:paraId="4875F2E7" w14:textId="77777777" w:rsidR="00811E70" w:rsidRPr="00DD60EC" w:rsidRDefault="00811E70" w:rsidP="00811E70">
            <w:pPr>
              <w:jc w:val="both"/>
              <w:rPr>
                <w:rFonts w:ascii="Calibri" w:eastAsia="Times New Roman" w:hAnsi="Calibri" w:cs="Arial"/>
                <w:b/>
                <w:bCs/>
                <w:color w:val="000000"/>
                <w:sz w:val="20"/>
                <w:szCs w:val="20"/>
                <w:lang w:eastAsia="pt-BR"/>
              </w:rPr>
            </w:pPr>
          </w:p>
          <w:p w14:paraId="6FF469C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Pesos de Balanceamento Fino do </w:t>
            </w:r>
            <w:proofErr w:type="spellStart"/>
            <w:r>
              <w:rPr>
                <w:rFonts w:ascii="Calibri" w:eastAsia="Times New Roman" w:hAnsi="Calibri" w:cs="Arial"/>
                <w:b/>
                <w:bCs/>
                <w:color w:val="000000"/>
                <w:sz w:val="20"/>
                <w:szCs w:val="20"/>
                <w:lang w:eastAsia="pt-BR"/>
              </w:rPr>
              <w:t>Interstage</w:t>
            </w:r>
            <w:proofErr w:type="spellEnd"/>
            <w:r>
              <w:rPr>
                <w:rFonts w:ascii="Calibri" w:eastAsia="Times New Roman" w:hAnsi="Calibri" w:cs="Arial"/>
                <w:b/>
                <w:bCs/>
                <w:color w:val="000000"/>
                <w:sz w:val="20"/>
                <w:szCs w:val="20"/>
                <w:lang w:eastAsia="pt-BR"/>
              </w:rPr>
              <w:t xml:space="preserve"> Air Seal:</w:t>
            </w:r>
          </w:p>
          <w:p w14:paraId="0E8AB350" w14:textId="77777777" w:rsidR="00811E70" w:rsidRPr="00105A6B" w:rsidRDefault="00811E70" w:rsidP="00811E70">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(Interstage Air Seal trim balancing weights:)</w:t>
            </w:r>
          </w:p>
          <w:p w14:paraId="7A0DCA91" w14:textId="77777777" w:rsidR="00811E70" w:rsidRDefault="00811E70" w:rsidP="00811E70">
            <w:pPr>
              <w:jc w:val="both"/>
              <w:rPr>
                <w:rFonts w:ascii="Calibri" w:eastAsia="Times New Roman" w:hAnsi="Calibri" w:cs="Arial"/>
                <w:i/>
                <w:iCs/>
                <w:color w:val="000000"/>
                <w:sz w:val="20"/>
                <w:szCs w:val="20"/>
                <w:lang w:val="en-US" w:eastAsia="pt-BR"/>
              </w:rPr>
            </w:pPr>
          </w:p>
          <w:p w14:paraId="7E2119F4"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6ED9A74" w14:textId="77777777" w:rsidR="00811E70" w:rsidRDefault="00811E70" w:rsidP="00811E70">
            <w:pPr>
              <w:jc w:val="both"/>
              <w:rPr>
                <w:rFonts w:ascii="Calibri" w:eastAsia="Times New Roman" w:hAnsi="Calibri" w:cs="Arial"/>
                <w:b/>
                <w:bCs/>
                <w:color w:val="000000"/>
                <w:sz w:val="20"/>
                <w:szCs w:val="20"/>
                <w:lang w:val="en-US" w:eastAsia="pt-BR"/>
              </w:rPr>
            </w:pPr>
          </w:p>
          <w:p w14:paraId="744B34DF"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4383BF6" w14:textId="77777777" w:rsidR="00811E70" w:rsidRDefault="00811E70" w:rsidP="00811E70">
            <w:pPr>
              <w:jc w:val="both"/>
              <w:rPr>
                <w:rFonts w:ascii="Calibri" w:eastAsia="Times New Roman" w:hAnsi="Calibri" w:cs="Arial"/>
                <w:b/>
                <w:bCs/>
                <w:color w:val="000000"/>
                <w:sz w:val="20"/>
                <w:szCs w:val="20"/>
                <w:lang w:val="en-US" w:eastAsia="pt-BR"/>
              </w:rPr>
            </w:pPr>
          </w:p>
          <w:p w14:paraId="7C610409"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0E4CBE6" w14:textId="77777777" w:rsidR="00811E70" w:rsidRDefault="00811E70" w:rsidP="00811E70">
            <w:pPr>
              <w:jc w:val="both"/>
              <w:rPr>
                <w:rFonts w:ascii="Calibri" w:eastAsia="Times New Roman" w:hAnsi="Calibri" w:cs="Arial"/>
                <w:b/>
                <w:bCs/>
                <w:color w:val="000000"/>
                <w:sz w:val="20"/>
                <w:szCs w:val="20"/>
                <w:lang w:val="en-US" w:eastAsia="pt-BR"/>
              </w:rPr>
            </w:pPr>
          </w:p>
          <w:p w14:paraId="546F0F7E"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3B245EA" w14:textId="77777777" w:rsidR="00811E70" w:rsidRDefault="00811E70" w:rsidP="00811E70">
            <w:pPr>
              <w:jc w:val="both"/>
              <w:rPr>
                <w:rFonts w:ascii="Calibri" w:eastAsia="Times New Roman" w:hAnsi="Calibri" w:cs="Arial"/>
                <w:b/>
                <w:bCs/>
                <w:color w:val="000000"/>
                <w:sz w:val="20"/>
                <w:szCs w:val="20"/>
                <w:lang w:val="en-US" w:eastAsia="pt-BR"/>
              </w:rPr>
            </w:pPr>
          </w:p>
          <w:p w14:paraId="2931067D"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8D2B323" w14:textId="77777777" w:rsidR="00811E70" w:rsidRDefault="00811E70" w:rsidP="00811E70">
            <w:pPr>
              <w:jc w:val="both"/>
              <w:rPr>
                <w:rFonts w:ascii="Calibri" w:eastAsia="Times New Roman" w:hAnsi="Calibri" w:cs="Arial"/>
                <w:b/>
                <w:bCs/>
                <w:color w:val="000000"/>
                <w:sz w:val="20"/>
                <w:szCs w:val="20"/>
                <w:lang w:val="en-US" w:eastAsia="pt-BR"/>
              </w:rPr>
            </w:pPr>
          </w:p>
          <w:p w14:paraId="262F3BBB"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132BA1" w14:textId="77777777" w:rsidR="00811E70" w:rsidRDefault="00811E70" w:rsidP="00811E70">
            <w:pPr>
              <w:jc w:val="both"/>
              <w:rPr>
                <w:rFonts w:ascii="Calibri" w:eastAsia="Times New Roman" w:hAnsi="Calibri" w:cs="Arial"/>
                <w:b/>
                <w:bCs/>
                <w:color w:val="000000"/>
                <w:sz w:val="20"/>
                <w:szCs w:val="20"/>
                <w:lang w:val="en-US" w:eastAsia="pt-BR"/>
              </w:rPr>
            </w:pPr>
          </w:p>
          <w:p w14:paraId="637DB041"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7DF95B0" w14:textId="77777777" w:rsidR="00811E70" w:rsidRDefault="00811E70" w:rsidP="00811E70">
            <w:pPr>
              <w:jc w:val="both"/>
              <w:rPr>
                <w:rFonts w:ascii="Calibri" w:eastAsia="Times New Roman" w:hAnsi="Calibri" w:cs="Arial"/>
                <w:b/>
                <w:bCs/>
                <w:color w:val="000000"/>
                <w:sz w:val="20"/>
                <w:szCs w:val="20"/>
                <w:lang w:val="en-US" w:eastAsia="pt-BR"/>
              </w:rPr>
            </w:pPr>
          </w:p>
          <w:p w14:paraId="077E663F"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26A7552" w14:textId="77777777" w:rsidR="00811E70" w:rsidRDefault="00811E70" w:rsidP="00811E70">
            <w:pPr>
              <w:jc w:val="both"/>
              <w:rPr>
                <w:rFonts w:ascii="Calibri" w:eastAsia="Times New Roman" w:hAnsi="Calibri" w:cs="Arial"/>
                <w:b/>
                <w:bCs/>
                <w:color w:val="000000"/>
                <w:sz w:val="20"/>
                <w:szCs w:val="20"/>
                <w:lang w:eastAsia="pt-BR"/>
              </w:rPr>
            </w:pPr>
          </w:p>
          <w:p w14:paraId="6923841B" w14:textId="77777777" w:rsidR="00134CC7" w:rsidRDefault="00134CC7" w:rsidP="00134CC7">
            <w:pPr>
              <w:jc w:val="both"/>
              <w:rPr>
                <w:rFonts w:ascii="Calibri" w:eastAsia="Times New Roman" w:hAnsi="Calibri" w:cs="Arial"/>
                <w:b/>
                <w:bCs/>
                <w:color w:val="000000"/>
                <w:sz w:val="20"/>
                <w:szCs w:val="20"/>
                <w:lang w:eastAsia="pt-BR"/>
              </w:rPr>
            </w:pPr>
            <w:r w:rsidRPr="00134CC7">
              <w:rPr>
                <w:rFonts w:ascii="Calibri" w:eastAsia="Times New Roman" w:hAnsi="Calibri" w:cs="Arial"/>
                <w:b/>
                <w:bCs/>
                <w:color w:val="000000"/>
                <w:sz w:val="20"/>
                <w:szCs w:val="20"/>
                <w:lang w:eastAsia="pt-BR"/>
              </w:rPr>
              <w:t xml:space="preserve">Se </w:t>
            </w:r>
            <w:r>
              <w:rPr>
                <w:rFonts w:ascii="Calibri" w:eastAsia="Times New Roman" w:hAnsi="Calibri" w:cs="Arial"/>
                <w:b/>
                <w:bCs/>
                <w:color w:val="000000"/>
                <w:sz w:val="20"/>
                <w:szCs w:val="20"/>
                <w:lang w:eastAsia="pt-BR"/>
              </w:rPr>
              <w:t>alguma discrepância for localizada</w:t>
            </w:r>
            <w:r w:rsidRPr="00134CC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34CC7">
              <w:rPr>
                <w:rFonts w:ascii="Calibri" w:eastAsia="Times New Roman" w:hAnsi="Calibri" w:cs="Arial"/>
                <w:b/>
                <w:bCs/>
                <w:color w:val="000000"/>
                <w:sz w:val="20"/>
                <w:szCs w:val="20"/>
                <w:lang w:eastAsia="pt-BR"/>
              </w:rPr>
              <w:t>é indispensável a descrição e registros fotográficos utilizando o formulário IAS-RG-0007 – Relatório de Trabalho.</w:t>
            </w:r>
          </w:p>
          <w:p w14:paraId="128FFE4A" w14:textId="77777777" w:rsidR="00134CC7" w:rsidRDefault="00134CC7" w:rsidP="00134CC7">
            <w:pPr>
              <w:jc w:val="both"/>
              <w:rPr>
                <w:rFonts w:ascii="Calibri" w:eastAsia="Times New Roman" w:hAnsi="Calibri" w:cs="Arial"/>
                <w:i/>
                <w:iCs/>
                <w:color w:val="000000"/>
                <w:sz w:val="20"/>
                <w:szCs w:val="20"/>
                <w:lang w:val="en-US" w:eastAsia="pt-BR"/>
              </w:rPr>
            </w:pPr>
            <w:r w:rsidRPr="00134CC7">
              <w:rPr>
                <w:rFonts w:ascii="Calibri" w:eastAsia="Times New Roman" w:hAnsi="Calibri" w:cs="Arial"/>
                <w:i/>
                <w:iCs/>
                <w:color w:val="000000"/>
                <w:sz w:val="20"/>
                <w:szCs w:val="20"/>
                <w:lang w:val="en-US" w:eastAsia="pt-BR"/>
              </w:rPr>
              <w:t>(If any discrepancy is identified, it is mandatory to provide a detailed description and photographic records using form IAS-RG-0007 – Work Report.)</w:t>
            </w:r>
          </w:p>
          <w:p w14:paraId="01673432" w14:textId="77777777" w:rsidR="00134CC7" w:rsidRPr="00134CC7" w:rsidRDefault="00134CC7" w:rsidP="00811E70">
            <w:pPr>
              <w:jc w:val="both"/>
              <w:rPr>
                <w:rFonts w:ascii="Calibri" w:eastAsia="Times New Roman" w:hAnsi="Calibri" w:cs="Arial"/>
                <w:b/>
                <w:bCs/>
                <w:color w:val="000000"/>
                <w:sz w:val="20"/>
                <w:szCs w:val="20"/>
                <w:lang w:val="en-US" w:eastAsia="pt-BR"/>
              </w:rPr>
            </w:pPr>
          </w:p>
        </w:tc>
      </w:tr>
      <w:tr w:rsidR="00811E70" w:rsidRPr="00134CC7" w14:paraId="5CD2D347" w14:textId="77777777" w:rsidTr="00DC5823">
        <w:trPr>
          <w:trHeight w:val="1134"/>
          <w:jc w:val="center"/>
        </w:trPr>
        <w:tc>
          <w:tcPr>
            <w:tcW w:w="704" w:type="dxa"/>
            <w:vAlign w:val="center"/>
          </w:tcPr>
          <w:p w14:paraId="704BFBA1" w14:textId="566A2FB5" w:rsidR="00811E70" w:rsidRDefault="006F61E3"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29013293"/>
            <w:placeholder>
              <w:docPart w:val="00F2FFC40F404C18B6A70AC88465F5C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E01370A" w14:textId="2D7276C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51239BEE570540FC918599313F8A2D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A955AB" w14:textId="652588FF" w:rsidR="00811E70" w:rsidRDefault="00811E70" w:rsidP="00811E70">
                <w:pPr>
                  <w:rPr>
                    <w:rFonts w:ascii="Calibri" w:eastAsia="Times New Roman" w:hAnsi="Calibri" w:cs="Arial"/>
                    <w:bCs/>
                    <w:i/>
                    <w:color w:val="000000"/>
                    <w:sz w:val="18"/>
                    <w:szCs w:val="18"/>
                    <w:lang w:val="en-US" w:eastAsia="pt-BR"/>
                  </w:rPr>
                </w:pPr>
                <w:r w:rsidRPr="00581A0E">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2D9D1C30" w14:textId="77777777" w:rsidR="00811E70" w:rsidRPr="00581A0E" w:rsidRDefault="00811E70" w:rsidP="00811E70">
            <w:pPr>
              <w:jc w:val="both"/>
              <w:rPr>
                <w:rFonts w:ascii="Calibri" w:eastAsia="Times New Roman" w:hAnsi="Calibri" w:cs="Arial"/>
                <w:b/>
                <w:bCs/>
                <w:color w:val="000000"/>
                <w:sz w:val="20"/>
                <w:szCs w:val="20"/>
                <w:lang w:eastAsia="pt-BR"/>
              </w:rPr>
            </w:pPr>
          </w:p>
          <w:p w14:paraId="03C3199F" w14:textId="0A874BC0" w:rsidR="00DC5823" w:rsidRPr="00CC03EF" w:rsidRDefault="00811E70" w:rsidP="00DC5823">
            <w:pPr>
              <w:jc w:val="both"/>
              <w:rPr>
                <w:rFonts w:ascii="Calibri" w:eastAsia="Times New Roman" w:hAnsi="Calibri" w:cs="Arial"/>
                <w:b/>
                <w:bCs/>
                <w:color w:val="000000"/>
                <w:sz w:val="20"/>
                <w:szCs w:val="20"/>
                <w:lang w:eastAsia="pt-BR"/>
              </w:rPr>
            </w:pPr>
            <w:r w:rsidRPr="00581A0E">
              <w:rPr>
                <w:rFonts w:ascii="Calibri" w:eastAsia="Times New Roman" w:hAnsi="Calibri" w:cs="Arial"/>
                <w:b/>
                <w:bCs/>
                <w:color w:val="000000"/>
                <w:sz w:val="20"/>
                <w:szCs w:val="20"/>
                <w:lang w:eastAsia="pt-BR"/>
              </w:rPr>
              <w:t xml:space="preserve">Realizar a remoção dos </w:t>
            </w:r>
            <w:proofErr w:type="spellStart"/>
            <w:r w:rsidRPr="00581A0E">
              <w:rPr>
                <w:rFonts w:ascii="Calibri" w:eastAsia="Times New Roman" w:hAnsi="Calibri" w:cs="Arial"/>
                <w:b/>
                <w:bCs/>
                <w:color w:val="000000"/>
                <w:sz w:val="20"/>
                <w:szCs w:val="20"/>
                <w:lang w:eastAsia="pt-BR"/>
              </w:rPr>
              <w:t>trim</w:t>
            </w:r>
            <w:proofErr w:type="spellEnd"/>
            <w:r w:rsidRPr="00581A0E">
              <w:rPr>
                <w:rFonts w:ascii="Calibri" w:eastAsia="Times New Roman" w:hAnsi="Calibri" w:cs="Arial"/>
                <w:b/>
                <w:bCs/>
                <w:color w:val="000000"/>
                <w:sz w:val="20"/>
                <w:szCs w:val="20"/>
                <w:lang w:eastAsia="pt-BR"/>
              </w:rPr>
              <w:t xml:space="preserve"> </w:t>
            </w:r>
            <w:proofErr w:type="spellStart"/>
            <w:r w:rsidRPr="00581A0E">
              <w:rPr>
                <w:rFonts w:ascii="Calibri" w:eastAsia="Times New Roman" w:hAnsi="Calibri" w:cs="Arial"/>
                <w:b/>
                <w:bCs/>
                <w:color w:val="000000"/>
                <w:sz w:val="20"/>
                <w:szCs w:val="20"/>
                <w:lang w:eastAsia="pt-BR"/>
              </w:rPr>
              <w:t>na</w:t>
            </w:r>
            <w:proofErr w:type="spellEnd"/>
            <w:r w:rsidRPr="00581A0E">
              <w:rPr>
                <w:rFonts w:ascii="Calibri" w:eastAsia="Times New Roman" w:hAnsi="Calibri" w:cs="Arial"/>
                <w:b/>
                <w:bCs/>
                <w:color w:val="000000"/>
                <w:sz w:val="20"/>
                <w:szCs w:val="20"/>
                <w:lang w:eastAsia="pt-BR"/>
              </w:rPr>
              <w:t xml:space="preserve"> Front Cover e </w:t>
            </w:r>
            <w:proofErr w:type="spellStart"/>
            <w:r w:rsidRPr="00581A0E">
              <w:rPr>
                <w:rFonts w:ascii="Calibri" w:eastAsia="Times New Roman" w:hAnsi="Calibri" w:cs="Arial"/>
                <w:b/>
                <w:bCs/>
                <w:color w:val="000000"/>
                <w:sz w:val="20"/>
                <w:szCs w:val="20"/>
                <w:lang w:eastAsia="pt-BR"/>
              </w:rPr>
              <w:t>Interstage</w:t>
            </w:r>
            <w:proofErr w:type="spellEnd"/>
            <w:r w:rsidRPr="00581A0E">
              <w:rPr>
                <w:rFonts w:ascii="Calibri" w:eastAsia="Times New Roman" w:hAnsi="Calibri" w:cs="Arial"/>
                <w:b/>
                <w:bCs/>
                <w:color w:val="000000"/>
                <w:sz w:val="20"/>
                <w:szCs w:val="20"/>
                <w:lang w:eastAsia="pt-BR"/>
              </w:rPr>
              <w:t xml:space="preserve"> Air Seal </w:t>
            </w:r>
            <w:r>
              <w:rPr>
                <w:rFonts w:ascii="Calibri" w:eastAsia="Times New Roman" w:hAnsi="Calibri" w:cs="Arial"/>
                <w:b/>
                <w:bCs/>
                <w:color w:val="000000"/>
                <w:sz w:val="20"/>
                <w:szCs w:val="20"/>
                <w:lang w:eastAsia="pt-BR"/>
              </w:rPr>
              <w:t xml:space="preserve">conforme </w:t>
            </w:r>
            <w:proofErr w:type="spellStart"/>
            <w:r w:rsidR="00DC5823" w:rsidRPr="00DC5823">
              <w:rPr>
                <w:rFonts w:ascii="Calibri" w:eastAsia="Times New Roman" w:hAnsi="Calibri" w:cs="Arial"/>
                <w:b/>
                <w:bCs/>
                <w:color w:val="000000"/>
                <w:sz w:val="20"/>
                <w:szCs w:val="20"/>
                <w:lang w:eastAsia="pt-BR"/>
              </w:rPr>
              <w:t>Overhaul</w:t>
            </w:r>
            <w:proofErr w:type="spellEnd"/>
            <w:r w:rsidR="00DC5823" w:rsidRPr="00DC5823">
              <w:rPr>
                <w:rFonts w:ascii="Calibri" w:eastAsia="Times New Roman" w:hAnsi="Calibri" w:cs="Arial"/>
                <w:b/>
                <w:bCs/>
                <w:color w:val="000000"/>
                <w:sz w:val="20"/>
                <w:szCs w:val="20"/>
                <w:lang w:eastAsia="pt-BR"/>
              </w:rPr>
              <w:t xml:space="preserve"> Manual 3044823, ATA 72-50-00, Seção “Subassembly-3”, Parágrafo 7., Etapa E., Figura 510 (</w:t>
            </w:r>
            <w:proofErr w:type="spellStart"/>
            <w:r w:rsidR="00DC5823" w:rsidRPr="00DC5823">
              <w:rPr>
                <w:rFonts w:ascii="Calibri" w:eastAsia="Times New Roman" w:hAnsi="Calibri" w:cs="Arial"/>
                <w:b/>
                <w:bCs/>
                <w:color w:val="000000"/>
                <w:sz w:val="20"/>
                <w:szCs w:val="20"/>
                <w:lang w:eastAsia="pt-BR"/>
              </w:rPr>
              <w:t>Trim</w:t>
            </w:r>
            <w:proofErr w:type="spellEnd"/>
            <w:r w:rsidR="00DC5823" w:rsidRPr="00DC5823">
              <w:rPr>
                <w:rFonts w:ascii="Calibri" w:eastAsia="Times New Roman" w:hAnsi="Calibri" w:cs="Arial"/>
                <w:b/>
                <w:bCs/>
                <w:color w:val="000000"/>
                <w:sz w:val="20"/>
                <w:szCs w:val="20"/>
                <w:lang w:eastAsia="pt-BR"/>
              </w:rPr>
              <w:t xml:space="preserve"> </w:t>
            </w:r>
            <w:proofErr w:type="spellStart"/>
            <w:r w:rsidR="00DC5823" w:rsidRPr="00CC03EF">
              <w:rPr>
                <w:rFonts w:ascii="Calibri" w:eastAsia="Times New Roman" w:hAnsi="Calibri" w:cs="Arial"/>
                <w:b/>
                <w:bCs/>
                <w:color w:val="000000"/>
                <w:sz w:val="20"/>
                <w:szCs w:val="20"/>
                <w:lang w:eastAsia="pt-BR"/>
              </w:rPr>
              <w:t>Balancing</w:t>
            </w:r>
            <w:proofErr w:type="spellEnd"/>
            <w:r w:rsidR="00DC5823" w:rsidRPr="00CC03EF">
              <w:rPr>
                <w:rFonts w:ascii="Calibri" w:eastAsia="Times New Roman" w:hAnsi="Calibri" w:cs="Arial"/>
                <w:b/>
                <w:bCs/>
                <w:color w:val="000000"/>
                <w:sz w:val="20"/>
                <w:szCs w:val="20"/>
                <w:lang w:eastAsia="pt-BR"/>
              </w:rPr>
              <w:t xml:space="preserve"> </w:t>
            </w:r>
            <w:proofErr w:type="spellStart"/>
            <w:r w:rsidR="00DC5823" w:rsidRPr="00CC03EF">
              <w:rPr>
                <w:rFonts w:ascii="Calibri" w:eastAsia="Times New Roman" w:hAnsi="Calibri" w:cs="Arial"/>
                <w:b/>
                <w:bCs/>
                <w:color w:val="000000"/>
                <w:sz w:val="20"/>
                <w:szCs w:val="20"/>
                <w:lang w:eastAsia="pt-BR"/>
              </w:rPr>
              <w:t>of</w:t>
            </w:r>
            <w:proofErr w:type="spellEnd"/>
            <w:r w:rsidR="00DC5823" w:rsidRPr="00CC03EF">
              <w:rPr>
                <w:rFonts w:ascii="Calibri" w:eastAsia="Times New Roman" w:hAnsi="Calibri" w:cs="Arial"/>
                <w:b/>
                <w:bCs/>
                <w:color w:val="000000"/>
                <w:sz w:val="20"/>
                <w:szCs w:val="20"/>
                <w:lang w:eastAsia="pt-BR"/>
              </w:rPr>
              <w:t xml:space="preserve"> HP Rotor Assembly)</w:t>
            </w:r>
            <w:r w:rsidR="00CC03EF" w:rsidRPr="00CC03EF">
              <w:rPr>
                <w:rFonts w:ascii="Calibri" w:eastAsia="Times New Roman" w:hAnsi="Calibri" w:cs="Arial"/>
                <w:b/>
                <w:bCs/>
                <w:color w:val="000000"/>
                <w:sz w:val="20"/>
                <w:szCs w:val="20"/>
                <w:lang w:eastAsia="pt-BR"/>
              </w:rPr>
              <w:t>.</w:t>
            </w:r>
          </w:p>
          <w:p w14:paraId="195F5AA1" w14:textId="660207C2"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removal of the trim on the Front Cover and Interstage Air Seal in accordance with Overhaul Manual 3044823, ATA 72-50-00, Section “Subassembly-3”, Paragraph 7, Step E, Figure 510 (Trim Balancing of HP Rotor Assembly).)</w:t>
            </w:r>
          </w:p>
          <w:p w14:paraId="3010E4D2" w14:textId="77777777" w:rsidR="00811E70" w:rsidRDefault="00811E70" w:rsidP="00811E70">
            <w:pPr>
              <w:jc w:val="both"/>
              <w:rPr>
                <w:rFonts w:ascii="Calibri" w:eastAsia="Times New Roman" w:hAnsi="Calibri" w:cs="Arial"/>
                <w:b/>
                <w:bCs/>
                <w:color w:val="000000"/>
                <w:sz w:val="20"/>
                <w:szCs w:val="20"/>
                <w:lang w:val="en-US" w:eastAsia="pt-BR"/>
              </w:rPr>
            </w:pPr>
          </w:p>
          <w:p w14:paraId="004FCF1A" w14:textId="36EDD6A3" w:rsidR="00134CC7" w:rsidRDefault="00134CC7" w:rsidP="00811E70">
            <w:pPr>
              <w:jc w:val="both"/>
              <w:rPr>
                <w:rFonts w:ascii="Calibri" w:eastAsia="Times New Roman" w:hAnsi="Calibri" w:cs="Arial"/>
                <w:b/>
                <w:bCs/>
                <w:color w:val="000000"/>
                <w:sz w:val="20"/>
                <w:szCs w:val="20"/>
                <w:lang w:eastAsia="pt-BR"/>
              </w:rPr>
            </w:pPr>
            <w:r w:rsidRPr="00134CC7">
              <w:rPr>
                <w:rFonts w:ascii="Calibri" w:eastAsia="Times New Roman" w:hAnsi="Calibri" w:cs="Arial"/>
                <w:b/>
                <w:bCs/>
                <w:color w:val="000000"/>
                <w:sz w:val="20"/>
                <w:szCs w:val="20"/>
                <w:lang w:eastAsia="pt-BR"/>
              </w:rPr>
              <w:t xml:space="preserve">Se </w:t>
            </w:r>
            <w:r>
              <w:rPr>
                <w:rFonts w:ascii="Calibri" w:eastAsia="Times New Roman" w:hAnsi="Calibri" w:cs="Arial"/>
                <w:b/>
                <w:bCs/>
                <w:color w:val="000000"/>
                <w:sz w:val="20"/>
                <w:szCs w:val="20"/>
                <w:lang w:eastAsia="pt-BR"/>
              </w:rPr>
              <w:t>alguma discrepância for localizada</w:t>
            </w:r>
            <w:r w:rsidRPr="00134CC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34CC7">
              <w:rPr>
                <w:rFonts w:ascii="Calibri" w:eastAsia="Times New Roman" w:hAnsi="Calibri" w:cs="Arial"/>
                <w:b/>
                <w:bCs/>
                <w:color w:val="000000"/>
                <w:sz w:val="20"/>
                <w:szCs w:val="20"/>
                <w:lang w:eastAsia="pt-BR"/>
              </w:rPr>
              <w:t>é indispensável a descrição e registros fotográficos utilizando o formulário IAS-RG-0007 – Relatório de Trabalho.</w:t>
            </w:r>
          </w:p>
          <w:p w14:paraId="532D419E" w14:textId="77777777" w:rsidR="00134CC7" w:rsidRDefault="00134CC7" w:rsidP="00811E70">
            <w:pPr>
              <w:jc w:val="both"/>
              <w:rPr>
                <w:rFonts w:ascii="Calibri" w:eastAsia="Times New Roman" w:hAnsi="Calibri" w:cs="Arial"/>
                <w:i/>
                <w:iCs/>
                <w:color w:val="000000"/>
                <w:sz w:val="20"/>
                <w:szCs w:val="20"/>
                <w:lang w:val="en-US" w:eastAsia="pt-BR"/>
              </w:rPr>
            </w:pPr>
            <w:r w:rsidRPr="00134CC7">
              <w:rPr>
                <w:rFonts w:ascii="Calibri" w:eastAsia="Times New Roman" w:hAnsi="Calibri" w:cs="Arial"/>
                <w:i/>
                <w:iCs/>
                <w:color w:val="000000"/>
                <w:sz w:val="20"/>
                <w:szCs w:val="20"/>
                <w:lang w:val="en-US" w:eastAsia="pt-BR"/>
              </w:rPr>
              <w:t>(</w:t>
            </w:r>
            <w:r w:rsidRPr="00134CC7">
              <w:rPr>
                <w:rFonts w:ascii="Calibri" w:eastAsia="Times New Roman" w:hAnsi="Calibri" w:cs="Arial"/>
                <w:i/>
                <w:iCs/>
                <w:color w:val="000000"/>
                <w:sz w:val="20"/>
                <w:szCs w:val="20"/>
                <w:lang w:val="en-US" w:eastAsia="pt-BR"/>
              </w:rPr>
              <w:t>If any discrepancy is identified, it is mandatory to provide a detailed description and photographic records using form IAS-RG-0007 – Work Report.</w:t>
            </w:r>
            <w:r w:rsidRPr="00134CC7">
              <w:rPr>
                <w:rFonts w:ascii="Calibri" w:eastAsia="Times New Roman" w:hAnsi="Calibri" w:cs="Arial"/>
                <w:i/>
                <w:iCs/>
                <w:color w:val="000000"/>
                <w:sz w:val="20"/>
                <w:szCs w:val="20"/>
                <w:lang w:val="en-US" w:eastAsia="pt-BR"/>
              </w:rPr>
              <w:t>)</w:t>
            </w:r>
          </w:p>
          <w:p w14:paraId="1E487590" w14:textId="69C9C28F" w:rsidR="00134CC7" w:rsidRPr="00134CC7" w:rsidRDefault="00134CC7" w:rsidP="00811E70">
            <w:pPr>
              <w:jc w:val="both"/>
              <w:rPr>
                <w:rFonts w:ascii="Calibri" w:eastAsia="Times New Roman" w:hAnsi="Calibri" w:cs="Arial"/>
                <w:i/>
                <w:iCs/>
                <w:color w:val="000000"/>
                <w:sz w:val="20"/>
                <w:szCs w:val="20"/>
                <w:lang w:val="en-US" w:eastAsia="pt-BR"/>
              </w:rPr>
            </w:pPr>
          </w:p>
        </w:tc>
      </w:tr>
      <w:tr w:rsidR="00811E70" w:rsidRPr="006F61E3" w14:paraId="3F5E321F" w14:textId="77777777" w:rsidTr="009B3906">
        <w:trPr>
          <w:trHeight w:val="1134"/>
          <w:jc w:val="center"/>
        </w:trPr>
        <w:tc>
          <w:tcPr>
            <w:tcW w:w="704" w:type="dxa"/>
            <w:vAlign w:val="center"/>
          </w:tcPr>
          <w:p w14:paraId="247AE4DA" w14:textId="190DBD2E" w:rsidR="00811E70" w:rsidRDefault="006F61E3"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618522826"/>
            <w:placeholder>
              <w:docPart w:val="70B4A53EB96A4CA78A1E6283B2F4934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9AA41E2" w14:textId="663FA5E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3429A44BA3E84C98A8486758799656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AE47E7" w14:textId="4D865D29"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ADC30A0" w14:textId="77777777" w:rsidR="00811E70" w:rsidRPr="006F61E3" w:rsidRDefault="00811E70" w:rsidP="00811E70">
            <w:pPr>
              <w:jc w:val="both"/>
              <w:rPr>
                <w:rFonts w:ascii="Calibri" w:eastAsia="Times New Roman" w:hAnsi="Calibri" w:cs="Arial"/>
                <w:b/>
                <w:bCs/>
                <w:color w:val="000000"/>
                <w:sz w:val="20"/>
                <w:szCs w:val="20"/>
                <w:lang w:eastAsia="pt-BR"/>
              </w:rPr>
            </w:pPr>
          </w:p>
          <w:p w14:paraId="0C4229E4" w14:textId="32B1917E" w:rsidR="00811E70" w:rsidRPr="00CC03EF" w:rsidRDefault="00811E70" w:rsidP="00811E70">
            <w:pPr>
              <w:jc w:val="both"/>
              <w:rPr>
                <w:rFonts w:ascii="Calibri" w:eastAsia="Times New Roman" w:hAnsi="Calibri" w:cs="Arial"/>
                <w:b/>
                <w:bCs/>
                <w:color w:val="000000"/>
                <w:sz w:val="20"/>
                <w:szCs w:val="20"/>
                <w:lang w:eastAsia="pt-BR"/>
              </w:rPr>
            </w:pPr>
            <w:r w:rsidRPr="006B25DA">
              <w:rPr>
                <w:rFonts w:ascii="Calibri" w:eastAsia="Times New Roman" w:hAnsi="Calibri" w:cs="Arial"/>
                <w:b/>
                <w:bCs/>
                <w:color w:val="000000"/>
                <w:sz w:val="20"/>
                <w:szCs w:val="20"/>
                <w:lang w:eastAsia="pt-BR"/>
              </w:rPr>
              <w:t xml:space="preserve">Realizar </w:t>
            </w:r>
            <w:r w:rsidR="006F61E3">
              <w:rPr>
                <w:rFonts w:ascii="Calibri" w:eastAsia="Times New Roman" w:hAnsi="Calibri" w:cs="Arial"/>
                <w:b/>
                <w:bCs/>
                <w:color w:val="000000"/>
                <w:sz w:val="20"/>
                <w:szCs w:val="20"/>
                <w:lang w:eastAsia="pt-BR"/>
              </w:rPr>
              <w:t xml:space="preserve">a conferência de </w:t>
            </w:r>
            <w:r w:rsidRPr="006B25DA">
              <w:rPr>
                <w:rFonts w:ascii="Calibri" w:eastAsia="Times New Roman" w:hAnsi="Calibri" w:cs="Arial"/>
                <w:b/>
                <w:bCs/>
                <w:color w:val="000000"/>
                <w:sz w:val="20"/>
                <w:szCs w:val="20"/>
                <w:lang w:eastAsia="pt-BR"/>
              </w:rPr>
              <w:t xml:space="preserve">balanceamento do conjunto de HP Disk conforme </w:t>
            </w:r>
            <w:proofErr w:type="spellStart"/>
            <w:r w:rsidRPr="006B25DA">
              <w:rPr>
                <w:rFonts w:ascii="Calibri" w:eastAsia="Times New Roman" w:hAnsi="Calibri" w:cs="Arial"/>
                <w:b/>
                <w:bCs/>
                <w:color w:val="000000"/>
                <w:sz w:val="20"/>
                <w:szCs w:val="20"/>
                <w:lang w:eastAsia="pt-BR"/>
              </w:rPr>
              <w:t>Overhaul</w:t>
            </w:r>
            <w:proofErr w:type="spellEnd"/>
            <w:r w:rsidRPr="006B25DA">
              <w:rPr>
                <w:rFonts w:ascii="Calibri" w:eastAsia="Times New Roman" w:hAnsi="Calibri" w:cs="Arial"/>
                <w:b/>
                <w:bCs/>
                <w:color w:val="000000"/>
                <w:sz w:val="20"/>
                <w:szCs w:val="20"/>
                <w:lang w:eastAsia="pt-BR"/>
              </w:rPr>
              <w:t xml:space="preserve"> Manual </w:t>
            </w:r>
            <w:r w:rsidR="006B25DA" w:rsidRPr="006B25DA">
              <w:rPr>
                <w:rFonts w:ascii="Calibri" w:eastAsia="Times New Roman" w:hAnsi="Calibri" w:cs="Arial"/>
                <w:b/>
                <w:bCs/>
                <w:color w:val="000000"/>
                <w:sz w:val="20"/>
                <w:szCs w:val="20"/>
                <w:lang w:eastAsia="pt-BR"/>
              </w:rPr>
              <w:t>3044823</w:t>
            </w:r>
            <w:r w:rsidRPr="006B25DA">
              <w:rPr>
                <w:rFonts w:ascii="Calibri" w:eastAsia="Times New Roman" w:hAnsi="Calibri" w:cs="Arial"/>
                <w:b/>
                <w:bCs/>
                <w:color w:val="000000"/>
                <w:sz w:val="20"/>
                <w:szCs w:val="20"/>
                <w:lang w:eastAsia="pt-BR"/>
              </w:rPr>
              <w:t>, ATA 72-50-</w:t>
            </w:r>
            <w:r w:rsidR="006B25DA" w:rsidRPr="006B25DA">
              <w:rPr>
                <w:rFonts w:ascii="Calibri" w:eastAsia="Times New Roman" w:hAnsi="Calibri" w:cs="Arial"/>
                <w:b/>
                <w:bCs/>
                <w:color w:val="000000"/>
                <w:sz w:val="20"/>
                <w:szCs w:val="20"/>
                <w:lang w:eastAsia="pt-BR"/>
              </w:rPr>
              <w:t>0</w:t>
            </w:r>
            <w:r w:rsidRPr="006B25DA">
              <w:rPr>
                <w:rFonts w:ascii="Calibri" w:eastAsia="Times New Roman" w:hAnsi="Calibri" w:cs="Arial"/>
                <w:b/>
                <w:bCs/>
                <w:color w:val="000000"/>
                <w:sz w:val="20"/>
                <w:szCs w:val="20"/>
                <w:lang w:eastAsia="pt-BR"/>
              </w:rPr>
              <w:t>0, Seção “</w:t>
            </w:r>
            <w:r w:rsidRPr="00CC03EF">
              <w:rPr>
                <w:rFonts w:ascii="Calibri" w:eastAsia="Times New Roman" w:hAnsi="Calibri" w:cs="Arial"/>
                <w:b/>
                <w:bCs/>
                <w:color w:val="000000"/>
                <w:sz w:val="20"/>
                <w:szCs w:val="20"/>
                <w:lang w:eastAsia="pt-BR"/>
              </w:rPr>
              <w:t>Subassembly-</w:t>
            </w:r>
            <w:r w:rsidR="006B25DA" w:rsidRPr="00CC03EF">
              <w:rPr>
                <w:rFonts w:ascii="Calibri" w:eastAsia="Times New Roman" w:hAnsi="Calibri" w:cs="Arial"/>
                <w:b/>
                <w:bCs/>
                <w:color w:val="000000"/>
                <w:sz w:val="20"/>
                <w:szCs w:val="20"/>
                <w:lang w:eastAsia="pt-BR"/>
              </w:rPr>
              <w:t>3</w:t>
            </w:r>
            <w:r w:rsidRPr="00CC03EF">
              <w:rPr>
                <w:rFonts w:ascii="Calibri" w:eastAsia="Times New Roman" w:hAnsi="Calibri" w:cs="Arial"/>
                <w:b/>
                <w:bCs/>
                <w:color w:val="000000"/>
                <w:sz w:val="20"/>
                <w:szCs w:val="20"/>
                <w:lang w:eastAsia="pt-BR"/>
              </w:rPr>
              <w:t xml:space="preserve">”, Parágrafo </w:t>
            </w:r>
            <w:r w:rsidR="006B25DA" w:rsidRPr="00CC03EF">
              <w:rPr>
                <w:rFonts w:ascii="Calibri" w:eastAsia="Times New Roman" w:hAnsi="Calibri" w:cs="Arial"/>
                <w:b/>
                <w:bCs/>
                <w:color w:val="000000"/>
                <w:sz w:val="20"/>
                <w:szCs w:val="20"/>
                <w:lang w:eastAsia="pt-BR"/>
              </w:rPr>
              <w:t>6</w:t>
            </w:r>
            <w:r w:rsidRPr="00CC03EF">
              <w:rPr>
                <w:rFonts w:ascii="Calibri" w:eastAsia="Times New Roman" w:hAnsi="Calibri" w:cs="Arial"/>
                <w:b/>
                <w:bCs/>
                <w:color w:val="000000"/>
                <w:sz w:val="20"/>
                <w:szCs w:val="20"/>
                <w:lang w:eastAsia="pt-BR"/>
              </w:rPr>
              <w:t xml:space="preserve">., Etapa </w:t>
            </w:r>
            <w:r w:rsidR="006B25DA" w:rsidRPr="00CC03EF">
              <w:rPr>
                <w:rFonts w:ascii="Calibri" w:eastAsia="Times New Roman" w:hAnsi="Calibri" w:cs="Arial"/>
                <w:b/>
                <w:bCs/>
                <w:color w:val="000000"/>
                <w:sz w:val="20"/>
                <w:szCs w:val="20"/>
                <w:lang w:eastAsia="pt-BR"/>
              </w:rPr>
              <w:t>E</w:t>
            </w:r>
            <w:r w:rsidRPr="00CC03EF">
              <w:rPr>
                <w:rFonts w:ascii="Calibri" w:eastAsia="Times New Roman" w:hAnsi="Calibri" w:cs="Arial"/>
                <w:b/>
                <w:bCs/>
                <w:color w:val="000000"/>
                <w:sz w:val="20"/>
                <w:szCs w:val="20"/>
                <w:lang w:eastAsia="pt-BR"/>
              </w:rPr>
              <w:t>., Figura 5</w:t>
            </w:r>
            <w:r w:rsidR="006B25DA" w:rsidRPr="00CC03EF">
              <w:rPr>
                <w:rFonts w:ascii="Calibri" w:eastAsia="Times New Roman" w:hAnsi="Calibri" w:cs="Arial"/>
                <w:b/>
                <w:bCs/>
                <w:color w:val="000000"/>
                <w:sz w:val="20"/>
                <w:szCs w:val="20"/>
                <w:lang w:eastAsia="pt-BR"/>
              </w:rPr>
              <w:t>05</w:t>
            </w:r>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Detail</w:t>
            </w:r>
            <w:proofErr w:type="spellEnd"/>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Balancing</w:t>
            </w:r>
            <w:proofErr w:type="spellEnd"/>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of</w:t>
            </w:r>
            <w:proofErr w:type="spellEnd"/>
            <w:r w:rsidRPr="00CC03EF">
              <w:rPr>
                <w:rFonts w:ascii="Calibri" w:eastAsia="Times New Roman" w:hAnsi="Calibri" w:cs="Arial"/>
                <w:b/>
                <w:bCs/>
                <w:color w:val="000000"/>
                <w:sz w:val="20"/>
                <w:szCs w:val="20"/>
                <w:lang w:eastAsia="pt-BR"/>
              </w:rPr>
              <w:t xml:space="preserve"> HP Turbine Disk Assembly (</w:t>
            </w:r>
            <w:proofErr w:type="spellStart"/>
            <w:r w:rsidRPr="00CC03EF">
              <w:rPr>
                <w:rFonts w:ascii="Calibri" w:eastAsia="Times New Roman" w:hAnsi="Calibri" w:cs="Arial"/>
                <w:b/>
                <w:bCs/>
                <w:color w:val="000000"/>
                <w:sz w:val="20"/>
                <w:szCs w:val="20"/>
                <w:lang w:eastAsia="pt-BR"/>
              </w:rPr>
              <w:t>Method</w:t>
            </w:r>
            <w:proofErr w:type="spellEnd"/>
            <w:r w:rsidRPr="00CC03EF">
              <w:rPr>
                <w:rFonts w:ascii="Calibri" w:eastAsia="Times New Roman" w:hAnsi="Calibri" w:cs="Arial"/>
                <w:b/>
                <w:bCs/>
                <w:color w:val="000000"/>
                <w:sz w:val="20"/>
                <w:szCs w:val="20"/>
                <w:lang w:eastAsia="pt-BR"/>
              </w:rPr>
              <w:t xml:space="preserve"> A)</w:t>
            </w:r>
            <w:r w:rsidR="006B25DA" w:rsidRPr="00CC03EF">
              <w:rPr>
                <w:rFonts w:ascii="Calibri" w:eastAsia="Times New Roman" w:hAnsi="Calibri" w:cs="Arial"/>
                <w:b/>
                <w:bCs/>
                <w:color w:val="000000"/>
                <w:sz w:val="20"/>
                <w:szCs w:val="20"/>
                <w:lang w:eastAsia="pt-BR"/>
              </w:rPr>
              <w:t>)</w:t>
            </w:r>
            <w:r w:rsidR="00CC03EF" w:rsidRPr="00CC03EF">
              <w:rPr>
                <w:rFonts w:ascii="Calibri" w:eastAsia="Times New Roman" w:hAnsi="Calibri" w:cs="Arial"/>
                <w:b/>
                <w:bCs/>
                <w:color w:val="000000"/>
                <w:sz w:val="20"/>
                <w:szCs w:val="20"/>
                <w:lang w:eastAsia="pt-BR"/>
              </w:rPr>
              <w:t>.</w:t>
            </w:r>
          </w:p>
          <w:p w14:paraId="029A52DC" w14:textId="40D7275C" w:rsidR="00811E70"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balancing</w:t>
            </w:r>
            <w:r w:rsidR="006F61E3">
              <w:rPr>
                <w:rFonts w:ascii="Calibri" w:eastAsia="Times New Roman" w:hAnsi="Calibri" w:cs="Arial"/>
                <w:i/>
                <w:iCs/>
                <w:color w:val="000000"/>
                <w:sz w:val="20"/>
                <w:szCs w:val="20"/>
                <w:lang w:val="en-US" w:eastAsia="pt-BR"/>
              </w:rPr>
              <w:t xml:space="preserve"> verification</w:t>
            </w:r>
            <w:r w:rsidR="00CC03EF" w:rsidRPr="00CC03EF">
              <w:rPr>
                <w:rFonts w:ascii="Calibri" w:eastAsia="Times New Roman" w:hAnsi="Calibri" w:cs="Arial"/>
                <w:i/>
                <w:iCs/>
                <w:color w:val="000000"/>
                <w:sz w:val="20"/>
                <w:szCs w:val="20"/>
                <w:lang w:val="en-US" w:eastAsia="pt-BR"/>
              </w:rPr>
              <w:t xml:space="preserve"> of the HP Disk assembly in accordance with Overhaul Manual 3044823, ATA 72-50-00, Section “Subassembly-3”, Paragraph 6, Step E, Figure 505 (Detail Balancing of HP Turbine Disk Assembly — Method A).)</w:t>
            </w:r>
          </w:p>
          <w:p w14:paraId="44F26507" w14:textId="77777777" w:rsidR="00CC03EF" w:rsidRPr="00CC03EF" w:rsidRDefault="00CC03EF" w:rsidP="00811E70">
            <w:pPr>
              <w:jc w:val="both"/>
              <w:rPr>
                <w:rFonts w:ascii="Calibri" w:eastAsia="Times New Roman" w:hAnsi="Calibri" w:cs="Arial"/>
                <w:i/>
                <w:iCs/>
                <w:color w:val="000000"/>
                <w:sz w:val="20"/>
                <w:szCs w:val="20"/>
                <w:lang w:val="en-US" w:eastAsia="pt-BR"/>
              </w:rPr>
            </w:pPr>
          </w:p>
          <w:p w14:paraId="5CAFB2F7" w14:textId="77777777" w:rsidR="00811E70" w:rsidRPr="001350DD" w:rsidRDefault="00811E70" w:rsidP="00811E70">
            <w:pPr>
              <w:jc w:val="both"/>
              <w:rPr>
                <w:rFonts w:ascii="Calibri" w:eastAsia="Times New Roman" w:hAnsi="Calibri" w:cs="Arial"/>
                <w:b/>
                <w:bCs/>
                <w:color w:val="000000"/>
                <w:sz w:val="20"/>
                <w:szCs w:val="20"/>
                <w:lang w:val="en-US" w:eastAsia="pt-BR"/>
              </w:rPr>
            </w:pPr>
          </w:p>
          <w:p w14:paraId="5B718BC4" w14:textId="1580DCDE"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(ref. </w:t>
            </w:r>
            <w:proofErr w:type="spellStart"/>
            <w:r>
              <w:rPr>
                <w:rFonts w:ascii="Calibri" w:eastAsia="Times New Roman" w:hAnsi="Calibri" w:cs="Arial"/>
                <w:b/>
                <w:bCs/>
                <w:color w:val="000000"/>
                <w:sz w:val="20"/>
                <w:szCs w:val="20"/>
                <w:lang w:val="en-US" w:eastAsia="pt-BR"/>
              </w:rPr>
              <w:t>Parágrafo</w:t>
            </w:r>
            <w:proofErr w:type="spellEnd"/>
            <w:r>
              <w:rPr>
                <w:rFonts w:ascii="Calibri" w:eastAsia="Times New Roman" w:hAnsi="Calibri" w:cs="Arial"/>
                <w:b/>
                <w:bCs/>
                <w:color w:val="000000"/>
                <w:sz w:val="20"/>
                <w:szCs w:val="20"/>
                <w:lang w:val="en-US" w:eastAsia="pt-BR"/>
              </w:rPr>
              <w:t xml:space="preserve"> </w:t>
            </w:r>
            <w:r w:rsidR="00477325">
              <w:rPr>
                <w:rFonts w:ascii="Calibri" w:eastAsia="Times New Roman" w:hAnsi="Calibri" w:cs="Arial"/>
                <w:b/>
                <w:bCs/>
                <w:color w:val="000000"/>
                <w:sz w:val="20"/>
                <w:szCs w:val="20"/>
                <w:lang w:val="en-US" w:eastAsia="pt-BR"/>
              </w:rPr>
              <w:t>E</w:t>
            </w:r>
            <w:r>
              <w:rPr>
                <w:rFonts w:ascii="Calibri" w:eastAsia="Times New Roman" w:hAnsi="Calibri" w:cs="Arial"/>
                <w:b/>
                <w:bCs/>
                <w:color w:val="000000"/>
                <w:sz w:val="20"/>
                <w:szCs w:val="20"/>
                <w:lang w:val="en-US" w:eastAsia="pt-BR"/>
              </w:rPr>
              <w:t xml:space="preserve"> (</w:t>
            </w:r>
            <w:r w:rsidR="00477325">
              <w:rPr>
                <w:rFonts w:ascii="Calibri" w:eastAsia="Times New Roman" w:hAnsi="Calibri" w:cs="Arial"/>
                <w:b/>
                <w:bCs/>
                <w:color w:val="000000"/>
                <w:sz w:val="20"/>
                <w:szCs w:val="20"/>
                <w:lang w:val="en-US" w:eastAsia="pt-BR"/>
              </w:rPr>
              <w:t>11</w:t>
            </w:r>
            <w:r>
              <w:rPr>
                <w:rFonts w:ascii="Calibri" w:eastAsia="Times New Roman" w:hAnsi="Calibri" w:cs="Arial"/>
                <w:b/>
                <w:bCs/>
                <w:color w:val="000000"/>
                <w:sz w:val="20"/>
                <w:szCs w:val="20"/>
                <w:lang w:val="en-US" w:eastAsia="pt-BR"/>
              </w:rPr>
              <w:t>))</w:t>
            </w:r>
          </w:p>
          <w:p w14:paraId="2E0BB678" w14:textId="04EA625F"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11</w:t>
            </w:r>
            <w:r>
              <w:rPr>
                <w:rFonts w:ascii="Calibri" w:eastAsia="Times New Roman" w:hAnsi="Calibri" w:cs="Arial"/>
                <w:i/>
                <w:iCs/>
                <w:color w:val="000000"/>
                <w:sz w:val="20"/>
                <w:szCs w:val="20"/>
                <w:lang w:eastAsia="pt-BR"/>
              </w:rPr>
              <w:t>))</w:t>
            </w:r>
          </w:p>
          <w:p w14:paraId="1263F263" w14:textId="77777777" w:rsidR="00811E70" w:rsidRDefault="00811E70" w:rsidP="00811E70">
            <w:pPr>
              <w:jc w:val="both"/>
              <w:rPr>
                <w:rFonts w:ascii="Calibri" w:eastAsia="Times New Roman" w:hAnsi="Calibri" w:cs="Arial"/>
                <w:i/>
                <w:iCs/>
                <w:color w:val="000000"/>
                <w:sz w:val="20"/>
                <w:szCs w:val="20"/>
                <w:lang w:eastAsia="pt-BR"/>
              </w:rPr>
            </w:pPr>
          </w:p>
          <w:p w14:paraId="1F567CCF"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53FED78E" w14:textId="77777777" w:rsidR="00811E70" w:rsidRDefault="00811E70" w:rsidP="00811E70">
            <w:pPr>
              <w:jc w:val="both"/>
              <w:rPr>
                <w:rFonts w:ascii="Calibri" w:eastAsia="Times New Roman" w:hAnsi="Calibri" w:cs="Arial"/>
                <w:b/>
                <w:bCs/>
                <w:color w:val="000000"/>
                <w:sz w:val="20"/>
                <w:szCs w:val="20"/>
                <w:lang w:eastAsia="pt-BR"/>
              </w:rPr>
            </w:pPr>
          </w:p>
          <w:p w14:paraId="72A051ED"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C: __________ [g.mm]</w:t>
            </w:r>
          </w:p>
          <w:p w14:paraId="0B73EE28"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C:)</w:t>
            </w:r>
          </w:p>
          <w:p w14:paraId="79842E26" w14:textId="77777777" w:rsidR="00811E70" w:rsidRDefault="00811E70" w:rsidP="00811E70">
            <w:pPr>
              <w:jc w:val="both"/>
              <w:rPr>
                <w:rFonts w:ascii="Calibri" w:eastAsia="Times New Roman" w:hAnsi="Calibri" w:cs="Arial"/>
                <w:i/>
                <w:iCs/>
                <w:color w:val="000000"/>
                <w:sz w:val="20"/>
                <w:szCs w:val="20"/>
                <w:lang w:val="en-US" w:eastAsia="pt-BR"/>
              </w:rPr>
            </w:pPr>
          </w:p>
          <w:p w14:paraId="5EEB5BCB"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62D5B7B"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C:)</w:t>
            </w:r>
          </w:p>
          <w:p w14:paraId="151B4445" w14:textId="77777777" w:rsidR="00811E70" w:rsidRDefault="00811E70" w:rsidP="00811E70">
            <w:pPr>
              <w:jc w:val="both"/>
              <w:rPr>
                <w:rFonts w:ascii="Calibri" w:eastAsia="Times New Roman" w:hAnsi="Calibri" w:cs="Arial"/>
                <w:i/>
                <w:iCs/>
                <w:color w:val="000000"/>
                <w:sz w:val="20"/>
                <w:szCs w:val="20"/>
                <w:lang w:val="en-US" w:eastAsia="pt-BR"/>
              </w:rPr>
            </w:pPr>
          </w:p>
          <w:p w14:paraId="5216C29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D: __________ [g.mm]</w:t>
            </w:r>
          </w:p>
          <w:p w14:paraId="4E33E52F"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D:)</w:t>
            </w:r>
          </w:p>
          <w:p w14:paraId="37EC1D1B" w14:textId="77777777" w:rsidR="00811E70" w:rsidRDefault="00811E70" w:rsidP="00811E70">
            <w:pPr>
              <w:jc w:val="both"/>
              <w:rPr>
                <w:rFonts w:ascii="Calibri" w:eastAsia="Times New Roman" w:hAnsi="Calibri" w:cs="Arial"/>
                <w:i/>
                <w:iCs/>
                <w:color w:val="000000"/>
                <w:sz w:val="20"/>
                <w:szCs w:val="20"/>
                <w:lang w:val="en-US" w:eastAsia="pt-BR"/>
              </w:rPr>
            </w:pPr>
          </w:p>
          <w:p w14:paraId="78257743"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05D391A"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D:)</w:t>
            </w:r>
          </w:p>
          <w:p w14:paraId="23648CB7" w14:textId="77777777" w:rsidR="00811E70" w:rsidRDefault="00811E70" w:rsidP="00811E70">
            <w:pPr>
              <w:jc w:val="both"/>
              <w:rPr>
                <w:rFonts w:ascii="Calibri" w:eastAsia="Times New Roman" w:hAnsi="Calibri" w:cs="Arial"/>
                <w:i/>
                <w:iCs/>
                <w:color w:val="000000"/>
                <w:sz w:val="20"/>
                <w:szCs w:val="20"/>
                <w:lang w:val="en-US" w:eastAsia="pt-BR"/>
              </w:rPr>
            </w:pPr>
          </w:p>
          <w:p w14:paraId="400949BA" w14:textId="77777777" w:rsidR="00811E70" w:rsidRPr="00933105" w:rsidRDefault="00811E70" w:rsidP="006F61E3">
            <w:pPr>
              <w:jc w:val="both"/>
              <w:rPr>
                <w:rFonts w:ascii="Calibri" w:eastAsia="Times New Roman" w:hAnsi="Calibri" w:cs="Arial"/>
                <w:b/>
                <w:bCs/>
                <w:color w:val="000000"/>
                <w:sz w:val="20"/>
                <w:szCs w:val="20"/>
                <w:lang w:val="en-US" w:eastAsia="pt-BR"/>
              </w:rPr>
            </w:pPr>
          </w:p>
        </w:tc>
      </w:tr>
      <w:tr w:rsidR="006F61E3" w:rsidRPr="006F61E3" w14:paraId="5A6B4880" w14:textId="77777777" w:rsidTr="00DC5823">
        <w:trPr>
          <w:trHeight w:val="1134"/>
          <w:jc w:val="center"/>
        </w:trPr>
        <w:tc>
          <w:tcPr>
            <w:tcW w:w="704" w:type="dxa"/>
            <w:vAlign w:val="center"/>
          </w:tcPr>
          <w:p w14:paraId="073608AC" w14:textId="4E1E28E7" w:rsidR="006F61E3" w:rsidRDefault="006F61E3" w:rsidP="006F61E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34CC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89613441"/>
            <w:placeholder>
              <w:docPart w:val="6B90151DDB60438F9FDC02802CA232BB"/>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EF774D8" w14:textId="3E266493" w:rsidR="006F61E3" w:rsidRDefault="006F61E3" w:rsidP="006F61E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169760719"/>
            <w:placeholder>
              <w:docPart w:val="C87801A5A362449AB261CEB92F8268E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64A4B73" w14:textId="419685FE" w:rsidR="006F61E3" w:rsidRDefault="006F61E3" w:rsidP="006F61E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5388F5" w14:textId="77777777" w:rsidR="006F61E3" w:rsidRPr="006F61E3" w:rsidRDefault="006F61E3" w:rsidP="006F61E3">
            <w:pPr>
              <w:jc w:val="both"/>
              <w:rPr>
                <w:rFonts w:ascii="Calibri" w:eastAsia="Times New Roman" w:hAnsi="Calibri" w:cs="Arial"/>
                <w:b/>
                <w:bCs/>
                <w:color w:val="000000"/>
                <w:sz w:val="20"/>
                <w:szCs w:val="20"/>
                <w:lang w:eastAsia="pt-BR"/>
              </w:rPr>
            </w:pPr>
          </w:p>
          <w:p w14:paraId="64B9DDCB" w14:textId="2B2269DF" w:rsidR="006F61E3" w:rsidRPr="00CC03EF" w:rsidRDefault="006F61E3" w:rsidP="006F61E3">
            <w:pPr>
              <w:jc w:val="both"/>
              <w:rPr>
                <w:rFonts w:ascii="Calibri" w:eastAsia="Times New Roman" w:hAnsi="Calibri" w:cs="Arial"/>
                <w:b/>
                <w:bCs/>
                <w:color w:val="000000"/>
                <w:sz w:val="20"/>
                <w:szCs w:val="20"/>
                <w:lang w:eastAsia="pt-BR"/>
              </w:rPr>
            </w:pPr>
            <w:r w:rsidRPr="006B25DA">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inspeção e </w:t>
            </w:r>
            <w:r w:rsidR="00134CC7">
              <w:rPr>
                <w:rFonts w:ascii="Calibri" w:eastAsia="Times New Roman" w:hAnsi="Calibri" w:cs="Arial"/>
                <w:b/>
                <w:bCs/>
                <w:color w:val="000000"/>
                <w:sz w:val="20"/>
                <w:szCs w:val="20"/>
                <w:lang w:eastAsia="pt-BR"/>
              </w:rPr>
              <w:t>análise</w:t>
            </w:r>
            <w:r>
              <w:rPr>
                <w:rFonts w:ascii="Calibri" w:eastAsia="Times New Roman" w:hAnsi="Calibri" w:cs="Arial"/>
                <w:b/>
                <w:bCs/>
                <w:color w:val="000000"/>
                <w:sz w:val="20"/>
                <w:szCs w:val="20"/>
                <w:lang w:eastAsia="pt-BR"/>
              </w:rPr>
              <w:t xml:space="preserve"> dos valores de b</w:t>
            </w:r>
            <w:r w:rsidRPr="006B25DA">
              <w:rPr>
                <w:rFonts w:ascii="Calibri" w:eastAsia="Times New Roman" w:hAnsi="Calibri" w:cs="Arial"/>
                <w:b/>
                <w:bCs/>
                <w:color w:val="000000"/>
                <w:sz w:val="20"/>
                <w:szCs w:val="20"/>
                <w:lang w:eastAsia="pt-BR"/>
              </w:rPr>
              <w:t xml:space="preserve">alanceamento do conjunto de HP Disk conforme </w:t>
            </w:r>
            <w:proofErr w:type="spellStart"/>
            <w:r w:rsidRPr="006B25DA">
              <w:rPr>
                <w:rFonts w:ascii="Calibri" w:eastAsia="Times New Roman" w:hAnsi="Calibri" w:cs="Arial"/>
                <w:b/>
                <w:bCs/>
                <w:color w:val="000000"/>
                <w:sz w:val="20"/>
                <w:szCs w:val="20"/>
                <w:lang w:eastAsia="pt-BR"/>
              </w:rPr>
              <w:t>Overhaul</w:t>
            </w:r>
            <w:proofErr w:type="spellEnd"/>
            <w:r w:rsidRPr="006B25DA">
              <w:rPr>
                <w:rFonts w:ascii="Calibri" w:eastAsia="Times New Roman" w:hAnsi="Calibri" w:cs="Arial"/>
                <w:b/>
                <w:bCs/>
                <w:color w:val="000000"/>
                <w:sz w:val="20"/>
                <w:szCs w:val="20"/>
                <w:lang w:eastAsia="pt-BR"/>
              </w:rPr>
              <w:t xml:space="preserve"> Manual 3044823, ATA 72-50-00, Seção “</w:t>
            </w:r>
            <w:r w:rsidRPr="00CC03EF">
              <w:rPr>
                <w:rFonts w:ascii="Calibri" w:eastAsia="Times New Roman" w:hAnsi="Calibri" w:cs="Arial"/>
                <w:b/>
                <w:bCs/>
                <w:color w:val="000000"/>
                <w:sz w:val="20"/>
                <w:szCs w:val="20"/>
                <w:lang w:eastAsia="pt-BR"/>
              </w:rPr>
              <w:t>Subassembly-3”, Parágrafo 6., Etapa E., Figura 505 (</w:t>
            </w:r>
            <w:proofErr w:type="spellStart"/>
            <w:r w:rsidRPr="00CC03EF">
              <w:rPr>
                <w:rFonts w:ascii="Calibri" w:eastAsia="Times New Roman" w:hAnsi="Calibri" w:cs="Arial"/>
                <w:b/>
                <w:bCs/>
                <w:color w:val="000000"/>
                <w:sz w:val="20"/>
                <w:szCs w:val="20"/>
                <w:lang w:eastAsia="pt-BR"/>
              </w:rPr>
              <w:t>Detail</w:t>
            </w:r>
            <w:proofErr w:type="spellEnd"/>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Balancing</w:t>
            </w:r>
            <w:proofErr w:type="spellEnd"/>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of</w:t>
            </w:r>
            <w:proofErr w:type="spellEnd"/>
            <w:r w:rsidRPr="00CC03EF">
              <w:rPr>
                <w:rFonts w:ascii="Calibri" w:eastAsia="Times New Roman" w:hAnsi="Calibri" w:cs="Arial"/>
                <w:b/>
                <w:bCs/>
                <w:color w:val="000000"/>
                <w:sz w:val="20"/>
                <w:szCs w:val="20"/>
                <w:lang w:eastAsia="pt-BR"/>
              </w:rPr>
              <w:t xml:space="preserve"> HP Turbine Disk Assembly (</w:t>
            </w:r>
            <w:proofErr w:type="spellStart"/>
            <w:r w:rsidRPr="00CC03EF">
              <w:rPr>
                <w:rFonts w:ascii="Calibri" w:eastAsia="Times New Roman" w:hAnsi="Calibri" w:cs="Arial"/>
                <w:b/>
                <w:bCs/>
                <w:color w:val="000000"/>
                <w:sz w:val="20"/>
                <w:szCs w:val="20"/>
                <w:lang w:eastAsia="pt-BR"/>
              </w:rPr>
              <w:t>Method</w:t>
            </w:r>
            <w:proofErr w:type="spellEnd"/>
            <w:r w:rsidRPr="00CC03EF">
              <w:rPr>
                <w:rFonts w:ascii="Calibri" w:eastAsia="Times New Roman" w:hAnsi="Calibri" w:cs="Arial"/>
                <w:b/>
                <w:bCs/>
                <w:color w:val="000000"/>
                <w:sz w:val="20"/>
                <w:szCs w:val="20"/>
                <w:lang w:eastAsia="pt-BR"/>
              </w:rPr>
              <w:t xml:space="preserve"> A)).</w:t>
            </w:r>
          </w:p>
          <w:p w14:paraId="497E96D4" w14:textId="77777777" w:rsidR="006F61E3" w:rsidRDefault="006F61E3" w:rsidP="006F61E3">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(Perform the balancing</w:t>
            </w:r>
            <w:r>
              <w:rPr>
                <w:rFonts w:ascii="Calibri" w:eastAsia="Times New Roman" w:hAnsi="Calibri" w:cs="Arial"/>
                <w:i/>
                <w:iCs/>
                <w:color w:val="000000"/>
                <w:sz w:val="20"/>
                <w:szCs w:val="20"/>
                <w:lang w:val="en-US" w:eastAsia="pt-BR"/>
              </w:rPr>
              <w:t xml:space="preserve"> verification</w:t>
            </w:r>
            <w:r w:rsidRPr="00CC03EF">
              <w:rPr>
                <w:rFonts w:ascii="Calibri" w:eastAsia="Times New Roman" w:hAnsi="Calibri" w:cs="Arial"/>
                <w:i/>
                <w:iCs/>
                <w:color w:val="000000"/>
                <w:sz w:val="20"/>
                <w:szCs w:val="20"/>
                <w:lang w:val="en-US" w:eastAsia="pt-BR"/>
              </w:rPr>
              <w:t xml:space="preserve"> of the HP Disk assembly in accordance with Overhaul Manual 3044823, ATA 72-50-00, Section “Subassembly-3”, Paragraph 6, Step E, Figure 505 (Detail Balancing of HP Turbine Disk Assembly — Method A).)</w:t>
            </w:r>
          </w:p>
          <w:p w14:paraId="186D13F1" w14:textId="77777777" w:rsidR="006F61E3" w:rsidRPr="00CC03EF" w:rsidRDefault="006F61E3" w:rsidP="006F61E3">
            <w:pPr>
              <w:jc w:val="both"/>
              <w:rPr>
                <w:rFonts w:ascii="Calibri" w:eastAsia="Times New Roman" w:hAnsi="Calibri" w:cs="Arial"/>
                <w:i/>
                <w:iCs/>
                <w:color w:val="000000"/>
                <w:sz w:val="20"/>
                <w:szCs w:val="20"/>
                <w:lang w:val="en-US" w:eastAsia="pt-BR"/>
              </w:rPr>
            </w:pPr>
          </w:p>
          <w:p w14:paraId="583E0640" w14:textId="64EBABA2" w:rsidR="00134CC7" w:rsidRPr="00134CC7" w:rsidRDefault="00134CC7" w:rsidP="00134CC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valores estão dentro do permitido pelo manual?</w:t>
            </w:r>
          </w:p>
          <w:p w14:paraId="5E82B7D0" w14:textId="15047BFC" w:rsidR="00134CC7" w:rsidRPr="00134CC7" w:rsidRDefault="00134CC7" w:rsidP="00134CC7">
            <w:pPr>
              <w:jc w:val="both"/>
              <w:rPr>
                <w:rFonts w:ascii="Calibri" w:eastAsia="Times New Roman" w:hAnsi="Calibri" w:cs="Arial"/>
                <w:i/>
                <w:iCs/>
                <w:color w:val="000000"/>
                <w:sz w:val="20"/>
                <w:szCs w:val="20"/>
                <w:lang w:val="en-US" w:eastAsia="pt-BR"/>
              </w:rPr>
            </w:pPr>
            <w:r w:rsidRPr="00134CC7">
              <w:rPr>
                <w:rFonts w:ascii="Calibri" w:eastAsia="Times New Roman" w:hAnsi="Calibri" w:cs="Arial"/>
                <w:i/>
                <w:iCs/>
                <w:color w:val="000000"/>
                <w:sz w:val="20"/>
                <w:szCs w:val="20"/>
                <w:lang w:val="en-US" w:eastAsia="pt-BR"/>
              </w:rPr>
              <w:t>(Are the values within the limits specified by the manual?</w:t>
            </w:r>
            <w:r w:rsidRPr="00134CC7">
              <w:rPr>
                <w:rFonts w:ascii="Calibri" w:eastAsia="Times New Roman" w:hAnsi="Calibri" w:cs="Arial"/>
                <w:i/>
                <w:iCs/>
                <w:color w:val="000000"/>
                <w:sz w:val="20"/>
                <w:szCs w:val="20"/>
                <w:lang w:val="en-US" w:eastAsia="pt-BR"/>
              </w:rPr>
              <w:t>)</w:t>
            </w:r>
          </w:p>
          <w:p w14:paraId="57D29C59" w14:textId="77777777" w:rsidR="00134CC7" w:rsidRPr="00134CC7" w:rsidRDefault="00134CC7" w:rsidP="00134CC7">
            <w:pPr>
              <w:jc w:val="both"/>
              <w:rPr>
                <w:rFonts w:ascii="Calibri" w:eastAsia="Times New Roman" w:hAnsi="Calibri" w:cs="Arial"/>
                <w:b/>
                <w:bCs/>
                <w:i/>
                <w:iCs/>
                <w:color w:val="000000"/>
                <w:sz w:val="20"/>
                <w:szCs w:val="20"/>
                <w:lang w:val="en-US" w:eastAsia="pt-BR"/>
              </w:rPr>
            </w:pPr>
          </w:p>
          <w:p w14:paraId="45C4F0DA" w14:textId="77777777" w:rsidR="00134CC7" w:rsidRPr="00134CC7" w:rsidRDefault="00134CC7" w:rsidP="00134CC7">
            <w:pPr>
              <w:jc w:val="both"/>
              <w:rPr>
                <w:rFonts w:ascii="Calibri" w:eastAsia="Times New Roman" w:hAnsi="Calibri" w:cs="Arial"/>
                <w:b/>
                <w:bCs/>
                <w:i/>
                <w:iCs/>
                <w:color w:val="000000"/>
                <w:sz w:val="20"/>
                <w:szCs w:val="20"/>
                <w:lang w:eastAsia="pt-BR"/>
              </w:rPr>
            </w:pPr>
            <w:proofErr w:type="gramStart"/>
            <w:r w:rsidRPr="00134CC7">
              <w:rPr>
                <w:rFonts w:ascii="Calibri" w:eastAsia="Times New Roman" w:hAnsi="Calibri" w:cs="Arial"/>
                <w:b/>
                <w:bCs/>
                <w:i/>
                <w:iCs/>
                <w:color w:val="000000"/>
                <w:sz w:val="20"/>
                <w:szCs w:val="20"/>
                <w:lang w:eastAsia="pt-BR"/>
              </w:rPr>
              <w:t xml:space="preserve">(  </w:t>
            </w:r>
            <w:proofErr w:type="gramEnd"/>
            <w:r w:rsidRPr="00134CC7">
              <w:rPr>
                <w:rFonts w:ascii="Calibri" w:eastAsia="Times New Roman" w:hAnsi="Calibri" w:cs="Arial"/>
                <w:b/>
                <w:bCs/>
                <w:i/>
                <w:iCs/>
                <w:color w:val="000000"/>
                <w:sz w:val="20"/>
                <w:szCs w:val="20"/>
                <w:lang w:eastAsia="pt-BR"/>
              </w:rPr>
              <w:t xml:space="preserve"> ) </w:t>
            </w:r>
            <w:r w:rsidRPr="00134CC7">
              <w:rPr>
                <w:rFonts w:ascii="Calibri" w:eastAsia="Times New Roman" w:hAnsi="Calibri" w:cs="Arial"/>
                <w:b/>
                <w:bCs/>
                <w:color w:val="000000"/>
                <w:sz w:val="20"/>
                <w:szCs w:val="20"/>
                <w:lang w:eastAsia="pt-BR"/>
              </w:rPr>
              <w:t>Sim.</w:t>
            </w:r>
          </w:p>
          <w:p w14:paraId="2F58B1F7" w14:textId="77777777" w:rsidR="00134CC7" w:rsidRPr="00134CC7" w:rsidRDefault="00134CC7" w:rsidP="00134CC7">
            <w:pPr>
              <w:jc w:val="both"/>
              <w:rPr>
                <w:rFonts w:ascii="Calibri" w:eastAsia="Times New Roman" w:hAnsi="Calibri" w:cs="Arial"/>
                <w:i/>
                <w:iCs/>
                <w:color w:val="000000"/>
                <w:sz w:val="20"/>
                <w:szCs w:val="20"/>
                <w:lang w:eastAsia="pt-BR"/>
              </w:rPr>
            </w:pPr>
            <w:r w:rsidRPr="00134CC7">
              <w:rPr>
                <w:rFonts w:ascii="Calibri" w:eastAsia="Times New Roman" w:hAnsi="Calibri" w:cs="Arial"/>
                <w:i/>
                <w:iCs/>
                <w:color w:val="000000"/>
                <w:sz w:val="20"/>
                <w:szCs w:val="20"/>
                <w:lang w:eastAsia="pt-BR"/>
              </w:rPr>
              <w:t xml:space="preserve">       (Yes.)</w:t>
            </w:r>
          </w:p>
          <w:p w14:paraId="78B0113E" w14:textId="77777777" w:rsidR="00134CC7" w:rsidRPr="00134CC7" w:rsidRDefault="00134CC7" w:rsidP="00134CC7">
            <w:pPr>
              <w:jc w:val="both"/>
              <w:rPr>
                <w:rFonts w:ascii="Calibri" w:eastAsia="Times New Roman" w:hAnsi="Calibri" w:cs="Arial"/>
                <w:b/>
                <w:bCs/>
                <w:i/>
                <w:iCs/>
                <w:color w:val="000000"/>
                <w:sz w:val="20"/>
                <w:szCs w:val="20"/>
                <w:lang w:eastAsia="pt-BR"/>
              </w:rPr>
            </w:pPr>
          </w:p>
          <w:p w14:paraId="1592606D" w14:textId="77777777" w:rsidR="00134CC7" w:rsidRPr="00134CC7" w:rsidRDefault="00134CC7" w:rsidP="00134CC7">
            <w:pPr>
              <w:jc w:val="both"/>
              <w:rPr>
                <w:rFonts w:ascii="Calibri" w:eastAsia="Times New Roman" w:hAnsi="Calibri" w:cs="Arial"/>
                <w:b/>
                <w:bCs/>
                <w:i/>
                <w:iCs/>
                <w:color w:val="000000"/>
                <w:sz w:val="20"/>
                <w:szCs w:val="20"/>
                <w:lang w:eastAsia="pt-BR"/>
              </w:rPr>
            </w:pPr>
            <w:proofErr w:type="gramStart"/>
            <w:r w:rsidRPr="00134CC7">
              <w:rPr>
                <w:rFonts w:ascii="Calibri" w:eastAsia="Times New Roman" w:hAnsi="Calibri" w:cs="Arial"/>
                <w:b/>
                <w:bCs/>
                <w:i/>
                <w:iCs/>
                <w:color w:val="000000"/>
                <w:sz w:val="20"/>
                <w:szCs w:val="20"/>
                <w:lang w:eastAsia="pt-BR"/>
              </w:rPr>
              <w:t xml:space="preserve">(  </w:t>
            </w:r>
            <w:proofErr w:type="gramEnd"/>
            <w:r w:rsidRPr="00134CC7">
              <w:rPr>
                <w:rFonts w:ascii="Calibri" w:eastAsia="Times New Roman" w:hAnsi="Calibri" w:cs="Arial"/>
                <w:b/>
                <w:bCs/>
                <w:i/>
                <w:iCs/>
                <w:color w:val="000000"/>
                <w:sz w:val="20"/>
                <w:szCs w:val="20"/>
                <w:lang w:eastAsia="pt-BR"/>
              </w:rPr>
              <w:t xml:space="preserve"> ) </w:t>
            </w:r>
            <w:r w:rsidRPr="00134CC7">
              <w:rPr>
                <w:rFonts w:ascii="Calibri" w:eastAsia="Times New Roman" w:hAnsi="Calibri" w:cs="Arial"/>
                <w:b/>
                <w:bCs/>
                <w:color w:val="000000"/>
                <w:sz w:val="20"/>
                <w:szCs w:val="20"/>
                <w:lang w:eastAsia="pt-BR"/>
              </w:rPr>
              <w:t>Não.</w:t>
            </w:r>
          </w:p>
          <w:p w14:paraId="2B89F477" w14:textId="77777777" w:rsidR="00134CC7" w:rsidRPr="00134CC7" w:rsidRDefault="00134CC7" w:rsidP="00134CC7">
            <w:pPr>
              <w:jc w:val="both"/>
              <w:rPr>
                <w:rFonts w:ascii="Calibri" w:eastAsia="Times New Roman" w:hAnsi="Calibri" w:cs="Arial"/>
                <w:i/>
                <w:iCs/>
                <w:color w:val="000000"/>
                <w:sz w:val="20"/>
                <w:szCs w:val="20"/>
                <w:lang w:eastAsia="pt-BR"/>
              </w:rPr>
            </w:pPr>
            <w:r w:rsidRPr="00134CC7">
              <w:rPr>
                <w:rFonts w:ascii="Calibri" w:eastAsia="Times New Roman" w:hAnsi="Calibri" w:cs="Arial"/>
                <w:i/>
                <w:iCs/>
                <w:color w:val="000000"/>
                <w:sz w:val="20"/>
                <w:szCs w:val="20"/>
                <w:lang w:eastAsia="pt-BR"/>
              </w:rPr>
              <w:t xml:space="preserve">       (No.)</w:t>
            </w:r>
          </w:p>
          <w:p w14:paraId="2BA2BE9F" w14:textId="77777777" w:rsidR="006F61E3" w:rsidRPr="00134CC7" w:rsidRDefault="006F61E3" w:rsidP="006F61E3">
            <w:pPr>
              <w:jc w:val="both"/>
              <w:rPr>
                <w:rFonts w:ascii="Calibri" w:eastAsia="Times New Roman" w:hAnsi="Calibri" w:cs="Arial"/>
                <w:b/>
                <w:bCs/>
                <w:color w:val="000000"/>
                <w:sz w:val="20"/>
                <w:szCs w:val="20"/>
                <w:lang w:eastAsia="pt-BR"/>
              </w:rPr>
            </w:pPr>
          </w:p>
          <w:p w14:paraId="32AD35FF" w14:textId="176326A2" w:rsidR="00134CC7" w:rsidRPr="00134CC7" w:rsidRDefault="00134CC7" w:rsidP="00134CC7">
            <w:pPr>
              <w:jc w:val="both"/>
              <w:rPr>
                <w:rFonts w:ascii="Calibri" w:eastAsia="Times New Roman" w:hAnsi="Calibri" w:cs="Arial"/>
                <w:b/>
                <w:bCs/>
                <w:color w:val="000000"/>
                <w:sz w:val="20"/>
                <w:szCs w:val="20"/>
                <w:lang w:eastAsia="pt-BR"/>
              </w:rPr>
            </w:pPr>
            <w:r w:rsidRPr="00134CC7">
              <w:rPr>
                <w:rFonts w:ascii="Calibri" w:eastAsia="Times New Roman" w:hAnsi="Calibri" w:cs="Arial"/>
                <w:b/>
                <w:bCs/>
                <w:color w:val="000000"/>
                <w:sz w:val="20"/>
                <w:szCs w:val="20"/>
                <w:lang w:eastAsia="pt-BR"/>
              </w:rPr>
              <w:t xml:space="preserve">Se </w:t>
            </w:r>
            <w:r>
              <w:rPr>
                <w:rFonts w:ascii="Calibri" w:eastAsia="Times New Roman" w:hAnsi="Calibri" w:cs="Arial"/>
                <w:b/>
                <w:bCs/>
                <w:color w:val="000000"/>
                <w:sz w:val="20"/>
                <w:szCs w:val="20"/>
                <w:lang w:eastAsia="pt-BR"/>
              </w:rPr>
              <w:t>não</w:t>
            </w:r>
            <w:r w:rsidRPr="00134CC7">
              <w:rPr>
                <w:rFonts w:ascii="Calibri" w:eastAsia="Times New Roman" w:hAnsi="Calibri" w:cs="Arial"/>
                <w:b/>
                <w:bCs/>
                <w:color w:val="000000"/>
                <w:sz w:val="20"/>
                <w:szCs w:val="20"/>
                <w:lang w:eastAsia="pt-BR"/>
              </w:rPr>
              <w:t>, é indispensável a descrição utilizando o formulário IAS-RG-0007 – Relatório de Trabalho.</w:t>
            </w:r>
          </w:p>
          <w:p w14:paraId="39FD57B2" w14:textId="77777777" w:rsidR="00134CC7" w:rsidRPr="00134CC7" w:rsidRDefault="00134CC7" w:rsidP="00134CC7">
            <w:pPr>
              <w:jc w:val="both"/>
              <w:rPr>
                <w:rFonts w:ascii="Calibri" w:eastAsia="Times New Roman" w:hAnsi="Calibri" w:cs="Arial"/>
                <w:b/>
                <w:bCs/>
                <w:color w:val="000000"/>
                <w:sz w:val="20"/>
                <w:szCs w:val="20"/>
                <w:lang w:eastAsia="pt-BR"/>
              </w:rPr>
            </w:pPr>
            <w:r w:rsidRPr="00134CC7">
              <w:rPr>
                <w:rFonts w:ascii="Calibri" w:eastAsia="Times New Roman" w:hAnsi="Calibri" w:cs="Arial"/>
                <w:b/>
                <w:bCs/>
                <w:color w:val="000000"/>
                <w:sz w:val="20"/>
                <w:szCs w:val="20"/>
                <w:lang w:eastAsia="pt-BR"/>
              </w:rPr>
              <w:lastRenderedPageBreak/>
              <w:t>Posteriormente, deve-se comunicar via e-mail os setores Engenharia e Comercial, para que sejam realizadas a devida comunicação com o cliente, fabricante e a atualização/criação do escopo de correção, devendo aguardar retorno formal antes de seguir com as próximas etapas de produção.</w:t>
            </w:r>
          </w:p>
          <w:p w14:paraId="0EA0E2A6" w14:textId="77777777" w:rsidR="00134CC7" w:rsidRPr="00134CC7" w:rsidRDefault="00134CC7" w:rsidP="00134CC7">
            <w:pPr>
              <w:jc w:val="both"/>
              <w:rPr>
                <w:rFonts w:ascii="Calibri" w:eastAsia="Times New Roman" w:hAnsi="Calibri" w:cs="Arial"/>
                <w:i/>
                <w:iCs/>
                <w:color w:val="000000"/>
                <w:sz w:val="20"/>
                <w:szCs w:val="20"/>
                <w:lang w:val="en-US" w:eastAsia="pt-BR"/>
              </w:rPr>
            </w:pPr>
            <w:r w:rsidRPr="00134CC7">
              <w:rPr>
                <w:rFonts w:ascii="Calibri" w:eastAsia="Times New Roman" w:hAnsi="Calibri" w:cs="Arial"/>
                <w:i/>
                <w:iCs/>
                <w:color w:val="000000"/>
                <w:sz w:val="20"/>
                <w:szCs w:val="20"/>
                <w:lang w:val="en-US" w:eastAsia="pt-BR"/>
              </w:rPr>
              <w:t>(If not, it is mandatory to provide a detailed description using form IAS-RG-0007 – Work Report.</w:t>
            </w:r>
          </w:p>
          <w:p w14:paraId="7E622D37" w14:textId="4E1E6CB1" w:rsidR="006F61E3" w:rsidRDefault="00134CC7" w:rsidP="00134CC7">
            <w:pPr>
              <w:jc w:val="both"/>
              <w:rPr>
                <w:rFonts w:ascii="Calibri" w:eastAsia="Times New Roman" w:hAnsi="Calibri" w:cs="Arial"/>
                <w:i/>
                <w:iCs/>
                <w:color w:val="000000"/>
                <w:sz w:val="20"/>
                <w:szCs w:val="20"/>
                <w:lang w:val="en-US" w:eastAsia="pt-BR"/>
              </w:rPr>
            </w:pPr>
            <w:r w:rsidRPr="00134CC7">
              <w:rPr>
                <w:rFonts w:ascii="Calibri" w:eastAsia="Times New Roman" w:hAnsi="Calibri" w:cs="Arial"/>
                <w:i/>
                <w:iCs/>
                <w:color w:val="000000"/>
                <w:sz w:val="20"/>
                <w:szCs w:val="20"/>
                <w:lang w:val="en-US" w:eastAsia="pt-BR"/>
              </w:rPr>
              <w:t>Subsequently, the Engineering and Commercial departments must be notified by email so that proper communication with the customer and manufacturer can be carried out, and the correction scope can be updated/created. A formal response must be awaited before proceeding with the next production steps.</w:t>
            </w:r>
            <w:r>
              <w:rPr>
                <w:rFonts w:ascii="Calibri" w:eastAsia="Times New Roman" w:hAnsi="Calibri" w:cs="Arial"/>
                <w:i/>
                <w:iCs/>
                <w:color w:val="000000"/>
                <w:sz w:val="20"/>
                <w:szCs w:val="20"/>
                <w:lang w:val="en-US" w:eastAsia="pt-BR"/>
              </w:rPr>
              <w:t>)</w:t>
            </w:r>
          </w:p>
          <w:p w14:paraId="176D98FC" w14:textId="77777777" w:rsidR="006F61E3" w:rsidRDefault="006F61E3" w:rsidP="006F61E3">
            <w:pPr>
              <w:jc w:val="both"/>
              <w:rPr>
                <w:rFonts w:ascii="Calibri" w:eastAsia="Times New Roman" w:hAnsi="Calibri" w:cs="Arial"/>
                <w:i/>
                <w:iCs/>
                <w:color w:val="000000"/>
                <w:sz w:val="20"/>
                <w:szCs w:val="20"/>
                <w:lang w:val="en-US" w:eastAsia="pt-BR"/>
              </w:rPr>
            </w:pPr>
          </w:p>
          <w:p w14:paraId="5B3D5178" w14:textId="77777777" w:rsidR="006F61E3" w:rsidRPr="006F61E3" w:rsidRDefault="006F61E3" w:rsidP="006F61E3">
            <w:pPr>
              <w:jc w:val="both"/>
              <w:rPr>
                <w:rFonts w:ascii="Calibri" w:eastAsia="Times New Roman" w:hAnsi="Calibri" w:cs="Arial"/>
                <w:b/>
                <w:bCs/>
                <w:color w:val="000000"/>
                <w:sz w:val="20"/>
                <w:szCs w:val="20"/>
                <w:lang w:val="en-US" w:eastAsia="pt-BR"/>
              </w:rPr>
            </w:pPr>
          </w:p>
        </w:tc>
      </w:tr>
      <w:tr w:rsidR="006F61E3" w:rsidRPr="006F61E3" w14:paraId="00B9193F" w14:textId="77777777" w:rsidTr="00DC5823">
        <w:trPr>
          <w:trHeight w:val="1134"/>
          <w:jc w:val="center"/>
        </w:trPr>
        <w:tc>
          <w:tcPr>
            <w:tcW w:w="704" w:type="dxa"/>
            <w:vAlign w:val="center"/>
          </w:tcPr>
          <w:p w14:paraId="52D414FB" w14:textId="118F07A4" w:rsidR="006F61E3" w:rsidRDefault="006F61E3" w:rsidP="006F61E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73758151"/>
            <w:placeholder>
              <w:docPart w:val="BED604872B024BC08DB951C279356F6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D35B195" w14:textId="1780D97D" w:rsidR="006F61E3" w:rsidRDefault="006F61E3" w:rsidP="006F61E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32216228"/>
            <w:placeholder>
              <w:docPart w:val="0E293C065933406C86A44A4F85DB5E3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FEA7725" w14:textId="5F7D35ED" w:rsidR="006F61E3" w:rsidRDefault="00134CC7" w:rsidP="006F61E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03C036C0" w14:textId="77777777" w:rsidR="006F61E3" w:rsidRDefault="006F61E3" w:rsidP="006F61E3">
            <w:pPr>
              <w:jc w:val="both"/>
              <w:rPr>
                <w:rFonts w:ascii="Calibri" w:eastAsia="Times New Roman" w:hAnsi="Calibri" w:cs="Arial"/>
                <w:b/>
                <w:bCs/>
                <w:color w:val="000000"/>
                <w:sz w:val="20"/>
                <w:szCs w:val="20"/>
                <w:lang w:eastAsia="pt-BR"/>
              </w:rPr>
            </w:pPr>
          </w:p>
          <w:p w14:paraId="544F227F" w14:textId="2E174247" w:rsidR="006F61E3" w:rsidRDefault="006F61E3" w:rsidP="006F61E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instalação dos </w:t>
            </w:r>
            <w:proofErr w:type="spellStart"/>
            <w:r>
              <w:rPr>
                <w:rFonts w:ascii="Calibri" w:eastAsia="Times New Roman" w:hAnsi="Calibri" w:cs="Arial"/>
                <w:b/>
                <w:bCs/>
                <w:color w:val="000000"/>
                <w:sz w:val="20"/>
                <w:szCs w:val="20"/>
                <w:lang w:eastAsia="pt-BR"/>
              </w:rPr>
              <w:t>trims</w:t>
            </w:r>
            <w:proofErr w:type="spellEnd"/>
            <w:r>
              <w:rPr>
                <w:rFonts w:ascii="Calibri" w:eastAsia="Times New Roman" w:hAnsi="Calibri" w:cs="Arial"/>
                <w:b/>
                <w:bCs/>
                <w:color w:val="000000"/>
                <w:sz w:val="20"/>
                <w:szCs w:val="20"/>
                <w:lang w:eastAsia="pt-BR"/>
              </w:rPr>
              <w:t xml:space="preserve"> no Front Cover e </w:t>
            </w:r>
            <w:proofErr w:type="spellStart"/>
            <w:r>
              <w:rPr>
                <w:rFonts w:ascii="Calibri" w:eastAsia="Times New Roman" w:hAnsi="Calibri" w:cs="Arial"/>
                <w:b/>
                <w:bCs/>
                <w:color w:val="000000"/>
                <w:sz w:val="20"/>
                <w:szCs w:val="20"/>
                <w:lang w:eastAsia="pt-BR"/>
              </w:rPr>
              <w:t>Interstage</w:t>
            </w:r>
            <w:proofErr w:type="spellEnd"/>
            <w:r>
              <w:rPr>
                <w:rFonts w:ascii="Calibri" w:eastAsia="Times New Roman" w:hAnsi="Calibri" w:cs="Arial"/>
                <w:b/>
                <w:bCs/>
                <w:color w:val="000000"/>
                <w:sz w:val="20"/>
                <w:szCs w:val="20"/>
                <w:lang w:eastAsia="pt-BR"/>
              </w:rPr>
              <w:t xml:space="preserve"> Air Seal conforme </w:t>
            </w:r>
            <w:proofErr w:type="spellStart"/>
            <w:r w:rsidRPr="00DC5823">
              <w:rPr>
                <w:rFonts w:ascii="Calibri" w:eastAsia="Times New Roman" w:hAnsi="Calibri" w:cs="Arial"/>
                <w:b/>
                <w:bCs/>
                <w:color w:val="000000"/>
                <w:sz w:val="20"/>
                <w:szCs w:val="20"/>
                <w:lang w:eastAsia="pt-BR"/>
              </w:rPr>
              <w:t>Overhaul</w:t>
            </w:r>
            <w:proofErr w:type="spellEnd"/>
            <w:r w:rsidRPr="00DC5823">
              <w:rPr>
                <w:rFonts w:ascii="Calibri" w:eastAsia="Times New Roman" w:hAnsi="Calibri" w:cs="Arial"/>
                <w:b/>
                <w:bCs/>
                <w:color w:val="000000"/>
                <w:sz w:val="20"/>
                <w:szCs w:val="20"/>
                <w:lang w:eastAsia="pt-BR"/>
              </w:rPr>
              <w:t xml:space="preserve"> Manual 3044823, ATA 72-50-00, Seção “Subassembly-3”, Parágrafo 7., Etapa E., Figura 510 (</w:t>
            </w:r>
            <w:proofErr w:type="spellStart"/>
            <w:r w:rsidRPr="00DC5823">
              <w:rPr>
                <w:rFonts w:ascii="Calibri" w:eastAsia="Times New Roman" w:hAnsi="Calibri" w:cs="Arial"/>
                <w:b/>
                <w:bCs/>
                <w:color w:val="000000"/>
                <w:sz w:val="20"/>
                <w:szCs w:val="20"/>
                <w:lang w:eastAsia="pt-BR"/>
              </w:rPr>
              <w:t>Trim</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Balancing</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of</w:t>
            </w:r>
            <w:proofErr w:type="spellEnd"/>
            <w:r w:rsidRPr="00DC5823">
              <w:rPr>
                <w:rFonts w:ascii="Calibri" w:eastAsia="Times New Roman" w:hAnsi="Calibri" w:cs="Arial"/>
                <w:b/>
                <w:bCs/>
                <w:color w:val="000000"/>
                <w:sz w:val="20"/>
                <w:szCs w:val="20"/>
                <w:lang w:eastAsia="pt-BR"/>
              </w:rPr>
              <w:t xml:space="preserve"> HP Rotor Assembly)</w:t>
            </w:r>
            <w:r>
              <w:rPr>
                <w:rFonts w:ascii="Calibri" w:eastAsia="Times New Roman" w:hAnsi="Calibri" w:cs="Arial"/>
                <w:b/>
                <w:bCs/>
                <w:color w:val="000000"/>
                <w:sz w:val="20"/>
                <w:szCs w:val="20"/>
                <w:lang w:eastAsia="pt-BR"/>
              </w:rPr>
              <w:t>.</w:t>
            </w:r>
          </w:p>
          <w:p w14:paraId="2CD3A27D" w14:textId="4D565803" w:rsidR="006F61E3" w:rsidRPr="00CC03EF" w:rsidRDefault="006F61E3" w:rsidP="006F61E3">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(Perform the installation of the trims on the Front Cover and Interstage Air Seal in accordance with Overhaul Manual 3044823, ATA 72-50-00, Section “Subassembly-3”, Paragraph 7, Step E, Figure 510 (Trim Balancing of HP Rotor Assembly).)</w:t>
            </w:r>
          </w:p>
          <w:p w14:paraId="60E9B45C" w14:textId="4E0D5E9D" w:rsidR="006F61E3" w:rsidRPr="00933105" w:rsidRDefault="006F61E3" w:rsidP="006F61E3">
            <w:pPr>
              <w:jc w:val="both"/>
              <w:rPr>
                <w:rFonts w:ascii="Calibri" w:eastAsia="Times New Roman" w:hAnsi="Calibri" w:cs="Arial"/>
                <w:b/>
                <w:bCs/>
                <w:color w:val="000000"/>
                <w:sz w:val="20"/>
                <w:szCs w:val="20"/>
                <w:lang w:val="en-US" w:eastAsia="pt-BR"/>
              </w:rPr>
            </w:pPr>
          </w:p>
        </w:tc>
      </w:tr>
      <w:tr w:rsidR="006F61E3" w:rsidRPr="00825856" w14:paraId="4CC98F67" w14:textId="77777777" w:rsidTr="009B3906">
        <w:trPr>
          <w:trHeight w:val="1134"/>
          <w:jc w:val="center"/>
        </w:trPr>
        <w:tc>
          <w:tcPr>
            <w:tcW w:w="704" w:type="dxa"/>
            <w:vAlign w:val="center"/>
          </w:tcPr>
          <w:p w14:paraId="6A1EA610" w14:textId="4DA4FDE7" w:rsidR="006F61E3" w:rsidRDefault="006F61E3" w:rsidP="006F61E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0AE51733FAD6495AA2A2FABED47818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D59C43" w14:textId="0EC2E65C" w:rsidR="006F61E3" w:rsidRDefault="006F61E3" w:rsidP="006F61E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FEE1855DE8184313ACF28B37839ADEF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1D89820" w14:textId="395FF9A9" w:rsidR="006F61E3" w:rsidRDefault="006F61E3" w:rsidP="006F61E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6F61E3" w:rsidRDefault="006F61E3" w:rsidP="006F61E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6F61E3" w:rsidRDefault="006F61E3" w:rsidP="006F61E3">
            <w:pPr>
              <w:jc w:val="both"/>
              <w:rPr>
                <w:rFonts w:ascii="Calibri" w:eastAsia="Times New Roman" w:hAnsi="Calibri" w:cs="Arial"/>
                <w:b/>
                <w:bCs/>
                <w:color w:val="000000"/>
                <w:sz w:val="20"/>
                <w:szCs w:val="20"/>
                <w:lang w:eastAsia="pt-BR"/>
              </w:rPr>
            </w:pPr>
          </w:p>
          <w:p w14:paraId="6D50B8AC" w14:textId="0675510C" w:rsidR="006F61E3" w:rsidRPr="00C40680" w:rsidRDefault="006F61E3" w:rsidP="006F61E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6F61E3" w14:paraId="51DEDFC2" w14:textId="77777777" w:rsidTr="0027369C">
        <w:tblPrEx>
          <w:jc w:val="left"/>
        </w:tblPrEx>
        <w:trPr>
          <w:trHeight w:val="454"/>
        </w:trPr>
        <w:tc>
          <w:tcPr>
            <w:tcW w:w="4957" w:type="dxa"/>
            <w:gridSpan w:val="4"/>
            <w:vAlign w:val="center"/>
          </w:tcPr>
          <w:p w14:paraId="779F0FC7" w14:textId="3B04741A" w:rsidR="006F61E3" w:rsidRDefault="006F61E3" w:rsidP="006F61E3">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F61E3" w:rsidRDefault="006F61E3" w:rsidP="006F61E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F61E3" w:rsidRDefault="006F61E3" w:rsidP="006F61E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F61E3" w14:paraId="5F5260C2" w14:textId="77777777" w:rsidTr="00A673C0">
        <w:tblPrEx>
          <w:jc w:val="left"/>
        </w:tblPrEx>
        <w:trPr>
          <w:trHeight w:val="1134"/>
        </w:trPr>
        <w:tc>
          <w:tcPr>
            <w:tcW w:w="4957" w:type="dxa"/>
            <w:gridSpan w:val="4"/>
            <w:vAlign w:val="center"/>
          </w:tcPr>
          <w:p w14:paraId="56C4A195" w14:textId="77777777" w:rsidR="006F61E3" w:rsidRDefault="006F61E3" w:rsidP="006F61E3">
            <w:pPr>
              <w:jc w:val="left"/>
              <w:rPr>
                <w:b/>
                <w:bCs/>
                <w:sz w:val="20"/>
                <w:szCs w:val="20"/>
              </w:rPr>
            </w:pPr>
          </w:p>
          <w:p w14:paraId="3EBE5AC6" w14:textId="319899BB" w:rsidR="006F61E3" w:rsidRPr="006F61E3" w:rsidRDefault="006F61E3" w:rsidP="006F61E3">
            <w:pPr>
              <w:jc w:val="left"/>
              <w:rPr>
                <w:b/>
                <w:bCs/>
                <w:i/>
                <w:iCs/>
                <w:sz w:val="20"/>
                <w:szCs w:val="20"/>
              </w:rPr>
            </w:pPr>
            <w:r w:rsidRPr="006F61E3">
              <w:rPr>
                <w:b/>
                <w:bCs/>
                <w:sz w:val="20"/>
                <w:szCs w:val="20"/>
              </w:rPr>
              <w:t xml:space="preserve">O.S. solicitada para </w:t>
            </w:r>
            <w:r>
              <w:rPr>
                <w:b/>
                <w:bCs/>
                <w:sz w:val="20"/>
                <w:szCs w:val="20"/>
              </w:rPr>
              <w:t>verificação</w:t>
            </w:r>
            <w:r w:rsidRPr="006F61E3">
              <w:rPr>
                <w:b/>
                <w:bCs/>
                <w:sz w:val="20"/>
                <w:szCs w:val="20"/>
              </w:rPr>
              <w:t xml:space="preserve"> de </w:t>
            </w:r>
            <w:r>
              <w:rPr>
                <w:b/>
                <w:bCs/>
                <w:sz w:val="20"/>
                <w:szCs w:val="20"/>
              </w:rPr>
              <w:t>balanceamento do conjunto de HP</w:t>
            </w:r>
            <w:r w:rsidRPr="006F61E3">
              <w:rPr>
                <w:b/>
                <w:bCs/>
                <w:sz w:val="20"/>
                <w:szCs w:val="20"/>
              </w:rPr>
              <w:t xml:space="preserve"> para pesquisa de pane do ruído reportado, segundo instrução técnica do fabricante. </w:t>
            </w:r>
          </w:p>
          <w:p w14:paraId="27AD29AF" w14:textId="77777777" w:rsidR="006F61E3" w:rsidRPr="006F61E3" w:rsidRDefault="006F61E3" w:rsidP="006F61E3">
            <w:pPr>
              <w:jc w:val="left"/>
              <w:rPr>
                <w:i/>
                <w:iCs/>
                <w:sz w:val="20"/>
                <w:szCs w:val="20"/>
                <w:lang w:val="en-US"/>
              </w:rPr>
            </w:pPr>
            <w:r w:rsidRPr="006F61E3">
              <w:rPr>
                <w:i/>
                <w:iCs/>
                <w:sz w:val="20"/>
                <w:szCs w:val="20"/>
                <w:lang w:val="en-US"/>
              </w:rPr>
              <w:t>(Work Order requested to perform HSI-level disassembly for troubleshooting of the reported noise, in accordance with the manufacturer’s technical instruction.)</w:t>
            </w:r>
          </w:p>
          <w:p w14:paraId="02F47F55" w14:textId="2CAE1406" w:rsidR="006F61E3" w:rsidRPr="006F61E3" w:rsidRDefault="006F61E3" w:rsidP="006F61E3">
            <w:pPr>
              <w:jc w:val="left"/>
              <w:rPr>
                <w:b/>
                <w:bCs/>
                <w:sz w:val="20"/>
                <w:szCs w:val="20"/>
                <w:lang w:val="en-US"/>
              </w:rPr>
            </w:pPr>
          </w:p>
        </w:tc>
        <w:tc>
          <w:tcPr>
            <w:tcW w:w="3827" w:type="dxa"/>
            <w:gridSpan w:val="4"/>
            <w:vAlign w:val="center"/>
          </w:tcPr>
          <w:p w14:paraId="78C59886" w14:textId="5B68BB67" w:rsidR="006F61E3" w:rsidRPr="005068AF" w:rsidRDefault="006F61E3" w:rsidP="006F61E3">
            <w:pPr>
              <w:jc w:val="left"/>
              <w:rPr>
                <w:b/>
                <w:bCs/>
                <w:sz w:val="20"/>
                <w:szCs w:val="20"/>
              </w:rPr>
            </w:pPr>
            <w:r>
              <w:rPr>
                <w:b/>
                <w:bCs/>
                <w:sz w:val="20"/>
                <w:szCs w:val="20"/>
              </w:rPr>
              <w:t>GUILHERME BRAGA</w:t>
            </w:r>
          </w:p>
        </w:tc>
        <w:tc>
          <w:tcPr>
            <w:tcW w:w="1978" w:type="dxa"/>
            <w:vAlign w:val="center"/>
          </w:tcPr>
          <w:p w14:paraId="1B672710" w14:textId="25EE57B4" w:rsidR="006F61E3" w:rsidRPr="005068AF" w:rsidRDefault="006F61E3" w:rsidP="006F61E3">
            <w:pPr>
              <w:jc w:val="left"/>
              <w:rPr>
                <w:sz w:val="20"/>
                <w:szCs w:val="20"/>
              </w:rPr>
            </w:pPr>
            <w:r>
              <w:rPr>
                <w:rFonts w:ascii="Calibri" w:eastAsia="Times New Roman" w:hAnsi="Calibri" w:cs="Arial"/>
                <w:b/>
                <w:bCs/>
                <w:color w:val="000000"/>
                <w:sz w:val="20"/>
                <w:szCs w:val="20"/>
                <w:lang w:eastAsia="pt-BR"/>
              </w:rPr>
              <w:t>06</w:t>
            </w:r>
            <w:r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05</w:t>
            </w:r>
            <w:r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C52B6" w14:textId="77777777" w:rsidR="00252EDA" w:rsidRDefault="00252EDA" w:rsidP="00381EB6">
      <w:r>
        <w:separator/>
      </w:r>
    </w:p>
  </w:endnote>
  <w:endnote w:type="continuationSeparator" w:id="0">
    <w:p w14:paraId="78AE3F43" w14:textId="77777777" w:rsidR="00252EDA" w:rsidRDefault="00252E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F88D9" w14:textId="77777777" w:rsidR="00252EDA" w:rsidRDefault="00252EDA" w:rsidP="00381EB6">
      <w:r>
        <w:separator/>
      </w:r>
    </w:p>
  </w:footnote>
  <w:footnote w:type="continuationSeparator" w:id="0">
    <w:p w14:paraId="5A7D49EC" w14:textId="77777777" w:rsidR="00252EDA" w:rsidRDefault="00252E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6"/>
  </w:num>
  <w:num w:numId="3" w16cid:durableId="2124691154">
    <w:abstractNumId w:val="4"/>
  </w:num>
  <w:num w:numId="4" w16cid:durableId="949168782">
    <w:abstractNumId w:val="2"/>
  </w:num>
  <w:num w:numId="5" w16cid:durableId="1147091732">
    <w:abstractNumId w:val="0"/>
  </w:num>
  <w:num w:numId="6" w16cid:durableId="151331828">
    <w:abstractNumId w:val="5"/>
  </w:num>
  <w:num w:numId="7" w16cid:durableId="1186208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3A04"/>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229B6"/>
    <w:rsid w:val="00122A5E"/>
    <w:rsid w:val="00130052"/>
    <w:rsid w:val="00134CC7"/>
    <w:rsid w:val="0014395D"/>
    <w:rsid w:val="0014772D"/>
    <w:rsid w:val="00150CE2"/>
    <w:rsid w:val="00162DB2"/>
    <w:rsid w:val="00162F0A"/>
    <w:rsid w:val="00163C58"/>
    <w:rsid w:val="00175F7A"/>
    <w:rsid w:val="001765F7"/>
    <w:rsid w:val="00183A44"/>
    <w:rsid w:val="00187E04"/>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2EDA"/>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0312"/>
    <w:rsid w:val="00473C22"/>
    <w:rsid w:val="00477325"/>
    <w:rsid w:val="0048033A"/>
    <w:rsid w:val="0048268A"/>
    <w:rsid w:val="00494D58"/>
    <w:rsid w:val="00495E06"/>
    <w:rsid w:val="004B3061"/>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C1D"/>
    <w:rsid w:val="006B25DA"/>
    <w:rsid w:val="006B4C17"/>
    <w:rsid w:val="006C1CB5"/>
    <w:rsid w:val="006C214B"/>
    <w:rsid w:val="006C6AB0"/>
    <w:rsid w:val="006D4A46"/>
    <w:rsid w:val="006D5D3B"/>
    <w:rsid w:val="006D601F"/>
    <w:rsid w:val="006E170A"/>
    <w:rsid w:val="006F18CC"/>
    <w:rsid w:val="006F61E3"/>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474A5"/>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1E7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80"/>
    <w:rsid w:val="009022B7"/>
    <w:rsid w:val="009059E9"/>
    <w:rsid w:val="009109F7"/>
    <w:rsid w:val="00913F7B"/>
    <w:rsid w:val="009301D1"/>
    <w:rsid w:val="00933105"/>
    <w:rsid w:val="0093580C"/>
    <w:rsid w:val="00935FB5"/>
    <w:rsid w:val="00937D5F"/>
    <w:rsid w:val="009442E1"/>
    <w:rsid w:val="00954A03"/>
    <w:rsid w:val="0097317F"/>
    <w:rsid w:val="0097676E"/>
    <w:rsid w:val="00983724"/>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97841"/>
    <w:rsid w:val="00AA2EFA"/>
    <w:rsid w:val="00AA4668"/>
    <w:rsid w:val="00AA704D"/>
    <w:rsid w:val="00AA7ACF"/>
    <w:rsid w:val="00AB0D99"/>
    <w:rsid w:val="00AB4728"/>
    <w:rsid w:val="00AB671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2423"/>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5EED"/>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67D7"/>
    <w:rsid w:val="00C77A1F"/>
    <w:rsid w:val="00C8122E"/>
    <w:rsid w:val="00C85A2E"/>
    <w:rsid w:val="00C9039F"/>
    <w:rsid w:val="00C91D8C"/>
    <w:rsid w:val="00C9298F"/>
    <w:rsid w:val="00C94064"/>
    <w:rsid w:val="00C942CF"/>
    <w:rsid w:val="00CA078D"/>
    <w:rsid w:val="00CB2689"/>
    <w:rsid w:val="00CB3A44"/>
    <w:rsid w:val="00CB4B6E"/>
    <w:rsid w:val="00CC03EF"/>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5823"/>
    <w:rsid w:val="00DC6A6B"/>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6D52"/>
    <w:rsid w:val="00E409C6"/>
    <w:rsid w:val="00E40B24"/>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52745"/>
    <w:rsid w:val="00F61408"/>
    <w:rsid w:val="00F80230"/>
    <w:rsid w:val="00F831EB"/>
    <w:rsid w:val="00F841F8"/>
    <w:rsid w:val="00F87989"/>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CC7"/>
  </w:style>
  <w:style w:type="paragraph" w:styleId="Ttulo6">
    <w:name w:val="heading 6"/>
    <w:basedOn w:val="Normal"/>
    <w:next w:val="Normal"/>
    <w:link w:val="Ttulo6Char"/>
    <w:uiPriority w:val="9"/>
    <w:semiHidden/>
    <w:unhideWhenUsed/>
    <w:qFormat/>
    <w:rsid w:val="00CC03E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CC03E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CB7C4BD4C633487AAA79A8D207E0200E"/>
        <w:category>
          <w:name w:val="Geral"/>
          <w:gallery w:val="placeholder"/>
        </w:category>
        <w:types>
          <w:type w:val="bbPlcHdr"/>
        </w:types>
        <w:behaviors>
          <w:behavior w:val="content"/>
        </w:behaviors>
        <w:guid w:val="{FE6DD85F-2452-4309-995C-EB298C7D1A4D}"/>
      </w:docPartPr>
      <w:docPartBody>
        <w:p w:rsidR="00580569" w:rsidRDefault="00580569" w:rsidP="00580569">
          <w:pPr>
            <w:pStyle w:val="CB7C4BD4C633487AAA79A8D207E0200E"/>
          </w:pPr>
          <w:r>
            <w:rPr>
              <w:rStyle w:val="TextodoEspaoReservado"/>
            </w:rPr>
            <w:t>Escolher um item.</w:t>
          </w:r>
        </w:p>
      </w:docPartBody>
    </w:docPart>
    <w:docPart>
      <w:docPartPr>
        <w:name w:val="3B5DEAF3F5854F89A3D3329F0C392304"/>
        <w:category>
          <w:name w:val="Geral"/>
          <w:gallery w:val="placeholder"/>
        </w:category>
        <w:types>
          <w:type w:val="bbPlcHdr"/>
        </w:types>
        <w:behaviors>
          <w:behavior w:val="content"/>
        </w:behaviors>
        <w:guid w:val="{865CF74E-3135-4C90-959E-B0569D293B16}"/>
      </w:docPartPr>
      <w:docPartBody>
        <w:p w:rsidR="00580569" w:rsidRDefault="00580569" w:rsidP="00580569">
          <w:pPr>
            <w:pStyle w:val="3B5DEAF3F5854F89A3D3329F0C392304"/>
          </w:pPr>
          <w:r>
            <w:rPr>
              <w:rStyle w:val="TextodoEspaoReservado"/>
            </w:rPr>
            <w:t>Escolher um item.</w:t>
          </w:r>
        </w:p>
      </w:docPartBody>
    </w:docPart>
    <w:docPart>
      <w:docPartPr>
        <w:name w:val="00F2FFC40F404C18B6A70AC88465F5C2"/>
        <w:category>
          <w:name w:val="Geral"/>
          <w:gallery w:val="placeholder"/>
        </w:category>
        <w:types>
          <w:type w:val="bbPlcHdr"/>
        </w:types>
        <w:behaviors>
          <w:behavior w:val="content"/>
        </w:behaviors>
        <w:guid w:val="{4C3210B8-9086-4212-994A-AE98782A6A12}"/>
      </w:docPartPr>
      <w:docPartBody>
        <w:p w:rsidR="00580569" w:rsidRDefault="00580569" w:rsidP="00580569">
          <w:pPr>
            <w:pStyle w:val="00F2FFC40F404C18B6A70AC88465F5C2"/>
          </w:pPr>
          <w:r>
            <w:rPr>
              <w:rStyle w:val="TextodoEspaoReservado"/>
            </w:rPr>
            <w:t>Escolher um item.</w:t>
          </w:r>
        </w:p>
      </w:docPartBody>
    </w:docPart>
    <w:docPart>
      <w:docPartPr>
        <w:name w:val="51239BEE570540FC918599313F8A2DFD"/>
        <w:category>
          <w:name w:val="Geral"/>
          <w:gallery w:val="placeholder"/>
        </w:category>
        <w:types>
          <w:type w:val="bbPlcHdr"/>
        </w:types>
        <w:behaviors>
          <w:behavior w:val="content"/>
        </w:behaviors>
        <w:guid w:val="{6E3B30BB-0976-4D41-8AD5-13A22C9568C2}"/>
      </w:docPartPr>
      <w:docPartBody>
        <w:p w:rsidR="00580569" w:rsidRDefault="00580569" w:rsidP="00580569">
          <w:pPr>
            <w:pStyle w:val="51239BEE570540FC918599313F8A2DFD"/>
          </w:pPr>
          <w:r>
            <w:rPr>
              <w:rStyle w:val="TextodoEspaoReservado"/>
            </w:rPr>
            <w:t>Escolher um item.</w:t>
          </w:r>
        </w:p>
      </w:docPartBody>
    </w:docPart>
    <w:docPart>
      <w:docPartPr>
        <w:name w:val="70B4A53EB96A4CA78A1E6283B2F49344"/>
        <w:category>
          <w:name w:val="Geral"/>
          <w:gallery w:val="placeholder"/>
        </w:category>
        <w:types>
          <w:type w:val="bbPlcHdr"/>
        </w:types>
        <w:behaviors>
          <w:behavior w:val="content"/>
        </w:behaviors>
        <w:guid w:val="{7B2AFDA5-7F98-4416-AA0A-8E0DE820B400}"/>
      </w:docPartPr>
      <w:docPartBody>
        <w:p w:rsidR="00580569" w:rsidRDefault="00580569" w:rsidP="00580569">
          <w:pPr>
            <w:pStyle w:val="70B4A53EB96A4CA78A1E6283B2F49344"/>
          </w:pPr>
          <w:r>
            <w:rPr>
              <w:rStyle w:val="TextodoEspaoReservado"/>
            </w:rPr>
            <w:t>Escolher um item.</w:t>
          </w:r>
        </w:p>
      </w:docPartBody>
    </w:docPart>
    <w:docPart>
      <w:docPartPr>
        <w:name w:val="3429A44BA3E84C98A8486758799656A9"/>
        <w:category>
          <w:name w:val="Geral"/>
          <w:gallery w:val="placeholder"/>
        </w:category>
        <w:types>
          <w:type w:val="bbPlcHdr"/>
        </w:types>
        <w:behaviors>
          <w:behavior w:val="content"/>
        </w:behaviors>
        <w:guid w:val="{0FF93714-5B5E-4D7A-B6AE-F1BCA5317179}"/>
      </w:docPartPr>
      <w:docPartBody>
        <w:p w:rsidR="00580569" w:rsidRDefault="00580569" w:rsidP="00580569">
          <w:pPr>
            <w:pStyle w:val="3429A44BA3E84C98A8486758799656A9"/>
          </w:pPr>
          <w:r>
            <w:rPr>
              <w:rStyle w:val="TextodoEspaoReservado"/>
            </w:rPr>
            <w:t>Escolher um item.</w:t>
          </w:r>
        </w:p>
      </w:docPartBody>
    </w:docPart>
    <w:docPart>
      <w:docPartPr>
        <w:name w:val="6B90151DDB60438F9FDC02802CA232BB"/>
        <w:category>
          <w:name w:val="Geral"/>
          <w:gallery w:val="placeholder"/>
        </w:category>
        <w:types>
          <w:type w:val="bbPlcHdr"/>
        </w:types>
        <w:behaviors>
          <w:behavior w:val="content"/>
        </w:behaviors>
        <w:guid w:val="{21D454FB-E69F-4808-BA78-9B6DD2DDE09E}"/>
      </w:docPartPr>
      <w:docPartBody>
        <w:p w:rsidR="00E551B4" w:rsidRDefault="003F359B" w:rsidP="003F359B">
          <w:pPr>
            <w:pStyle w:val="6B90151DDB60438F9FDC02802CA232BB"/>
          </w:pPr>
          <w:r>
            <w:rPr>
              <w:rStyle w:val="TextodoEspaoReservado"/>
            </w:rPr>
            <w:t>Escolher um item.</w:t>
          </w:r>
        </w:p>
      </w:docPartBody>
    </w:docPart>
    <w:docPart>
      <w:docPartPr>
        <w:name w:val="C87801A5A362449AB261CEB92F8268E3"/>
        <w:category>
          <w:name w:val="Geral"/>
          <w:gallery w:val="placeholder"/>
        </w:category>
        <w:types>
          <w:type w:val="bbPlcHdr"/>
        </w:types>
        <w:behaviors>
          <w:behavior w:val="content"/>
        </w:behaviors>
        <w:guid w:val="{D0FFB3F9-A516-47FC-BBD2-3F53863FE1AD}"/>
      </w:docPartPr>
      <w:docPartBody>
        <w:p w:rsidR="00E551B4" w:rsidRDefault="003F359B" w:rsidP="003F359B">
          <w:pPr>
            <w:pStyle w:val="C87801A5A362449AB261CEB92F8268E3"/>
          </w:pPr>
          <w:r>
            <w:rPr>
              <w:rStyle w:val="TextodoEspaoReservado"/>
            </w:rPr>
            <w:t>Escolher um item.</w:t>
          </w:r>
        </w:p>
      </w:docPartBody>
    </w:docPart>
    <w:docPart>
      <w:docPartPr>
        <w:name w:val="BED604872B024BC08DB951C279356F69"/>
        <w:category>
          <w:name w:val="Geral"/>
          <w:gallery w:val="placeholder"/>
        </w:category>
        <w:types>
          <w:type w:val="bbPlcHdr"/>
        </w:types>
        <w:behaviors>
          <w:behavior w:val="content"/>
        </w:behaviors>
        <w:guid w:val="{AF63EC51-CDEB-4ED5-BB20-DCF014B0283B}"/>
      </w:docPartPr>
      <w:docPartBody>
        <w:p w:rsidR="00E551B4" w:rsidRDefault="003F359B" w:rsidP="003F359B">
          <w:pPr>
            <w:pStyle w:val="BED604872B024BC08DB951C279356F69"/>
          </w:pPr>
          <w:r>
            <w:rPr>
              <w:rStyle w:val="TextodoEspaoReservado"/>
            </w:rPr>
            <w:t>Escolher um item.</w:t>
          </w:r>
        </w:p>
      </w:docPartBody>
    </w:docPart>
    <w:docPart>
      <w:docPartPr>
        <w:name w:val="0E293C065933406C86A44A4F85DB5E34"/>
        <w:category>
          <w:name w:val="Geral"/>
          <w:gallery w:val="placeholder"/>
        </w:category>
        <w:types>
          <w:type w:val="bbPlcHdr"/>
        </w:types>
        <w:behaviors>
          <w:behavior w:val="content"/>
        </w:behaviors>
        <w:guid w:val="{96DEB1FE-E5DA-43BC-8FC1-B2BB20338C8C}"/>
      </w:docPartPr>
      <w:docPartBody>
        <w:p w:rsidR="00E551B4" w:rsidRDefault="003F359B" w:rsidP="003F359B">
          <w:pPr>
            <w:pStyle w:val="0E293C065933406C86A44A4F85DB5E34"/>
          </w:pPr>
          <w:r>
            <w:rPr>
              <w:rStyle w:val="TextodoEspaoReservado"/>
            </w:rPr>
            <w:t>Escolher um item.</w:t>
          </w:r>
        </w:p>
      </w:docPartBody>
    </w:docPart>
    <w:docPart>
      <w:docPartPr>
        <w:name w:val="0AE51733FAD6495AA2A2FABED47818E3"/>
        <w:category>
          <w:name w:val="Geral"/>
          <w:gallery w:val="placeholder"/>
        </w:category>
        <w:types>
          <w:type w:val="bbPlcHdr"/>
        </w:types>
        <w:behaviors>
          <w:behavior w:val="content"/>
        </w:behaviors>
        <w:guid w:val="{1E044FB9-E8E0-45C7-B334-7511864EDD4B}"/>
      </w:docPartPr>
      <w:docPartBody>
        <w:p w:rsidR="00E551B4" w:rsidRDefault="003F359B" w:rsidP="003F359B">
          <w:pPr>
            <w:pStyle w:val="0AE51733FAD6495AA2A2FABED47818E3"/>
          </w:pPr>
          <w:r w:rsidRPr="006F02ED">
            <w:rPr>
              <w:rStyle w:val="TextodoEspaoReservado"/>
            </w:rPr>
            <w:t>Escolher um item.</w:t>
          </w:r>
        </w:p>
      </w:docPartBody>
    </w:docPart>
    <w:docPart>
      <w:docPartPr>
        <w:name w:val="FEE1855DE8184313ACF28B37839ADEF7"/>
        <w:category>
          <w:name w:val="Geral"/>
          <w:gallery w:val="placeholder"/>
        </w:category>
        <w:types>
          <w:type w:val="bbPlcHdr"/>
        </w:types>
        <w:behaviors>
          <w:behavior w:val="content"/>
        </w:behaviors>
        <w:guid w:val="{13335953-C1A8-49A8-A7F1-022D45BE6D61}"/>
      </w:docPartPr>
      <w:docPartBody>
        <w:p w:rsidR="00E551B4" w:rsidRDefault="003F359B" w:rsidP="003F359B">
          <w:pPr>
            <w:pStyle w:val="FEE1855DE8184313ACF28B37839ADEF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3A04"/>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83607"/>
    <w:rsid w:val="003F1861"/>
    <w:rsid w:val="003F359B"/>
    <w:rsid w:val="00403DF3"/>
    <w:rsid w:val="00412012"/>
    <w:rsid w:val="00442780"/>
    <w:rsid w:val="004738DA"/>
    <w:rsid w:val="004B2B9F"/>
    <w:rsid w:val="004B40EB"/>
    <w:rsid w:val="004E3223"/>
    <w:rsid w:val="004E6B2C"/>
    <w:rsid w:val="005078C6"/>
    <w:rsid w:val="00517E7B"/>
    <w:rsid w:val="00523058"/>
    <w:rsid w:val="00527ADB"/>
    <w:rsid w:val="00535D16"/>
    <w:rsid w:val="00580569"/>
    <w:rsid w:val="005A0066"/>
    <w:rsid w:val="005A0B32"/>
    <w:rsid w:val="005C0485"/>
    <w:rsid w:val="00665FCB"/>
    <w:rsid w:val="006A3DB8"/>
    <w:rsid w:val="006A47AE"/>
    <w:rsid w:val="006D35A8"/>
    <w:rsid w:val="006D4A46"/>
    <w:rsid w:val="00710DAD"/>
    <w:rsid w:val="007151DF"/>
    <w:rsid w:val="007443F9"/>
    <w:rsid w:val="007474A5"/>
    <w:rsid w:val="00754B49"/>
    <w:rsid w:val="007C3A44"/>
    <w:rsid w:val="007C4E36"/>
    <w:rsid w:val="007D4ECB"/>
    <w:rsid w:val="007D7CC0"/>
    <w:rsid w:val="007E4780"/>
    <w:rsid w:val="008469CA"/>
    <w:rsid w:val="0086137E"/>
    <w:rsid w:val="008821E1"/>
    <w:rsid w:val="008A57A8"/>
    <w:rsid w:val="008A6B73"/>
    <w:rsid w:val="008C354C"/>
    <w:rsid w:val="008F0573"/>
    <w:rsid w:val="00902280"/>
    <w:rsid w:val="0098544F"/>
    <w:rsid w:val="009F2000"/>
    <w:rsid w:val="009F708E"/>
    <w:rsid w:val="00A27E5C"/>
    <w:rsid w:val="00A57975"/>
    <w:rsid w:val="00A7670D"/>
    <w:rsid w:val="00A8213F"/>
    <w:rsid w:val="00A97841"/>
    <w:rsid w:val="00AB6718"/>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F8C"/>
    <w:rsid w:val="00CE6A20"/>
    <w:rsid w:val="00D26DF3"/>
    <w:rsid w:val="00D4122C"/>
    <w:rsid w:val="00D52003"/>
    <w:rsid w:val="00D72717"/>
    <w:rsid w:val="00DC5119"/>
    <w:rsid w:val="00DD1139"/>
    <w:rsid w:val="00E1277D"/>
    <w:rsid w:val="00E36D52"/>
    <w:rsid w:val="00E40B24"/>
    <w:rsid w:val="00E551B4"/>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F359B"/>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2CEB1EBF2794350AAE6D70FCAAC8E09">
    <w:name w:val="F2CEB1EBF2794350AAE6D70FCAAC8E09"/>
    <w:rsid w:val="00DD1139"/>
  </w:style>
  <w:style w:type="paragraph" w:customStyle="1" w:styleId="35091937D105466AA83964FB2CD21FDB">
    <w:name w:val="35091937D105466AA83964FB2CD21FDB"/>
    <w:rsid w:val="00DD1139"/>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393AD127C462462489F4016177D44083">
    <w:name w:val="393AD127C462462489F4016177D44083"/>
    <w:rsid w:val="00DD1139"/>
  </w:style>
  <w:style w:type="paragraph" w:customStyle="1" w:styleId="908FFE68224D48FBB0BFE9F3CF568A5B">
    <w:name w:val="908FFE68224D48FBB0BFE9F3CF568A5B"/>
    <w:rsid w:val="00DD1139"/>
  </w:style>
  <w:style w:type="paragraph" w:customStyle="1" w:styleId="E540CC3722224168A3B615B8ECAB918C">
    <w:name w:val="E540CC3722224168A3B615B8ECAB918C"/>
    <w:rsid w:val="00DD1139"/>
  </w:style>
  <w:style w:type="paragraph" w:customStyle="1" w:styleId="26208E2E9F2D450EBFFD44869EF74CDE">
    <w:name w:val="26208E2E9F2D450EBFFD44869EF74CDE"/>
    <w:rsid w:val="00DD1139"/>
  </w:style>
  <w:style w:type="paragraph" w:customStyle="1" w:styleId="61C5745120DE4CCD82BA41E1883B9DEE">
    <w:name w:val="61C5745120DE4CCD82BA41E1883B9DEE"/>
    <w:rsid w:val="00DD1139"/>
  </w:style>
  <w:style w:type="paragraph" w:customStyle="1" w:styleId="8CDBBF40C8B64AE984C52994B001AE00">
    <w:name w:val="8CDBBF40C8B64AE984C52994B001AE00"/>
    <w:rsid w:val="00DD1139"/>
  </w:style>
  <w:style w:type="paragraph" w:customStyle="1" w:styleId="9139F68F3D184D5DBC86E17CCCA71B20">
    <w:name w:val="9139F68F3D184D5DBC86E17CCCA71B20"/>
    <w:rsid w:val="00DD1139"/>
  </w:style>
  <w:style w:type="paragraph" w:customStyle="1" w:styleId="37F503C5213447408CB10235A2CA7869">
    <w:name w:val="37F503C5213447408CB10235A2CA7869"/>
    <w:rsid w:val="00DD1139"/>
  </w:style>
  <w:style w:type="paragraph" w:customStyle="1" w:styleId="0C8390ACBD664E3485D0C517B7A75023">
    <w:name w:val="0C8390ACBD664E3485D0C517B7A75023"/>
    <w:rsid w:val="00DD1139"/>
  </w:style>
  <w:style w:type="paragraph" w:customStyle="1" w:styleId="E4B627A551C24CCFAB0C6CEEF404793F">
    <w:name w:val="E4B627A551C24CCFAB0C6CEEF404793F"/>
    <w:rsid w:val="00DD1139"/>
  </w:style>
  <w:style w:type="paragraph" w:customStyle="1" w:styleId="871C13A9082D4281B52B428AD2CC8D61">
    <w:name w:val="871C13A9082D4281B52B428AD2CC8D61"/>
    <w:rsid w:val="00580569"/>
  </w:style>
  <w:style w:type="paragraph" w:customStyle="1" w:styleId="57175C6035FC4974940ABAAC17938971">
    <w:name w:val="57175C6035FC4974940ABAAC17938971"/>
    <w:rsid w:val="00580569"/>
  </w:style>
  <w:style w:type="paragraph" w:customStyle="1" w:styleId="B5BE8BDCEC1B436B94D0679D05A67305">
    <w:name w:val="B5BE8BDCEC1B436B94D0679D05A67305"/>
    <w:rsid w:val="00580569"/>
  </w:style>
  <w:style w:type="paragraph" w:customStyle="1" w:styleId="6B68F5BB7A074174AEFC54156A7AC4C8">
    <w:name w:val="6B68F5BB7A074174AEFC54156A7AC4C8"/>
    <w:rsid w:val="00580569"/>
  </w:style>
  <w:style w:type="paragraph" w:customStyle="1" w:styleId="CB7C4BD4C633487AAA79A8D207E0200E">
    <w:name w:val="CB7C4BD4C633487AAA79A8D207E0200E"/>
    <w:rsid w:val="00580569"/>
  </w:style>
  <w:style w:type="paragraph" w:customStyle="1" w:styleId="3B5DEAF3F5854F89A3D3329F0C392304">
    <w:name w:val="3B5DEAF3F5854F89A3D3329F0C392304"/>
    <w:rsid w:val="00580569"/>
  </w:style>
  <w:style w:type="paragraph" w:customStyle="1" w:styleId="5A7FDFA5B6B74B9C975FEA6E2B9EE6C2">
    <w:name w:val="5A7FDFA5B6B74B9C975FEA6E2B9EE6C2"/>
    <w:rsid w:val="00580569"/>
  </w:style>
  <w:style w:type="paragraph" w:customStyle="1" w:styleId="462CAC6059A0410CA49BA03DA1658E50">
    <w:name w:val="462CAC6059A0410CA49BA03DA1658E50"/>
    <w:rsid w:val="00580569"/>
  </w:style>
  <w:style w:type="paragraph" w:customStyle="1" w:styleId="00F2FFC40F404C18B6A70AC88465F5C2">
    <w:name w:val="00F2FFC40F404C18B6A70AC88465F5C2"/>
    <w:rsid w:val="00580569"/>
  </w:style>
  <w:style w:type="paragraph" w:customStyle="1" w:styleId="51239BEE570540FC918599313F8A2DFD">
    <w:name w:val="51239BEE570540FC918599313F8A2DFD"/>
    <w:rsid w:val="00580569"/>
  </w:style>
  <w:style w:type="paragraph" w:customStyle="1" w:styleId="70B4A53EB96A4CA78A1E6283B2F49344">
    <w:name w:val="70B4A53EB96A4CA78A1E6283B2F49344"/>
    <w:rsid w:val="00580569"/>
  </w:style>
  <w:style w:type="paragraph" w:customStyle="1" w:styleId="3429A44BA3E84C98A8486758799656A9">
    <w:name w:val="3429A44BA3E84C98A8486758799656A9"/>
    <w:rsid w:val="00580569"/>
  </w:style>
  <w:style w:type="paragraph" w:customStyle="1" w:styleId="CE1D1C8112E24A7E8E39E772B6DA4601">
    <w:name w:val="CE1D1C8112E24A7E8E39E772B6DA4601"/>
    <w:rsid w:val="00580569"/>
  </w:style>
  <w:style w:type="paragraph" w:customStyle="1" w:styleId="41C9F6CCD3F842D1A97A3520E21F37C8">
    <w:name w:val="41C9F6CCD3F842D1A97A3520E21F37C8"/>
    <w:rsid w:val="00580569"/>
  </w:style>
  <w:style w:type="paragraph" w:customStyle="1" w:styleId="4915FC21635E406FA0DAEBA01ACAE2F1">
    <w:name w:val="4915FC21635E406FA0DAEBA01ACAE2F1"/>
    <w:rsid w:val="00580569"/>
  </w:style>
  <w:style w:type="paragraph" w:customStyle="1" w:styleId="D04E0C9E00EA4849B6A0EF27DD55C7DD">
    <w:name w:val="D04E0C9E00EA4849B6A0EF27DD55C7DD"/>
    <w:rsid w:val="00580569"/>
  </w:style>
  <w:style w:type="paragraph" w:customStyle="1" w:styleId="00ECF1924555427D8303BBA6B024E5D9">
    <w:name w:val="00ECF1924555427D8303BBA6B024E5D9"/>
    <w:rsid w:val="00580569"/>
  </w:style>
  <w:style w:type="paragraph" w:customStyle="1" w:styleId="94C84691E0F243A3A07E744C8C5F9690">
    <w:name w:val="94C84691E0F243A3A07E744C8C5F9690"/>
    <w:rsid w:val="00580569"/>
  </w:style>
  <w:style w:type="paragraph" w:customStyle="1" w:styleId="6B90151DDB60438F9FDC02802CA232BB">
    <w:name w:val="6B90151DDB60438F9FDC02802CA232BB"/>
    <w:rsid w:val="003F359B"/>
  </w:style>
  <w:style w:type="paragraph" w:customStyle="1" w:styleId="C87801A5A362449AB261CEB92F8268E3">
    <w:name w:val="C87801A5A362449AB261CEB92F8268E3"/>
    <w:rsid w:val="003F359B"/>
  </w:style>
  <w:style w:type="paragraph" w:customStyle="1" w:styleId="BED604872B024BC08DB951C279356F69">
    <w:name w:val="BED604872B024BC08DB951C279356F69"/>
    <w:rsid w:val="003F359B"/>
  </w:style>
  <w:style w:type="paragraph" w:customStyle="1" w:styleId="0E293C065933406C86A44A4F85DB5E34">
    <w:name w:val="0E293C065933406C86A44A4F85DB5E34"/>
    <w:rsid w:val="003F359B"/>
  </w:style>
  <w:style w:type="paragraph" w:customStyle="1" w:styleId="0AE51733FAD6495AA2A2FABED47818E3">
    <w:name w:val="0AE51733FAD6495AA2A2FABED47818E3"/>
    <w:rsid w:val="003F359B"/>
  </w:style>
  <w:style w:type="paragraph" w:customStyle="1" w:styleId="FEE1855DE8184313ACF28B37839ADEF7">
    <w:name w:val="FEE1855DE8184313ACF28B37839ADEF7"/>
    <w:rsid w:val="003F35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4243</TotalTime>
  <Pages>4</Pages>
  <Words>1088</Words>
  <Characters>5880</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408</cp:revision>
  <cp:lastPrinted>2017-04-19T12:03:00Z</cp:lastPrinted>
  <dcterms:created xsi:type="dcterms:W3CDTF">2024-12-09T18:37:00Z</dcterms:created>
  <dcterms:modified xsi:type="dcterms:W3CDTF">2026-05-06T13:50:00Z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