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D33FB62" w:rsidR="003361F8" w:rsidRPr="00381EB6" w:rsidRDefault="004567B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6886435</w:t>
            </w:r>
          </w:p>
        </w:tc>
        <w:tc>
          <w:tcPr>
            <w:tcW w:w="3061" w:type="dxa"/>
            <w:gridSpan w:val="5"/>
            <w:tcBorders>
              <w:left w:val="nil"/>
              <w:bottom w:val="single" w:sz="4" w:space="0" w:color="auto"/>
              <w:right w:val="single" w:sz="8" w:space="0" w:color="000000"/>
            </w:tcBorders>
            <w:noWrap/>
            <w:vAlign w:val="center"/>
          </w:tcPr>
          <w:p w14:paraId="57B36D8D" w14:textId="012FCA32" w:rsidR="003361F8" w:rsidRPr="00381EB6" w:rsidRDefault="004567B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N/C</w:t>
            </w:r>
          </w:p>
        </w:tc>
        <w:tc>
          <w:tcPr>
            <w:tcW w:w="2623" w:type="dxa"/>
            <w:gridSpan w:val="3"/>
            <w:tcBorders>
              <w:left w:val="nil"/>
              <w:bottom w:val="single" w:sz="4" w:space="0" w:color="auto"/>
              <w:right w:val="single" w:sz="8" w:space="0" w:color="000000"/>
            </w:tcBorders>
            <w:vAlign w:val="center"/>
          </w:tcPr>
          <w:p w14:paraId="197EA406" w14:textId="7901057C" w:rsidR="003361F8" w:rsidRPr="00381EB6" w:rsidRDefault="00E96351"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054770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7D8D41F" w:rsidR="003361F8" w:rsidRPr="00381EB6" w:rsidRDefault="00FC649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A4694CF" w:rsidR="003361F8" w:rsidRPr="00F12340" w:rsidRDefault="00FC649F"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RR300 / RRE-201185</w:t>
            </w:r>
          </w:p>
        </w:tc>
        <w:tc>
          <w:tcPr>
            <w:tcW w:w="2197" w:type="dxa"/>
            <w:gridSpan w:val="3"/>
            <w:tcBorders>
              <w:left w:val="single" w:sz="4" w:space="0" w:color="auto"/>
              <w:bottom w:val="single" w:sz="4" w:space="0" w:color="auto"/>
              <w:right w:val="single" w:sz="4" w:space="0" w:color="auto"/>
            </w:tcBorders>
            <w:noWrap/>
            <w:vAlign w:val="center"/>
          </w:tcPr>
          <w:p w14:paraId="51EE9698" w14:textId="2717570F" w:rsidR="003361F8" w:rsidRPr="00381EB6" w:rsidRDefault="004567B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CUP WASHER</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E4E1D46" w:rsidR="003361F8" w:rsidRPr="00381EB6" w:rsidRDefault="00FC649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D8B7234" w:rsidR="003361F8" w:rsidRPr="00381EB6" w:rsidRDefault="00FC649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61450B3F" w:rsidR="003361F8" w:rsidRPr="00F12340" w:rsidRDefault="00FC649F"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w:t>
            </w:r>
          </w:p>
        </w:tc>
        <w:tc>
          <w:tcPr>
            <w:tcW w:w="2197" w:type="dxa"/>
            <w:gridSpan w:val="3"/>
            <w:tcBorders>
              <w:left w:val="single" w:sz="4" w:space="0" w:color="auto"/>
              <w:bottom w:val="single" w:sz="4" w:space="0" w:color="auto"/>
              <w:right w:val="single" w:sz="4" w:space="0" w:color="auto"/>
            </w:tcBorders>
            <w:noWrap/>
            <w:vAlign w:val="center"/>
          </w:tcPr>
          <w:p w14:paraId="0300A65B" w14:textId="4E58B8D4" w:rsidR="003361F8" w:rsidRPr="00381EB6" w:rsidRDefault="00FC649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w:t>
            </w:r>
          </w:p>
        </w:tc>
        <w:tc>
          <w:tcPr>
            <w:tcW w:w="2197" w:type="dxa"/>
            <w:gridSpan w:val="2"/>
            <w:tcBorders>
              <w:left w:val="single" w:sz="4" w:space="0" w:color="auto"/>
              <w:bottom w:val="single" w:sz="4" w:space="0" w:color="auto"/>
              <w:right w:val="single" w:sz="4" w:space="0" w:color="auto"/>
            </w:tcBorders>
            <w:vAlign w:val="center"/>
          </w:tcPr>
          <w:p w14:paraId="4AFA927A" w14:textId="6620B82D"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sidR="00FC649F">
              <w:rPr>
                <w:rFonts w:ascii="Calibri" w:eastAsia="Times New Roman" w:hAnsi="Calibri" w:cs="Arial"/>
                <w:b/>
                <w:bCs/>
                <w:color w:val="000000"/>
                <w:sz w:val="16"/>
                <w:szCs w:val="16"/>
                <w:lang w:eastAsia="pt-BR"/>
              </w:rPr>
              <w:t>-</w:t>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BFC9411"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sidR="00FC649F">
              <w:rPr>
                <w:rFonts w:ascii="Calibri" w:eastAsia="Times New Roman" w:hAnsi="Calibri" w:cs="Arial"/>
                <w:b/>
                <w:bCs/>
                <w:color w:val="000000"/>
                <w:sz w:val="16"/>
                <w:szCs w:val="16"/>
                <w:lang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E418DE" w:rsidRPr="000346D4" w14:paraId="183FB218" w14:textId="77777777" w:rsidTr="00995289">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481CCB4E" w14:textId="77777777" w:rsidR="00E418DE" w:rsidRDefault="007E5408"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Service requested: </w:t>
            </w:r>
          </w:p>
          <w:p w14:paraId="3A34D798" w14:textId="70866F25" w:rsidR="007E5408" w:rsidRDefault="004567B0"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Remove dents and NDT</w:t>
            </w:r>
          </w:p>
        </w:tc>
      </w:tr>
      <w:tr w:rsidR="004567B0" w:rsidRPr="000346D4"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7DB3D3A1" w:rsidR="004567B0" w:rsidRPr="00381EB6" w:rsidRDefault="004567B0" w:rsidP="004567B0">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97C5A3671DD5464A9E781260D6977F5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1806335" w:rsidR="004567B0" w:rsidRDefault="004567B0" w:rsidP="004567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BB772146F995496B95E46B05FEBDF3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2B4CB56" w:rsidR="004567B0" w:rsidRPr="003361F8" w:rsidRDefault="004567B0" w:rsidP="004567B0">
                <w:pPr>
                  <w:jc w:val="both"/>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69C5330" w14:textId="05ABBB3E" w:rsidR="004567B0" w:rsidRDefault="004567B0" w:rsidP="004567B0">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Desamassar</w:t>
            </w:r>
            <w:r w:rsidRPr="003A0A2D">
              <w:rPr>
                <w:rFonts w:ascii="Calibri" w:eastAsia="Times New Roman" w:hAnsi="Calibri" w:cs="Arial"/>
                <w:color w:val="000000"/>
                <w:sz w:val="20"/>
                <w:szCs w:val="20"/>
                <w:lang w:eastAsia="pt-BR"/>
              </w:rPr>
              <w:t xml:space="preserve"> os danos causados pela frenagem, conforme necessário, não ultrapassando a</w:t>
            </w:r>
            <w:r>
              <w:rPr>
                <w:rFonts w:ascii="Calibri" w:eastAsia="Times New Roman" w:hAnsi="Calibri" w:cs="Arial"/>
                <w:color w:val="000000"/>
                <w:sz w:val="20"/>
                <w:szCs w:val="20"/>
                <w:lang w:eastAsia="pt-BR"/>
              </w:rPr>
              <w:t xml:space="preserve"> </w:t>
            </w:r>
            <w:r w:rsidRPr="003A0A2D">
              <w:rPr>
                <w:rFonts w:ascii="Calibri" w:eastAsia="Times New Roman" w:hAnsi="Calibri" w:cs="Arial"/>
                <w:color w:val="000000"/>
                <w:sz w:val="20"/>
                <w:szCs w:val="20"/>
                <w:lang w:eastAsia="pt-BR"/>
              </w:rPr>
              <w:t>profundidade da aba. o acabamento das áreas afetadas deve</w:t>
            </w:r>
            <w:r>
              <w:rPr>
                <w:rFonts w:ascii="Calibri" w:eastAsia="Times New Roman" w:hAnsi="Calibri" w:cs="Arial"/>
                <w:color w:val="000000"/>
                <w:sz w:val="20"/>
                <w:szCs w:val="20"/>
                <w:lang w:eastAsia="pt-BR"/>
              </w:rPr>
              <w:t xml:space="preserve"> </w:t>
            </w:r>
            <w:r w:rsidRPr="003A0A2D">
              <w:rPr>
                <w:rFonts w:ascii="Calibri" w:eastAsia="Times New Roman" w:hAnsi="Calibri" w:cs="Arial"/>
                <w:color w:val="000000"/>
                <w:sz w:val="20"/>
                <w:szCs w:val="20"/>
                <w:lang w:eastAsia="pt-BR"/>
              </w:rPr>
              <w:t>ser igual ou melhor do que a superfície original da peça.</w:t>
            </w:r>
          </w:p>
          <w:p w14:paraId="66304023" w14:textId="77777777" w:rsidR="004567B0" w:rsidRPr="003A0A2D" w:rsidRDefault="004567B0" w:rsidP="004567B0">
            <w:pPr>
              <w:jc w:val="left"/>
              <w:rPr>
                <w:rFonts w:ascii="Calibri" w:eastAsia="Times New Roman" w:hAnsi="Calibri" w:cs="Arial"/>
                <w:color w:val="000000"/>
                <w:sz w:val="20"/>
                <w:szCs w:val="20"/>
                <w:lang w:eastAsia="pt-BR"/>
              </w:rPr>
            </w:pPr>
          </w:p>
          <w:p w14:paraId="24539767" w14:textId="757405CA" w:rsidR="004567B0" w:rsidRPr="00E418DE" w:rsidRDefault="004567B0" w:rsidP="004567B0">
            <w:pPr>
              <w:jc w:val="both"/>
              <w:rPr>
                <w:rFonts w:ascii="Calibri" w:eastAsia="Times New Roman" w:hAnsi="Calibri" w:cs="Arial"/>
                <w:b/>
                <w:bCs/>
                <w:color w:val="000000"/>
                <w:sz w:val="20"/>
                <w:szCs w:val="20"/>
                <w:lang w:val="en-US" w:eastAsia="pt-BR"/>
              </w:rPr>
            </w:pPr>
            <w:r w:rsidRPr="004567B0">
              <w:rPr>
                <w:rFonts w:ascii="Calibri" w:eastAsia="Times New Roman" w:hAnsi="Calibri" w:cs="Arial"/>
                <w:color w:val="000000"/>
                <w:sz w:val="20"/>
                <w:szCs w:val="20"/>
                <w:lang w:val="en-US" w:eastAsia="pt-BR"/>
              </w:rPr>
              <w:t>Smooth out any dents caused by braking, as necessary, without exceeding the depth of the flange. The finish of the affected areas must be equal to or better than the original surface of the part.</w:t>
            </w:r>
          </w:p>
        </w:tc>
      </w:tr>
      <w:tr w:rsidR="004567B0" w:rsidRPr="000346D4"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2301BCF1" w:rsidR="004567B0" w:rsidRPr="00381EB6" w:rsidRDefault="004567B0" w:rsidP="004567B0">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F690F8FF3F294B949A19CDA5F1906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871F1DB" w:rsidR="004567B0" w:rsidRDefault="004567B0" w:rsidP="004567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7BE2008D2D324F1CA7F19041BE1C9BE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C680D0D" w:rsidR="004567B0" w:rsidRDefault="004567B0" w:rsidP="004567B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781973B" w14:textId="10D460E2" w:rsidR="004567B0" w:rsidRDefault="004567B0" w:rsidP="004567B0">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Realizar limpeza da peça conforme IAS-IP-0006</w:t>
            </w:r>
            <w:r>
              <w:rPr>
                <w:rFonts w:ascii="Calibri" w:eastAsia="Times New Roman" w:hAnsi="Calibri" w:cs="Arial"/>
                <w:color w:val="000000"/>
                <w:sz w:val="20"/>
                <w:szCs w:val="20"/>
                <w:lang w:eastAsia="pt-BR"/>
              </w:rPr>
              <w:t xml:space="preserve"> Item</w:t>
            </w:r>
            <w:r w:rsidRPr="003A0A2D">
              <w:rPr>
                <w:rFonts w:ascii="Calibri" w:eastAsia="Times New Roman" w:hAnsi="Calibri" w:cs="Arial"/>
                <w:color w:val="000000"/>
                <w:sz w:val="20"/>
                <w:szCs w:val="20"/>
                <w:lang w:eastAsia="pt-BR"/>
              </w:rPr>
              <w:t xml:space="preserve"> 3.3</w:t>
            </w:r>
            <w:r>
              <w:rPr>
                <w:rFonts w:ascii="Calibri" w:eastAsia="Times New Roman" w:hAnsi="Calibri" w:cs="Arial"/>
                <w:color w:val="000000"/>
                <w:sz w:val="20"/>
                <w:szCs w:val="20"/>
                <w:lang w:eastAsia="pt-BR"/>
              </w:rPr>
              <w:t>5</w:t>
            </w:r>
            <w:r w:rsidRPr="003A0A2D">
              <w:rPr>
                <w:rFonts w:ascii="Calibri" w:eastAsia="Times New Roman" w:hAnsi="Calibri" w:cs="Arial"/>
                <w:color w:val="000000"/>
                <w:sz w:val="20"/>
                <w:szCs w:val="20"/>
                <w:lang w:eastAsia="pt-BR"/>
              </w:rPr>
              <w:t>.</w:t>
            </w:r>
          </w:p>
          <w:p w14:paraId="619377F7" w14:textId="77777777" w:rsidR="004567B0" w:rsidRPr="003A0A2D" w:rsidRDefault="004567B0" w:rsidP="004567B0">
            <w:pPr>
              <w:jc w:val="left"/>
              <w:rPr>
                <w:rFonts w:ascii="Calibri" w:eastAsia="Times New Roman" w:hAnsi="Calibri" w:cs="Arial"/>
                <w:color w:val="000000"/>
                <w:sz w:val="20"/>
                <w:szCs w:val="20"/>
                <w:lang w:eastAsia="pt-BR"/>
              </w:rPr>
            </w:pPr>
          </w:p>
          <w:p w14:paraId="232256EF" w14:textId="15F743F5" w:rsidR="004567B0" w:rsidRDefault="004567B0" w:rsidP="004567B0">
            <w:pPr>
              <w:jc w:val="both"/>
              <w:rPr>
                <w:rFonts w:ascii="Calibri" w:eastAsia="Times New Roman" w:hAnsi="Calibri" w:cs="Arial"/>
                <w:b/>
                <w:bCs/>
                <w:color w:val="000000"/>
                <w:sz w:val="20"/>
                <w:szCs w:val="20"/>
                <w:lang w:val="en-US" w:eastAsia="pt-BR"/>
              </w:rPr>
            </w:pPr>
            <w:r w:rsidRPr="003A0A2D">
              <w:rPr>
                <w:rFonts w:ascii="Calibri" w:eastAsia="Times New Roman" w:hAnsi="Calibri" w:cs="Arial"/>
                <w:color w:val="000000"/>
                <w:sz w:val="20"/>
                <w:szCs w:val="20"/>
                <w:lang w:val="en-US" w:eastAsia="pt-BR"/>
              </w:rPr>
              <w:t xml:space="preserve">Perform </w:t>
            </w:r>
            <w:r>
              <w:rPr>
                <w:rFonts w:ascii="Calibri" w:eastAsia="Times New Roman" w:hAnsi="Calibri" w:cs="Arial"/>
                <w:color w:val="000000"/>
                <w:sz w:val="20"/>
                <w:szCs w:val="20"/>
                <w:lang w:val="en-US" w:eastAsia="pt-BR"/>
              </w:rPr>
              <w:t>c</w:t>
            </w:r>
            <w:r w:rsidRPr="003A0A2D">
              <w:rPr>
                <w:rFonts w:ascii="Calibri" w:eastAsia="Times New Roman" w:hAnsi="Calibri" w:cs="Arial"/>
                <w:color w:val="000000"/>
                <w:sz w:val="20"/>
                <w:szCs w:val="20"/>
                <w:lang w:val="en-US" w:eastAsia="pt-BR"/>
              </w:rPr>
              <w:t>leaning IAW IAS-IP-0006</w:t>
            </w:r>
            <w:r>
              <w:rPr>
                <w:rFonts w:ascii="Calibri" w:eastAsia="Times New Roman" w:hAnsi="Calibri" w:cs="Arial"/>
                <w:color w:val="000000"/>
                <w:sz w:val="20"/>
                <w:szCs w:val="20"/>
                <w:lang w:val="en-US" w:eastAsia="pt-BR"/>
              </w:rPr>
              <w:t xml:space="preserve"> Item</w:t>
            </w:r>
            <w:r w:rsidRPr="003A0A2D">
              <w:rPr>
                <w:rFonts w:ascii="Calibri" w:eastAsia="Times New Roman" w:hAnsi="Calibri" w:cs="Arial"/>
                <w:color w:val="000000"/>
                <w:sz w:val="20"/>
                <w:szCs w:val="20"/>
                <w:lang w:val="en-US" w:eastAsia="pt-BR"/>
              </w:rPr>
              <w:t xml:space="preserve"> 3.3</w:t>
            </w:r>
            <w:r>
              <w:rPr>
                <w:rFonts w:ascii="Calibri" w:eastAsia="Times New Roman" w:hAnsi="Calibri" w:cs="Arial"/>
                <w:color w:val="000000"/>
                <w:sz w:val="20"/>
                <w:szCs w:val="20"/>
                <w:lang w:val="en-US" w:eastAsia="pt-BR"/>
              </w:rPr>
              <w:t>5</w:t>
            </w:r>
            <w:r w:rsidRPr="003A0A2D">
              <w:rPr>
                <w:rFonts w:ascii="Calibri" w:eastAsia="Times New Roman" w:hAnsi="Calibri" w:cs="Arial"/>
                <w:color w:val="000000"/>
                <w:sz w:val="20"/>
                <w:szCs w:val="20"/>
                <w:lang w:val="en-US" w:eastAsia="pt-BR"/>
              </w:rPr>
              <w:t>.</w:t>
            </w:r>
          </w:p>
        </w:tc>
      </w:tr>
      <w:tr w:rsidR="004567B0" w:rsidRPr="000346D4"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6DF466F2" w:rsidR="004567B0" w:rsidRPr="00381EB6" w:rsidRDefault="004567B0" w:rsidP="004567B0">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90AEF12E71A1476DBF2148D8B273D1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5441F78" w:rsidR="004567B0" w:rsidRDefault="004567B0" w:rsidP="004567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3034262"/>
            <w:placeholder>
              <w:docPart w:val="2064BAC40B614CBE9B012D674519BC7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0CDA2C30" w:rsidR="004567B0" w:rsidRDefault="004567B0" w:rsidP="004567B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D7DC291" w14:textId="77777777" w:rsidR="004567B0" w:rsidRDefault="004567B0" w:rsidP="004567B0">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Realizar NDT no local trabalhado </w:t>
            </w:r>
            <w:r w:rsidRPr="00FD5FBE">
              <w:rPr>
                <w:rFonts w:ascii="Calibri" w:eastAsia="Times New Roman" w:hAnsi="Calibri" w:cs="Arial"/>
                <w:color w:val="000000"/>
                <w:sz w:val="20"/>
                <w:szCs w:val="20"/>
                <w:lang w:eastAsia="pt-BR"/>
              </w:rPr>
              <w:t xml:space="preserve">conforme (Perform </w:t>
            </w:r>
            <w:r>
              <w:rPr>
                <w:rFonts w:ascii="Calibri" w:eastAsia="Times New Roman" w:hAnsi="Calibri" w:cs="Arial"/>
                <w:color w:val="000000"/>
                <w:sz w:val="20"/>
                <w:szCs w:val="20"/>
                <w:lang w:eastAsia="pt-BR"/>
              </w:rPr>
              <w:t>NDT on worked área conform) CSP22005.</w:t>
            </w:r>
          </w:p>
          <w:p w14:paraId="4C9DFF14" w14:textId="77777777" w:rsidR="004567B0" w:rsidRDefault="004567B0" w:rsidP="004567B0">
            <w:pPr>
              <w:jc w:val="both"/>
              <w:rPr>
                <w:rFonts w:ascii="Calibri" w:eastAsia="Times New Roman" w:hAnsi="Calibri" w:cs="Arial"/>
                <w:color w:val="000000"/>
                <w:sz w:val="20"/>
                <w:szCs w:val="20"/>
                <w:lang w:eastAsia="pt-BR"/>
              </w:rPr>
            </w:pPr>
          </w:p>
          <w:p w14:paraId="644F8A44" w14:textId="77777777" w:rsidR="004567B0" w:rsidRDefault="004567B0" w:rsidP="004567B0">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Ensaio (Test): FPI</w:t>
            </w:r>
          </w:p>
          <w:p w14:paraId="5A783109" w14:textId="77777777" w:rsidR="004567B0" w:rsidRDefault="004567B0" w:rsidP="004567B0">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Tipo (Type): 1</w:t>
            </w:r>
          </w:p>
          <w:p w14:paraId="4FFE1A68" w14:textId="77777777" w:rsidR="004567B0" w:rsidRDefault="004567B0" w:rsidP="004567B0">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Método (Mehod): A</w:t>
            </w:r>
          </w:p>
          <w:p w14:paraId="6247F673" w14:textId="721D2B56" w:rsidR="004567B0" w:rsidRDefault="004567B0" w:rsidP="004567B0">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Sensibilidade (Sensivity): </w:t>
            </w:r>
            <w:r w:rsidR="000346D4">
              <w:rPr>
                <w:rFonts w:ascii="Calibri" w:eastAsia="Times New Roman" w:hAnsi="Calibri" w:cs="Arial"/>
                <w:color w:val="000000"/>
                <w:sz w:val="20"/>
                <w:szCs w:val="20"/>
                <w:lang w:eastAsia="pt-BR"/>
              </w:rPr>
              <w:t>2</w:t>
            </w:r>
          </w:p>
          <w:p w14:paraId="7DC67E7A" w14:textId="77777777" w:rsidR="004567B0" w:rsidRDefault="004567B0" w:rsidP="004567B0">
            <w:pPr>
              <w:jc w:val="both"/>
              <w:rPr>
                <w:rFonts w:ascii="Calibri" w:eastAsia="Times New Roman" w:hAnsi="Calibri" w:cs="Arial"/>
                <w:color w:val="000000"/>
                <w:sz w:val="20"/>
                <w:szCs w:val="20"/>
                <w:lang w:eastAsia="pt-BR"/>
              </w:rPr>
            </w:pPr>
          </w:p>
          <w:p w14:paraId="42EF1351" w14:textId="77777777" w:rsidR="004567B0" w:rsidRDefault="004567B0" w:rsidP="004567B0">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Foram encontradas indicações?</w:t>
            </w:r>
          </w:p>
          <w:p w14:paraId="68C4F426" w14:textId="77777777" w:rsidR="004567B0" w:rsidRPr="008C37FD" w:rsidRDefault="004567B0" w:rsidP="004567B0">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xml:space="preserve">(Were </w:t>
            </w:r>
            <w:r>
              <w:rPr>
                <w:rFonts w:ascii="Calibri" w:eastAsia="Times New Roman" w:hAnsi="Calibri" w:cs="Arial"/>
                <w:color w:val="000000"/>
                <w:sz w:val="20"/>
                <w:szCs w:val="20"/>
                <w:lang w:val="en-US" w:eastAsia="pt-BR"/>
              </w:rPr>
              <w:t xml:space="preserve">found any </w:t>
            </w:r>
            <w:r w:rsidRPr="008C37FD">
              <w:rPr>
                <w:rFonts w:ascii="Calibri" w:eastAsia="Times New Roman" w:hAnsi="Calibri" w:cs="Arial"/>
                <w:color w:val="000000"/>
                <w:sz w:val="20"/>
                <w:szCs w:val="20"/>
                <w:lang w:val="en-US" w:eastAsia="pt-BR"/>
              </w:rPr>
              <w:t>indications?)</w:t>
            </w:r>
          </w:p>
          <w:p w14:paraId="66D73AF5" w14:textId="77777777" w:rsidR="004567B0" w:rsidRPr="008C37FD" w:rsidRDefault="004567B0" w:rsidP="004567B0">
            <w:pPr>
              <w:jc w:val="both"/>
              <w:rPr>
                <w:rFonts w:ascii="Calibri" w:eastAsia="Times New Roman" w:hAnsi="Calibri" w:cs="Arial"/>
                <w:color w:val="000000"/>
                <w:sz w:val="20"/>
                <w:szCs w:val="20"/>
                <w:lang w:val="en-US" w:eastAsia="pt-BR"/>
              </w:rPr>
            </w:pPr>
          </w:p>
          <w:p w14:paraId="69FDAB15" w14:textId="77777777" w:rsidR="004567B0" w:rsidRPr="008C37FD" w:rsidRDefault="004567B0" w:rsidP="004567B0">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 SIM – REGISTRAR IAS-RG-0332.</w:t>
            </w:r>
          </w:p>
          <w:p w14:paraId="43993BEA" w14:textId="77777777" w:rsidR="004567B0" w:rsidRPr="008D6A47" w:rsidRDefault="004567B0" w:rsidP="004567B0">
            <w:pPr>
              <w:jc w:val="both"/>
              <w:rPr>
                <w:rFonts w:ascii="Calibri" w:eastAsia="Times New Roman" w:hAnsi="Calibri" w:cs="Arial"/>
                <w:color w:val="000000"/>
                <w:sz w:val="20"/>
                <w:szCs w:val="20"/>
                <w:lang w:eastAsia="pt-BR"/>
              </w:rPr>
            </w:pPr>
            <w:r w:rsidRPr="008C37FD">
              <w:rPr>
                <w:rFonts w:ascii="Calibri" w:eastAsia="Times New Roman" w:hAnsi="Calibri" w:cs="Arial"/>
                <w:color w:val="000000"/>
                <w:sz w:val="20"/>
                <w:szCs w:val="20"/>
                <w:lang w:val="en-US" w:eastAsia="pt-BR"/>
              </w:rPr>
              <w:t xml:space="preserve">     </w:t>
            </w:r>
            <w:r w:rsidRPr="008D6A47">
              <w:rPr>
                <w:rFonts w:ascii="Calibri" w:eastAsia="Times New Roman" w:hAnsi="Calibri" w:cs="Arial"/>
                <w:color w:val="000000"/>
                <w:sz w:val="20"/>
                <w:szCs w:val="20"/>
                <w:lang w:eastAsia="pt-BR"/>
              </w:rPr>
              <w:t>(YES – FILL IAS-RG-0332).</w:t>
            </w:r>
          </w:p>
          <w:p w14:paraId="689C6070" w14:textId="77777777" w:rsidR="004567B0" w:rsidRPr="008D6A47" w:rsidRDefault="004567B0" w:rsidP="004567B0">
            <w:pPr>
              <w:jc w:val="both"/>
              <w:rPr>
                <w:rFonts w:ascii="Calibri" w:eastAsia="Times New Roman" w:hAnsi="Calibri" w:cs="Arial"/>
                <w:color w:val="000000"/>
                <w:sz w:val="20"/>
                <w:szCs w:val="20"/>
                <w:lang w:eastAsia="pt-BR"/>
              </w:rPr>
            </w:pPr>
          </w:p>
          <w:p w14:paraId="522CA01F" w14:textId="77777777" w:rsidR="004567B0" w:rsidRDefault="004567B0" w:rsidP="004567B0">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 NÃO – PROSSEGUIR PARA ETAPA DE LIMPEZA PÓS NDT</w:t>
            </w:r>
          </w:p>
          <w:p w14:paraId="6CBD3554" w14:textId="1507B3A2" w:rsidR="004567B0" w:rsidRDefault="004567B0" w:rsidP="004567B0">
            <w:pPr>
              <w:jc w:val="both"/>
              <w:rPr>
                <w:rFonts w:ascii="Calibri" w:eastAsia="Times New Roman" w:hAnsi="Calibri" w:cs="Arial"/>
                <w:b/>
                <w:bCs/>
                <w:color w:val="000000"/>
                <w:sz w:val="20"/>
                <w:szCs w:val="20"/>
                <w:lang w:val="en-US" w:eastAsia="pt-BR"/>
              </w:rPr>
            </w:pPr>
            <w:r w:rsidRPr="001E1C84">
              <w:rPr>
                <w:rFonts w:ascii="Calibri" w:eastAsia="Times New Roman" w:hAnsi="Calibri" w:cs="Arial"/>
                <w:color w:val="000000"/>
                <w:sz w:val="20"/>
                <w:szCs w:val="20"/>
                <w:lang w:eastAsia="pt-BR"/>
              </w:rPr>
              <w:t xml:space="preserve">     </w:t>
            </w:r>
            <w:r w:rsidRPr="00B1109C">
              <w:rPr>
                <w:rFonts w:ascii="Calibri" w:eastAsia="Times New Roman" w:hAnsi="Calibri" w:cs="Arial"/>
                <w:color w:val="000000"/>
                <w:sz w:val="20"/>
                <w:szCs w:val="20"/>
                <w:lang w:val="en-US" w:eastAsia="pt-BR"/>
              </w:rPr>
              <w:t>(NO – PROCEED TO THE A</w:t>
            </w:r>
            <w:r>
              <w:rPr>
                <w:rFonts w:ascii="Calibri" w:eastAsia="Times New Roman" w:hAnsi="Calibri" w:cs="Arial"/>
                <w:color w:val="000000"/>
                <w:sz w:val="20"/>
                <w:szCs w:val="20"/>
                <w:lang w:val="en-US" w:eastAsia="pt-BR"/>
              </w:rPr>
              <w:t>FTER NDT CLEANING STEP).</w:t>
            </w:r>
          </w:p>
        </w:tc>
      </w:tr>
      <w:tr w:rsidR="004567B0" w:rsidRPr="004567B0"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87C6281" w:rsidR="004567B0" w:rsidRPr="00381EB6" w:rsidRDefault="004567B0" w:rsidP="004567B0">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42524CD638174357A0356A9C7306C66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3A29BD3" w:rsidR="004567B0" w:rsidRDefault="004567B0" w:rsidP="004567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141802283"/>
            <w:placeholder>
              <w:docPart w:val="04D07FCA9FA14920948DEB12E4C618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1E40AEC" w:rsidR="004567B0" w:rsidRDefault="004567B0" w:rsidP="004567B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B6C86B" w14:textId="77777777" w:rsidR="004567B0" w:rsidRPr="008300B7" w:rsidRDefault="004567B0" w:rsidP="004567B0">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 xml:space="preserve">Realizar inspeção pós-NDT conforme </w:t>
            </w:r>
            <w:r>
              <w:rPr>
                <w:rFonts w:ascii="Calibri" w:eastAsia="Times New Roman" w:hAnsi="Calibri" w:cs="Arial"/>
                <w:color w:val="000000"/>
                <w:sz w:val="20"/>
                <w:szCs w:val="20"/>
                <w:lang w:eastAsia="pt-BR"/>
              </w:rPr>
              <w:t>CSP22005</w:t>
            </w:r>
            <w:r w:rsidRPr="008300B7">
              <w:rPr>
                <w:rFonts w:ascii="Calibri" w:eastAsia="Times New Roman" w:hAnsi="Calibri" w:cs="Arial"/>
                <w:color w:val="000000"/>
                <w:sz w:val="20"/>
                <w:szCs w:val="20"/>
                <w:lang w:eastAsia="pt-BR"/>
              </w:rPr>
              <w:t>.</w:t>
            </w:r>
          </w:p>
          <w:p w14:paraId="1C337E20" w14:textId="77777777" w:rsidR="004567B0" w:rsidRPr="008300B7" w:rsidRDefault="004567B0" w:rsidP="004567B0">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Refira-se aos resultados registrados no IAS-RG-0</w:t>
            </w:r>
            <w:r>
              <w:rPr>
                <w:rFonts w:ascii="Calibri" w:eastAsia="Times New Roman" w:hAnsi="Calibri" w:cs="Arial"/>
                <w:color w:val="000000"/>
                <w:sz w:val="20"/>
                <w:szCs w:val="20"/>
                <w:lang w:eastAsia="pt-BR"/>
              </w:rPr>
              <w:t>332</w:t>
            </w:r>
            <w:r w:rsidRPr="008300B7">
              <w:rPr>
                <w:rFonts w:ascii="Calibri" w:eastAsia="Times New Roman" w:hAnsi="Calibri" w:cs="Arial"/>
                <w:color w:val="000000"/>
                <w:sz w:val="20"/>
                <w:szCs w:val="20"/>
                <w:lang w:eastAsia="pt-BR"/>
              </w:rPr>
              <w:t xml:space="preserve"> (caso tenha) e preencher o mesmo com as devidas observações referentes aos limites aceitáveis ou reparos que serão executados.</w:t>
            </w:r>
          </w:p>
          <w:p w14:paraId="7E7A4F83" w14:textId="77777777" w:rsidR="004567B0" w:rsidRPr="008300B7" w:rsidRDefault="004567B0" w:rsidP="004567B0">
            <w:pPr>
              <w:jc w:val="both"/>
              <w:rPr>
                <w:rFonts w:ascii="Calibri" w:eastAsia="Times New Roman" w:hAnsi="Calibri" w:cs="Arial"/>
                <w:color w:val="000000"/>
                <w:sz w:val="20"/>
                <w:szCs w:val="20"/>
                <w:lang w:eastAsia="pt-BR"/>
              </w:rPr>
            </w:pPr>
          </w:p>
          <w:p w14:paraId="35495624" w14:textId="77777777" w:rsidR="004567B0" w:rsidRDefault="004567B0" w:rsidP="004567B0">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Perform post-NDT inspection per </w:t>
            </w:r>
            <w:r>
              <w:rPr>
                <w:rFonts w:ascii="Calibri" w:eastAsia="Times New Roman" w:hAnsi="Calibri" w:cs="Arial"/>
                <w:color w:val="000000"/>
                <w:sz w:val="20"/>
                <w:szCs w:val="20"/>
                <w:lang w:val="en-US" w:eastAsia="pt-BR"/>
              </w:rPr>
              <w:t>CSP22005</w:t>
            </w:r>
            <w:r w:rsidRPr="008300B7">
              <w:rPr>
                <w:rFonts w:ascii="Calibri" w:eastAsia="Times New Roman" w:hAnsi="Calibri" w:cs="Arial"/>
                <w:color w:val="000000"/>
                <w:sz w:val="20"/>
                <w:szCs w:val="20"/>
                <w:lang w:val="en-US" w:eastAsia="pt-BR"/>
              </w:rPr>
              <w:t>.</w:t>
            </w:r>
          </w:p>
          <w:p w14:paraId="597A7F2A" w14:textId="77777777" w:rsidR="004567B0" w:rsidRPr="008300B7" w:rsidRDefault="004567B0" w:rsidP="004567B0">
            <w:pPr>
              <w:jc w:val="both"/>
              <w:rPr>
                <w:rFonts w:ascii="Calibri" w:eastAsia="Times New Roman" w:hAnsi="Calibri" w:cs="Arial"/>
                <w:color w:val="000000"/>
                <w:sz w:val="20"/>
                <w:szCs w:val="20"/>
                <w:lang w:val="en-US" w:eastAsia="pt-BR"/>
              </w:rPr>
            </w:pPr>
          </w:p>
          <w:p w14:paraId="4B6D512A" w14:textId="77777777" w:rsidR="004567B0" w:rsidRPr="008300B7" w:rsidRDefault="004567B0" w:rsidP="004567B0">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Refer to the results recorded in IAS-RG-0</w:t>
            </w:r>
            <w:r>
              <w:rPr>
                <w:rFonts w:ascii="Calibri" w:eastAsia="Times New Roman" w:hAnsi="Calibri" w:cs="Arial"/>
                <w:color w:val="000000"/>
                <w:sz w:val="20"/>
                <w:szCs w:val="20"/>
                <w:lang w:val="en-US" w:eastAsia="pt-BR"/>
              </w:rPr>
              <w:t>332</w:t>
            </w:r>
            <w:r w:rsidRPr="008300B7">
              <w:rPr>
                <w:rFonts w:ascii="Calibri" w:eastAsia="Times New Roman" w:hAnsi="Calibri" w:cs="Arial"/>
                <w:color w:val="000000"/>
                <w:sz w:val="20"/>
                <w:szCs w:val="20"/>
                <w:lang w:val="en-US" w:eastAsia="pt-BR"/>
              </w:rPr>
              <w:t xml:space="preserve"> (if any) and fill it in with the observations regarding limits or repairs that will be performed.</w:t>
            </w:r>
          </w:p>
          <w:p w14:paraId="3BCF891B" w14:textId="77777777" w:rsidR="004567B0" w:rsidRPr="008300B7" w:rsidRDefault="004567B0" w:rsidP="004567B0">
            <w:pPr>
              <w:jc w:val="both"/>
              <w:rPr>
                <w:rFonts w:ascii="Calibri" w:eastAsia="Times New Roman" w:hAnsi="Calibri" w:cs="Arial"/>
                <w:color w:val="000000"/>
                <w:sz w:val="20"/>
                <w:szCs w:val="20"/>
                <w:lang w:val="en-US" w:eastAsia="pt-BR"/>
              </w:rPr>
            </w:pPr>
          </w:p>
          <w:p w14:paraId="23CBAA46" w14:textId="77777777" w:rsidR="004567B0" w:rsidRPr="008300B7" w:rsidRDefault="004567B0" w:rsidP="004567B0">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 (   ) APPROVED.</w:t>
            </w:r>
          </w:p>
          <w:p w14:paraId="5750149F" w14:textId="77777777" w:rsidR="004567B0" w:rsidRPr="008300B7" w:rsidRDefault="004567B0" w:rsidP="004567B0">
            <w:pPr>
              <w:jc w:val="both"/>
              <w:rPr>
                <w:rFonts w:ascii="Calibri" w:eastAsia="Times New Roman" w:hAnsi="Calibri" w:cs="Arial"/>
                <w:color w:val="000000"/>
                <w:sz w:val="20"/>
                <w:szCs w:val="20"/>
                <w:lang w:val="en-US" w:eastAsia="pt-BR"/>
              </w:rPr>
            </w:pPr>
          </w:p>
          <w:p w14:paraId="1BEDB75F" w14:textId="363405C2" w:rsidR="004567B0" w:rsidRDefault="004567B0" w:rsidP="004567B0">
            <w:pPr>
              <w:jc w:val="both"/>
              <w:rPr>
                <w:rFonts w:ascii="Calibri" w:eastAsia="Times New Roman" w:hAnsi="Calibri" w:cs="Arial"/>
                <w:b/>
                <w:bCs/>
                <w:color w:val="000000"/>
                <w:sz w:val="20"/>
                <w:szCs w:val="20"/>
                <w:lang w:val="en-US" w:eastAsia="pt-BR"/>
              </w:rPr>
            </w:pPr>
            <w:r w:rsidRPr="008300B7">
              <w:rPr>
                <w:rFonts w:ascii="Calibri" w:eastAsia="Times New Roman" w:hAnsi="Calibri" w:cs="Arial"/>
                <w:color w:val="000000"/>
                <w:sz w:val="20"/>
                <w:szCs w:val="20"/>
                <w:lang w:val="en-US" w:eastAsia="pt-BR"/>
              </w:rPr>
              <w:t>(   ) REJECTED.</w:t>
            </w:r>
          </w:p>
        </w:tc>
      </w:tr>
      <w:tr w:rsidR="004567B0" w:rsidRPr="000346D4"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4C8FF843" w:rsidR="004567B0" w:rsidRPr="00381EB6" w:rsidRDefault="004567B0" w:rsidP="004567B0">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06</w:t>
            </w:r>
          </w:p>
        </w:tc>
        <w:sdt>
          <w:sdtPr>
            <w:rPr>
              <w:rFonts w:ascii="Calibri" w:eastAsia="Times New Roman" w:hAnsi="Calibri" w:cs="Arial"/>
              <w:b/>
              <w:bCs/>
              <w:color w:val="000000"/>
              <w:sz w:val="20"/>
              <w:szCs w:val="20"/>
              <w:lang w:val="en-US" w:eastAsia="pt-BR"/>
            </w:rPr>
            <w:alias w:val="TAREFA"/>
            <w:tag w:val="IAS-RG-0103"/>
            <w:id w:val="1132139429"/>
            <w:placeholder>
              <w:docPart w:val="E2C4D08924504FA081E6696564161D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794160C" w:rsidR="004567B0" w:rsidRDefault="004567B0" w:rsidP="004567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840446156"/>
            <w:placeholder>
              <w:docPart w:val="B78562E228A04B49B203A8148469C49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A2BBF8D" w:rsidR="004567B0" w:rsidRDefault="004567B0" w:rsidP="004567B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5A3FF2C" w14:textId="77777777" w:rsidR="004567B0" w:rsidRDefault="004567B0" w:rsidP="004567B0">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Realizar limpeza pós-NDT conforme IAS-IP-0006 Item 3.34.</w:t>
            </w:r>
          </w:p>
          <w:p w14:paraId="0F812682" w14:textId="77777777" w:rsidR="004567B0" w:rsidRDefault="004567B0" w:rsidP="004567B0">
            <w:pPr>
              <w:jc w:val="both"/>
              <w:rPr>
                <w:rFonts w:ascii="Calibri" w:eastAsia="Times New Roman" w:hAnsi="Calibri" w:cs="Arial"/>
                <w:color w:val="000000"/>
                <w:sz w:val="20"/>
                <w:szCs w:val="20"/>
                <w:lang w:eastAsia="pt-BR"/>
              </w:rPr>
            </w:pPr>
          </w:p>
          <w:p w14:paraId="3D8CDC8F" w14:textId="68AF15CD" w:rsidR="004567B0" w:rsidRDefault="004567B0" w:rsidP="004567B0">
            <w:pPr>
              <w:jc w:val="both"/>
              <w:rPr>
                <w:rFonts w:ascii="Calibri" w:eastAsia="Times New Roman" w:hAnsi="Calibri" w:cs="Arial"/>
                <w:b/>
                <w:bCs/>
                <w:color w:val="000000"/>
                <w:sz w:val="20"/>
                <w:szCs w:val="20"/>
                <w:lang w:val="en-US" w:eastAsia="pt-BR"/>
              </w:rPr>
            </w:pPr>
            <w:r w:rsidRPr="00A531E7">
              <w:rPr>
                <w:rFonts w:ascii="Calibri" w:eastAsia="Times New Roman" w:hAnsi="Calibri" w:cs="Arial"/>
                <w:color w:val="000000"/>
                <w:sz w:val="20"/>
                <w:szCs w:val="20"/>
                <w:lang w:val="en-US" w:eastAsia="pt-BR"/>
              </w:rPr>
              <w:lastRenderedPageBreak/>
              <w:t>Perform clean post-NDT p</w:t>
            </w:r>
            <w:r>
              <w:rPr>
                <w:rFonts w:ascii="Calibri" w:eastAsia="Times New Roman" w:hAnsi="Calibri" w:cs="Arial"/>
                <w:color w:val="000000"/>
                <w:sz w:val="20"/>
                <w:szCs w:val="20"/>
                <w:lang w:val="en-US" w:eastAsia="pt-BR"/>
              </w:rPr>
              <w:t>er IAS-IP-0006 Item 3.34</w:t>
            </w:r>
            <w:r w:rsidRPr="008D6A47">
              <w:rPr>
                <w:rFonts w:ascii="Calibri" w:eastAsia="Times New Roman" w:hAnsi="Calibri" w:cs="Arial"/>
                <w:color w:val="000000"/>
                <w:sz w:val="20"/>
                <w:szCs w:val="20"/>
                <w:lang w:val="en-US" w:eastAsia="pt-BR"/>
              </w:rPr>
              <w:t>.</w:t>
            </w:r>
          </w:p>
        </w:tc>
      </w:tr>
      <w:tr w:rsidR="004567B0"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27D0E841" w:rsidR="004567B0" w:rsidRPr="00381EB6" w:rsidRDefault="004567B0" w:rsidP="004567B0">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lastRenderedPageBreak/>
              <w:t>07</w:t>
            </w:r>
          </w:p>
        </w:tc>
        <w:sdt>
          <w:sdtPr>
            <w:rPr>
              <w:rFonts w:ascii="Calibri" w:eastAsia="Times New Roman" w:hAnsi="Calibri" w:cs="Arial"/>
              <w:b/>
              <w:bCs/>
              <w:color w:val="000000"/>
              <w:sz w:val="20"/>
              <w:szCs w:val="20"/>
              <w:lang w:val="en-US" w:eastAsia="pt-BR"/>
            </w:rPr>
            <w:alias w:val="TAREFA"/>
            <w:tag w:val="IAS-RG-0103"/>
            <w:id w:val="-1681577103"/>
            <w:placeholder>
              <w:docPart w:val="BE3463E826724B819C9FA0E90DDC2C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482F095F" w:rsidR="004567B0" w:rsidRDefault="004567B0" w:rsidP="004567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eastAsia="pt-BR"/>
            </w:rPr>
            <w:alias w:val="ETAPA"/>
            <w:tag w:val="ETAPA"/>
            <w:id w:val="-1374691354"/>
            <w:placeholder>
              <w:docPart w:val="68AD372ED5504761A4765EE8900886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15752CA1" w:rsidR="004567B0" w:rsidRPr="00FC649F" w:rsidRDefault="004567B0" w:rsidP="004567B0">
                <w:pPr>
                  <w:rPr>
                    <w:rFonts w:ascii="Calibri" w:eastAsia="Times New Roman" w:hAnsi="Calibri" w:cs="Arial"/>
                    <w:bCs/>
                    <w:i/>
                    <w:color w:val="000000"/>
                    <w:sz w:val="20"/>
                    <w:szCs w:val="20"/>
                    <w:lang w:eastAsia="pt-BR"/>
                  </w:rPr>
                </w:pPr>
                <w:r w:rsidRPr="00FC649F">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1BE0A63" w14:textId="77777777" w:rsidR="004567B0" w:rsidRDefault="004567B0" w:rsidP="004567B0">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Inspeção final</w:t>
            </w:r>
          </w:p>
          <w:p w14:paraId="12A12CB8" w14:textId="77777777" w:rsidR="004567B0" w:rsidRDefault="004567B0" w:rsidP="004567B0">
            <w:pPr>
              <w:jc w:val="both"/>
              <w:rPr>
                <w:rFonts w:ascii="Calibri" w:eastAsia="Times New Roman" w:hAnsi="Calibri" w:cs="Arial"/>
                <w:color w:val="000000"/>
                <w:sz w:val="20"/>
                <w:szCs w:val="20"/>
                <w:lang w:val="en-US" w:eastAsia="pt-BR"/>
              </w:rPr>
            </w:pPr>
          </w:p>
          <w:p w14:paraId="33E5B247" w14:textId="4C3D3D86" w:rsidR="004567B0" w:rsidRDefault="004567B0" w:rsidP="004567B0">
            <w:pPr>
              <w:jc w:val="both"/>
              <w:rPr>
                <w:rFonts w:ascii="Calibri" w:eastAsia="Times New Roman" w:hAnsi="Calibri" w:cs="Arial"/>
                <w:b/>
                <w:bCs/>
                <w:color w:val="000000"/>
                <w:sz w:val="20"/>
                <w:szCs w:val="20"/>
                <w:lang w:val="en-US" w:eastAsia="pt-BR"/>
              </w:rPr>
            </w:pPr>
            <w:r>
              <w:rPr>
                <w:rFonts w:ascii="Calibri" w:eastAsia="Times New Roman" w:hAnsi="Calibri" w:cs="Arial"/>
                <w:color w:val="000000"/>
                <w:sz w:val="20"/>
                <w:szCs w:val="20"/>
                <w:lang w:val="en-US" w:eastAsia="pt-BR"/>
              </w:rPr>
              <w:t>Final inspection.</w:t>
            </w:r>
          </w:p>
        </w:tc>
      </w:tr>
      <w:tr w:rsidR="004567B0" w:rsidRPr="00085877" w14:paraId="7215C1E8" w14:textId="77777777" w:rsidTr="007E2960">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7101EE09" w14:textId="51B1EF88" w:rsidR="004567B0" w:rsidRPr="00E96351" w:rsidRDefault="004567B0" w:rsidP="004567B0">
            <w:pPr>
              <w:rPr>
                <w:rFonts w:ascii="Calibri" w:eastAsia="Times New Roman" w:hAnsi="Calibri" w:cs="Arial"/>
                <w:b/>
                <w:bCs/>
                <w:color w:val="000000"/>
                <w:sz w:val="20"/>
                <w:szCs w:val="20"/>
                <w:lang w:eastAsia="pt-BR"/>
              </w:rPr>
            </w:pPr>
          </w:p>
        </w:tc>
      </w:tr>
      <w:tr w:rsidR="004567B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4567B0" w:rsidRDefault="004567B0" w:rsidP="004567B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4567B0" w:rsidRPr="00381EB6" w:rsidRDefault="004567B0" w:rsidP="004567B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4567B0" w:rsidRDefault="004567B0" w:rsidP="004567B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4567B0" w:rsidRPr="00381EB6" w:rsidRDefault="004567B0" w:rsidP="004567B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4567B0" w:rsidRDefault="004567B0" w:rsidP="004567B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4567B0" w:rsidRPr="00381EB6" w:rsidRDefault="004567B0" w:rsidP="004567B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4567B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07EDBB9D" w:rsidR="004567B0" w:rsidRPr="00381EB6" w:rsidRDefault="004567B0" w:rsidP="004567B0">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N/A</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AFF6EEA" w:rsidR="004567B0" w:rsidRPr="00381EB6" w:rsidRDefault="004567B0" w:rsidP="004567B0">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Luan Gomes</w:t>
            </w:r>
          </w:p>
        </w:tc>
        <w:tc>
          <w:tcPr>
            <w:tcW w:w="2268" w:type="dxa"/>
            <w:gridSpan w:val="2"/>
            <w:tcBorders>
              <w:top w:val="nil"/>
              <w:left w:val="nil"/>
              <w:bottom w:val="single" w:sz="8" w:space="0" w:color="auto"/>
              <w:right w:val="single" w:sz="8" w:space="0" w:color="auto"/>
            </w:tcBorders>
            <w:vAlign w:val="center"/>
            <w:hideMark/>
          </w:tcPr>
          <w:p w14:paraId="2F9F6C0D" w14:textId="2C896C07" w:rsidR="004567B0" w:rsidRPr="00381EB6" w:rsidRDefault="004567B0" w:rsidP="004567B0">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13/07/2026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0AD6A" w14:textId="77777777" w:rsidR="00D66058" w:rsidRDefault="00D66058" w:rsidP="00381EB6">
      <w:r>
        <w:separator/>
      </w:r>
    </w:p>
  </w:endnote>
  <w:endnote w:type="continuationSeparator" w:id="0">
    <w:p w14:paraId="5D8BD1FC" w14:textId="77777777" w:rsidR="00D66058" w:rsidRDefault="00D6605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9627E" w14:textId="77777777" w:rsidR="00D66058" w:rsidRDefault="00D66058" w:rsidP="00381EB6">
      <w:r>
        <w:separator/>
      </w:r>
    </w:p>
  </w:footnote>
  <w:footnote w:type="continuationSeparator" w:id="0">
    <w:p w14:paraId="1ADEA692" w14:textId="77777777" w:rsidR="00D66058" w:rsidRDefault="00D6605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46D4"/>
    <w:rsid w:val="0004485F"/>
    <w:rsid w:val="00085877"/>
    <w:rsid w:val="000D508F"/>
    <w:rsid w:val="000E488A"/>
    <w:rsid w:val="000F4F9D"/>
    <w:rsid w:val="00196302"/>
    <w:rsid w:val="001B55AE"/>
    <w:rsid w:val="00231294"/>
    <w:rsid w:val="002A0D88"/>
    <w:rsid w:val="002A5949"/>
    <w:rsid w:val="003361F8"/>
    <w:rsid w:val="00381EB6"/>
    <w:rsid w:val="00384069"/>
    <w:rsid w:val="003A2130"/>
    <w:rsid w:val="003E5BD2"/>
    <w:rsid w:val="003E646A"/>
    <w:rsid w:val="00432DC4"/>
    <w:rsid w:val="00442780"/>
    <w:rsid w:val="004517BF"/>
    <w:rsid w:val="004567B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7E5408"/>
    <w:rsid w:val="00822270"/>
    <w:rsid w:val="00864D3F"/>
    <w:rsid w:val="00877E2D"/>
    <w:rsid w:val="00895570"/>
    <w:rsid w:val="00937D5F"/>
    <w:rsid w:val="00954A03"/>
    <w:rsid w:val="0098544F"/>
    <w:rsid w:val="009A1808"/>
    <w:rsid w:val="009D5C9E"/>
    <w:rsid w:val="009F3644"/>
    <w:rsid w:val="00B17B77"/>
    <w:rsid w:val="00B31FA8"/>
    <w:rsid w:val="00B76C9F"/>
    <w:rsid w:val="00B95A38"/>
    <w:rsid w:val="00BB243A"/>
    <w:rsid w:val="00BD7FD7"/>
    <w:rsid w:val="00C17845"/>
    <w:rsid w:val="00C7147F"/>
    <w:rsid w:val="00C9039F"/>
    <w:rsid w:val="00D04477"/>
    <w:rsid w:val="00D66058"/>
    <w:rsid w:val="00D82FEB"/>
    <w:rsid w:val="00D919BD"/>
    <w:rsid w:val="00DE5A85"/>
    <w:rsid w:val="00E06992"/>
    <w:rsid w:val="00E15DC0"/>
    <w:rsid w:val="00E30164"/>
    <w:rsid w:val="00E418DE"/>
    <w:rsid w:val="00E96351"/>
    <w:rsid w:val="00EB7BD0"/>
    <w:rsid w:val="00ED0535"/>
    <w:rsid w:val="00ED5D40"/>
    <w:rsid w:val="00EF1683"/>
    <w:rsid w:val="00EF35CD"/>
    <w:rsid w:val="00F00F9F"/>
    <w:rsid w:val="00F12340"/>
    <w:rsid w:val="00F26DC4"/>
    <w:rsid w:val="00F36DDB"/>
    <w:rsid w:val="00F831EB"/>
    <w:rsid w:val="00F84F93"/>
    <w:rsid w:val="00FC3B7C"/>
    <w:rsid w:val="00FC43C4"/>
    <w:rsid w:val="00FC649F"/>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
      <w:docPartPr>
        <w:name w:val="97C5A3671DD5464A9E781260D6977F50"/>
        <w:category>
          <w:name w:val="Geral"/>
          <w:gallery w:val="placeholder"/>
        </w:category>
        <w:types>
          <w:type w:val="bbPlcHdr"/>
        </w:types>
        <w:behaviors>
          <w:behavior w:val="content"/>
        </w:behaviors>
        <w:guid w:val="{3C86C176-B8B3-47FA-B006-EA635F39C2F3}"/>
      </w:docPartPr>
      <w:docPartBody>
        <w:p w:rsidR="008D23A1" w:rsidRDefault="00E866D9" w:rsidP="00E866D9">
          <w:pPr>
            <w:pStyle w:val="97C5A3671DD5464A9E781260D6977F50"/>
          </w:pPr>
          <w:r w:rsidRPr="006F02ED">
            <w:rPr>
              <w:rStyle w:val="TextodoEspaoReservado"/>
            </w:rPr>
            <w:t>Escolher um item.</w:t>
          </w:r>
        </w:p>
      </w:docPartBody>
    </w:docPart>
    <w:docPart>
      <w:docPartPr>
        <w:name w:val="BB772146F995496B95E46B05FEBDF359"/>
        <w:category>
          <w:name w:val="Geral"/>
          <w:gallery w:val="placeholder"/>
        </w:category>
        <w:types>
          <w:type w:val="bbPlcHdr"/>
        </w:types>
        <w:behaviors>
          <w:behavior w:val="content"/>
        </w:behaviors>
        <w:guid w:val="{8DACA3FF-F9AD-478D-BAD3-47CDD1AD859D}"/>
      </w:docPartPr>
      <w:docPartBody>
        <w:p w:rsidR="008D23A1" w:rsidRDefault="00E866D9" w:rsidP="00E866D9">
          <w:pPr>
            <w:pStyle w:val="BB772146F995496B95E46B05FEBDF359"/>
          </w:pPr>
          <w:r w:rsidRPr="006F02ED">
            <w:rPr>
              <w:rStyle w:val="TextodoEspaoReservado"/>
            </w:rPr>
            <w:t>Escolher um item.</w:t>
          </w:r>
        </w:p>
      </w:docPartBody>
    </w:docPart>
    <w:docPart>
      <w:docPartPr>
        <w:name w:val="BE3463E826724B819C9FA0E90DDC2C67"/>
        <w:category>
          <w:name w:val="Geral"/>
          <w:gallery w:val="placeholder"/>
        </w:category>
        <w:types>
          <w:type w:val="bbPlcHdr"/>
        </w:types>
        <w:behaviors>
          <w:behavior w:val="content"/>
        </w:behaviors>
        <w:guid w:val="{44140607-C64C-4F99-BD55-3DB31583CB72}"/>
      </w:docPartPr>
      <w:docPartBody>
        <w:p w:rsidR="008D23A1" w:rsidRDefault="00E866D9" w:rsidP="00E866D9">
          <w:pPr>
            <w:pStyle w:val="BE3463E826724B819C9FA0E90DDC2C67"/>
          </w:pPr>
          <w:r w:rsidRPr="006F02ED">
            <w:rPr>
              <w:rStyle w:val="TextodoEspaoReservado"/>
            </w:rPr>
            <w:t>Escolher um item.</w:t>
          </w:r>
        </w:p>
      </w:docPartBody>
    </w:docPart>
    <w:docPart>
      <w:docPartPr>
        <w:name w:val="68AD372ED5504761A4765EE8900886BB"/>
        <w:category>
          <w:name w:val="Geral"/>
          <w:gallery w:val="placeholder"/>
        </w:category>
        <w:types>
          <w:type w:val="bbPlcHdr"/>
        </w:types>
        <w:behaviors>
          <w:behavior w:val="content"/>
        </w:behaviors>
        <w:guid w:val="{1AE1BF2B-0932-45F4-B248-F4A624BB9141}"/>
      </w:docPartPr>
      <w:docPartBody>
        <w:p w:rsidR="008D23A1" w:rsidRDefault="00E866D9" w:rsidP="00E866D9">
          <w:pPr>
            <w:pStyle w:val="68AD372ED5504761A4765EE8900886BB"/>
          </w:pPr>
          <w:r w:rsidRPr="006F02ED">
            <w:rPr>
              <w:rStyle w:val="TextodoEspaoReservado"/>
            </w:rPr>
            <w:t>Escolher um item.</w:t>
          </w:r>
        </w:p>
      </w:docPartBody>
    </w:docPart>
    <w:docPart>
      <w:docPartPr>
        <w:name w:val="F690F8FF3F294B949A19CDA5F1906357"/>
        <w:category>
          <w:name w:val="Geral"/>
          <w:gallery w:val="placeholder"/>
        </w:category>
        <w:types>
          <w:type w:val="bbPlcHdr"/>
        </w:types>
        <w:behaviors>
          <w:behavior w:val="content"/>
        </w:behaviors>
        <w:guid w:val="{77DAABE0-AD18-4FC0-B6EB-8DA68D220D2F}"/>
      </w:docPartPr>
      <w:docPartBody>
        <w:p w:rsidR="008D23A1" w:rsidRDefault="00E866D9" w:rsidP="00E866D9">
          <w:pPr>
            <w:pStyle w:val="F690F8FF3F294B949A19CDA5F1906357"/>
          </w:pPr>
          <w:r w:rsidRPr="006F02ED">
            <w:rPr>
              <w:rStyle w:val="TextodoEspaoReservado"/>
            </w:rPr>
            <w:t>Escolher um item.</w:t>
          </w:r>
        </w:p>
      </w:docPartBody>
    </w:docPart>
    <w:docPart>
      <w:docPartPr>
        <w:name w:val="7BE2008D2D324F1CA7F19041BE1C9BEB"/>
        <w:category>
          <w:name w:val="Geral"/>
          <w:gallery w:val="placeholder"/>
        </w:category>
        <w:types>
          <w:type w:val="bbPlcHdr"/>
        </w:types>
        <w:behaviors>
          <w:behavior w:val="content"/>
        </w:behaviors>
        <w:guid w:val="{2552F453-AAE2-4094-8F67-E41944C59773}"/>
      </w:docPartPr>
      <w:docPartBody>
        <w:p w:rsidR="008D23A1" w:rsidRDefault="00E866D9" w:rsidP="00E866D9">
          <w:pPr>
            <w:pStyle w:val="7BE2008D2D324F1CA7F19041BE1C9BEB"/>
          </w:pPr>
          <w:r w:rsidRPr="006F02ED">
            <w:rPr>
              <w:rStyle w:val="TextodoEspaoReservado"/>
            </w:rPr>
            <w:t>Escolher um item.</w:t>
          </w:r>
        </w:p>
      </w:docPartBody>
    </w:docPart>
    <w:docPart>
      <w:docPartPr>
        <w:name w:val="90AEF12E71A1476DBF2148D8B273D1A2"/>
        <w:category>
          <w:name w:val="Geral"/>
          <w:gallery w:val="placeholder"/>
        </w:category>
        <w:types>
          <w:type w:val="bbPlcHdr"/>
        </w:types>
        <w:behaviors>
          <w:behavior w:val="content"/>
        </w:behaviors>
        <w:guid w:val="{80BC292A-0889-4B8B-B28C-DBE5B5A208EA}"/>
      </w:docPartPr>
      <w:docPartBody>
        <w:p w:rsidR="008D23A1" w:rsidRDefault="00E866D9" w:rsidP="00E866D9">
          <w:pPr>
            <w:pStyle w:val="90AEF12E71A1476DBF2148D8B273D1A2"/>
          </w:pPr>
          <w:r w:rsidRPr="006F02ED">
            <w:rPr>
              <w:rStyle w:val="TextodoEspaoReservado"/>
            </w:rPr>
            <w:t>Escolher um item.</w:t>
          </w:r>
        </w:p>
      </w:docPartBody>
    </w:docPart>
    <w:docPart>
      <w:docPartPr>
        <w:name w:val="2064BAC40B614CBE9B012D674519BC75"/>
        <w:category>
          <w:name w:val="Geral"/>
          <w:gallery w:val="placeholder"/>
        </w:category>
        <w:types>
          <w:type w:val="bbPlcHdr"/>
        </w:types>
        <w:behaviors>
          <w:behavior w:val="content"/>
        </w:behaviors>
        <w:guid w:val="{13C5A01B-F325-480F-8357-7826B99717B5}"/>
      </w:docPartPr>
      <w:docPartBody>
        <w:p w:rsidR="008D23A1" w:rsidRDefault="00E866D9" w:rsidP="00E866D9">
          <w:pPr>
            <w:pStyle w:val="2064BAC40B614CBE9B012D674519BC75"/>
          </w:pPr>
          <w:r w:rsidRPr="006F02ED">
            <w:rPr>
              <w:rStyle w:val="TextodoEspaoReservado"/>
            </w:rPr>
            <w:t>Escolher um item.</w:t>
          </w:r>
        </w:p>
      </w:docPartBody>
    </w:docPart>
    <w:docPart>
      <w:docPartPr>
        <w:name w:val="42524CD638174357A0356A9C7306C665"/>
        <w:category>
          <w:name w:val="Geral"/>
          <w:gallery w:val="placeholder"/>
        </w:category>
        <w:types>
          <w:type w:val="bbPlcHdr"/>
        </w:types>
        <w:behaviors>
          <w:behavior w:val="content"/>
        </w:behaviors>
        <w:guid w:val="{48424A63-9B3D-4B24-8A7E-8210DEB6C565}"/>
      </w:docPartPr>
      <w:docPartBody>
        <w:p w:rsidR="008D23A1" w:rsidRDefault="00E866D9" w:rsidP="00E866D9">
          <w:pPr>
            <w:pStyle w:val="42524CD638174357A0356A9C7306C665"/>
          </w:pPr>
          <w:r w:rsidRPr="006F02ED">
            <w:rPr>
              <w:rStyle w:val="TextodoEspaoReservado"/>
            </w:rPr>
            <w:t>Escolher um item.</w:t>
          </w:r>
        </w:p>
      </w:docPartBody>
    </w:docPart>
    <w:docPart>
      <w:docPartPr>
        <w:name w:val="04D07FCA9FA14920948DEB12E4C61804"/>
        <w:category>
          <w:name w:val="Geral"/>
          <w:gallery w:val="placeholder"/>
        </w:category>
        <w:types>
          <w:type w:val="bbPlcHdr"/>
        </w:types>
        <w:behaviors>
          <w:behavior w:val="content"/>
        </w:behaviors>
        <w:guid w:val="{2D265759-8B6F-40A4-BF4D-ACCE4E65D964}"/>
      </w:docPartPr>
      <w:docPartBody>
        <w:p w:rsidR="008D23A1" w:rsidRDefault="00E866D9" w:rsidP="00E866D9">
          <w:pPr>
            <w:pStyle w:val="04D07FCA9FA14920948DEB12E4C61804"/>
          </w:pPr>
          <w:r w:rsidRPr="006F02ED">
            <w:rPr>
              <w:rStyle w:val="TextodoEspaoReservado"/>
            </w:rPr>
            <w:t>Escolher um item.</w:t>
          </w:r>
        </w:p>
      </w:docPartBody>
    </w:docPart>
    <w:docPart>
      <w:docPartPr>
        <w:name w:val="E2C4D08924504FA081E6696564161DDE"/>
        <w:category>
          <w:name w:val="Geral"/>
          <w:gallery w:val="placeholder"/>
        </w:category>
        <w:types>
          <w:type w:val="bbPlcHdr"/>
        </w:types>
        <w:behaviors>
          <w:behavior w:val="content"/>
        </w:behaviors>
        <w:guid w:val="{ACA452ED-5F5D-4876-B1C9-57CDF08DE8FA}"/>
      </w:docPartPr>
      <w:docPartBody>
        <w:p w:rsidR="008D23A1" w:rsidRDefault="00E866D9" w:rsidP="00E866D9">
          <w:pPr>
            <w:pStyle w:val="E2C4D08924504FA081E6696564161DDE"/>
          </w:pPr>
          <w:r w:rsidRPr="006F02ED">
            <w:rPr>
              <w:rStyle w:val="TextodoEspaoReservado"/>
            </w:rPr>
            <w:t>Escolher um item.</w:t>
          </w:r>
        </w:p>
      </w:docPartBody>
    </w:docPart>
    <w:docPart>
      <w:docPartPr>
        <w:name w:val="B78562E228A04B49B203A8148469C49F"/>
        <w:category>
          <w:name w:val="Geral"/>
          <w:gallery w:val="placeholder"/>
        </w:category>
        <w:types>
          <w:type w:val="bbPlcHdr"/>
        </w:types>
        <w:behaviors>
          <w:behavior w:val="content"/>
        </w:behaviors>
        <w:guid w:val="{747D71FA-0BE2-4AD0-A19B-598DCF9B0C2F}"/>
      </w:docPartPr>
      <w:docPartBody>
        <w:p w:rsidR="008D23A1" w:rsidRDefault="00E866D9" w:rsidP="00E866D9">
          <w:pPr>
            <w:pStyle w:val="B78562E228A04B49B203A8148469C49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969FB"/>
    <w:rsid w:val="000D508F"/>
    <w:rsid w:val="000E488A"/>
    <w:rsid w:val="00196302"/>
    <w:rsid w:val="002E793B"/>
    <w:rsid w:val="00395F06"/>
    <w:rsid w:val="003E646A"/>
    <w:rsid w:val="00432DC4"/>
    <w:rsid w:val="00442780"/>
    <w:rsid w:val="004517BF"/>
    <w:rsid w:val="004E7B30"/>
    <w:rsid w:val="006A47AE"/>
    <w:rsid w:val="007D7CC0"/>
    <w:rsid w:val="008469CA"/>
    <w:rsid w:val="00890B96"/>
    <w:rsid w:val="008D23A1"/>
    <w:rsid w:val="008E431D"/>
    <w:rsid w:val="0098544F"/>
    <w:rsid w:val="009F2000"/>
    <w:rsid w:val="00A57975"/>
    <w:rsid w:val="00B17B77"/>
    <w:rsid w:val="00CE6A20"/>
    <w:rsid w:val="00E06992"/>
    <w:rsid w:val="00E219C5"/>
    <w:rsid w:val="00E71022"/>
    <w:rsid w:val="00E866D9"/>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866D9"/>
    <w:rPr>
      <w:color w:val="666666"/>
    </w:rPr>
  </w:style>
  <w:style w:type="paragraph" w:customStyle="1" w:styleId="97C5A3671DD5464A9E781260D6977F50">
    <w:name w:val="97C5A3671DD5464A9E781260D6977F50"/>
    <w:rsid w:val="00E866D9"/>
  </w:style>
  <w:style w:type="paragraph" w:customStyle="1" w:styleId="BB772146F995496B95E46B05FEBDF359">
    <w:name w:val="BB772146F995496B95E46B05FEBDF359"/>
    <w:rsid w:val="00E866D9"/>
  </w:style>
  <w:style w:type="paragraph" w:customStyle="1" w:styleId="BE3463E826724B819C9FA0E90DDC2C67">
    <w:name w:val="BE3463E826724B819C9FA0E90DDC2C67"/>
    <w:rsid w:val="00E866D9"/>
  </w:style>
  <w:style w:type="paragraph" w:customStyle="1" w:styleId="68AD372ED5504761A4765EE8900886BB">
    <w:name w:val="68AD372ED5504761A4765EE8900886BB"/>
    <w:rsid w:val="00E866D9"/>
  </w:style>
  <w:style w:type="paragraph" w:customStyle="1" w:styleId="F690F8FF3F294B949A19CDA5F1906357">
    <w:name w:val="F690F8FF3F294B949A19CDA5F1906357"/>
    <w:rsid w:val="00E866D9"/>
  </w:style>
  <w:style w:type="paragraph" w:customStyle="1" w:styleId="7BE2008D2D324F1CA7F19041BE1C9BEB">
    <w:name w:val="7BE2008D2D324F1CA7F19041BE1C9BEB"/>
    <w:rsid w:val="00E866D9"/>
  </w:style>
  <w:style w:type="paragraph" w:customStyle="1" w:styleId="90AEF12E71A1476DBF2148D8B273D1A2">
    <w:name w:val="90AEF12E71A1476DBF2148D8B273D1A2"/>
    <w:rsid w:val="00E866D9"/>
  </w:style>
  <w:style w:type="paragraph" w:customStyle="1" w:styleId="2064BAC40B614CBE9B012D674519BC75">
    <w:name w:val="2064BAC40B614CBE9B012D674519BC75"/>
    <w:rsid w:val="00E866D9"/>
  </w:style>
  <w:style w:type="paragraph" w:customStyle="1" w:styleId="42524CD638174357A0356A9C7306C665">
    <w:name w:val="42524CD638174357A0356A9C7306C665"/>
    <w:rsid w:val="00E866D9"/>
  </w:style>
  <w:style w:type="paragraph" w:customStyle="1" w:styleId="04D07FCA9FA14920948DEB12E4C61804">
    <w:name w:val="04D07FCA9FA14920948DEB12E4C61804"/>
    <w:rsid w:val="00E866D9"/>
  </w:style>
  <w:style w:type="paragraph" w:customStyle="1" w:styleId="E2C4D08924504FA081E6696564161DDE">
    <w:name w:val="E2C4D08924504FA081E6696564161DDE"/>
    <w:rsid w:val="00E866D9"/>
  </w:style>
  <w:style w:type="paragraph" w:customStyle="1" w:styleId="B78562E228A04B49B203A8148469C49F">
    <w:name w:val="B78562E228A04B49B203A8148469C49F"/>
    <w:rsid w:val="00E866D9"/>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381</Words>
  <Characters>2059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Luan Matheus Batista Gomes</cp:lastModifiedBy>
  <cp:revision>10</cp:revision>
  <cp:lastPrinted>2017-04-19T12:03:00Z</cp:lastPrinted>
  <dcterms:created xsi:type="dcterms:W3CDTF">2025-06-23T13:46:00Z</dcterms:created>
  <dcterms:modified xsi:type="dcterms:W3CDTF">2026-07-13T11:12:00Z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