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E65A847" w:rsidR="00D60E21" w:rsidRPr="00691E19" w:rsidRDefault="004D4AF7" w:rsidP="00D60E21">
            <w:pPr>
              <w:rPr>
                <w:b/>
                <w:bCs/>
                <w:sz w:val="20"/>
                <w:szCs w:val="20"/>
              </w:rPr>
            </w:pPr>
            <w:r w:rsidRPr="004D4A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F1231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40D60" w14:textId="77777777" w:rsidR="00721621" w:rsidRDefault="00721621" w:rsidP="00381EB6">
      <w:r>
        <w:separator/>
      </w:r>
    </w:p>
  </w:endnote>
  <w:endnote w:type="continuationSeparator" w:id="0">
    <w:p w14:paraId="7323CB0C" w14:textId="77777777" w:rsidR="00721621" w:rsidRDefault="0072162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530C" w14:textId="77777777" w:rsidR="00721621" w:rsidRDefault="00721621" w:rsidP="00381EB6">
      <w:r>
        <w:separator/>
      </w:r>
    </w:p>
  </w:footnote>
  <w:footnote w:type="continuationSeparator" w:id="0">
    <w:p w14:paraId="0E1271AD" w14:textId="77777777" w:rsidR="00721621" w:rsidRDefault="0072162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4AF7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1621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521A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521A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B67EA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899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