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F7A11A5" w:rsidR="00E8763A" w:rsidRPr="00AF3E41" w:rsidRDefault="003E5C01" w:rsidP="00E8763A">
            <w:pPr>
              <w:rPr>
                <w:b/>
                <w:bCs/>
                <w:sz w:val="20"/>
                <w:szCs w:val="20"/>
              </w:rPr>
            </w:pPr>
            <w:r w:rsidRPr="003E5C01">
              <w:rPr>
                <w:b/>
                <w:bCs/>
                <w:sz w:val="20"/>
                <w:szCs w:val="20"/>
              </w:rPr>
              <w:t>3107008-01</w:t>
            </w:r>
          </w:p>
        </w:tc>
        <w:tc>
          <w:tcPr>
            <w:tcW w:w="2691" w:type="dxa"/>
            <w:gridSpan w:val="3"/>
            <w:tcBorders>
              <w:top w:val="nil"/>
              <w:bottom w:val="single" w:sz="4" w:space="0" w:color="000000" w:themeColor="text1"/>
            </w:tcBorders>
            <w:vAlign w:val="center"/>
          </w:tcPr>
          <w:p w14:paraId="217E279A" w14:textId="4B20CF76" w:rsidR="00E8763A" w:rsidRPr="00691E19" w:rsidRDefault="00F21DB8" w:rsidP="00E8763A">
            <w:pPr>
              <w:rPr>
                <w:b/>
                <w:bCs/>
                <w:sz w:val="20"/>
                <w:szCs w:val="20"/>
              </w:rPr>
            </w:pPr>
            <w:r>
              <w:rPr>
                <w:b/>
                <w:bCs/>
                <w:sz w:val="20"/>
                <w:szCs w:val="20"/>
              </w:rPr>
              <w:t>121405</w:t>
            </w:r>
          </w:p>
        </w:tc>
        <w:tc>
          <w:tcPr>
            <w:tcW w:w="2690" w:type="dxa"/>
            <w:gridSpan w:val="2"/>
            <w:tcBorders>
              <w:top w:val="nil"/>
              <w:bottom w:val="single" w:sz="4" w:space="0" w:color="000000" w:themeColor="text1"/>
            </w:tcBorders>
            <w:vAlign w:val="center"/>
          </w:tcPr>
          <w:p w14:paraId="7FC1FC28" w14:textId="3FE748C5" w:rsidR="00E8763A" w:rsidRPr="00F21DB8" w:rsidRDefault="00F21DB8" w:rsidP="00E8763A">
            <w:pPr>
              <w:rPr>
                <w:b/>
                <w:bCs/>
                <w:sz w:val="20"/>
                <w:szCs w:val="20"/>
              </w:rPr>
            </w:pPr>
            <w:r w:rsidRPr="00F21DB8">
              <w:rPr>
                <w:b/>
                <w:bCs/>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99F74E3" w:rsidR="00E8763A" w:rsidRPr="00AF3E41" w:rsidRDefault="00F21DB8" w:rsidP="00E8763A">
            <w:pPr>
              <w:rPr>
                <w:b/>
                <w:bCs/>
                <w:sz w:val="20"/>
                <w:szCs w:val="20"/>
              </w:rPr>
            </w:pPr>
            <w:r>
              <w:rPr>
                <w:b/>
                <w:bCs/>
                <w:sz w:val="20"/>
                <w:szCs w:val="20"/>
              </w:rPr>
              <w:t>PCE-AX0090</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21DB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F21DB8"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F21DB8">
              <w:rPr>
                <w:rFonts w:ascii="Calibri" w:eastAsia="Times New Roman" w:hAnsi="Calibri" w:cs="Arial"/>
                <w:i/>
                <w:iCs/>
                <w:color w:val="000000"/>
                <w:sz w:val="20"/>
                <w:szCs w:val="20"/>
                <w:lang w:eastAsia="pt-BR"/>
              </w:rPr>
              <w:t>202</w:t>
            </w:r>
            <w:r w:rsidR="00D8517C" w:rsidRPr="00F21DB8">
              <w:rPr>
                <w:rFonts w:ascii="Calibri" w:eastAsia="Times New Roman" w:hAnsi="Calibri" w:cs="Arial"/>
                <w:i/>
                <w:iCs/>
                <w:color w:val="000000"/>
                <w:sz w:val="20"/>
                <w:szCs w:val="20"/>
                <w:lang w:eastAsia="pt-BR"/>
              </w:rPr>
              <w:t>6</w:t>
            </w:r>
            <w:r w:rsidR="00731E54" w:rsidRPr="00F21DB8">
              <w:rPr>
                <w:rFonts w:ascii="Calibri" w:eastAsia="Times New Roman" w:hAnsi="Calibri" w:cs="Arial"/>
                <w:i/>
                <w:iCs/>
                <w:color w:val="000000"/>
                <w:sz w:val="20"/>
                <w:szCs w:val="20"/>
                <w:lang w:eastAsia="pt-BR"/>
              </w:rPr>
              <w:t>.</w:t>
            </w:r>
            <w:r w:rsidRPr="00F21DB8">
              <w:rPr>
                <w:rFonts w:ascii="Calibri" w:eastAsia="Times New Roman" w:hAnsi="Calibri" w:cs="Arial"/>
                <w:i/>
                <w:iCs/>
                <w:color w:val="000000"/>
                <w:sz w:val="20"/>
                <w:szCs w:val="20"/>
                <w:lang w:eastAsia="pt-BR"/>
              </w:rPr>
              <w:t>)</w:t>
            </w:r>
          </w:p>
          <w:p w14:paraId="482ADC92" w14:textId="77777777" w:rsidR="003A0832" w:rsidRPr="00F21DB8" w:rsidRDefault="003A0832" w:rsidP="003A0832">
            <w:pPr>
              <w:jc w:val="both"/>
              <w:rPr>
                <w:rFonts w:ascii="Calibri" w:eastAsia="Times New Roman" w:hAnsi="Calibri" w:cs="Arial"/>
                <w:b/>
                <w:bCs/>
                <w:color w:val="000000"/>
                <w:sz w:val="20"/>
                <w:szCs w:val="20"/>
                <w:lang w:eastAsia="pt-BR"/>
              </w:rPr>
            </w:pPr>
          </w:p>
          <w:p w14:paraId="2F5C97E5" w14:textId="77777777" w:rsidR="003A0832" w:rsidRPr="00F21DB8"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F21DB8" w14:paraId="54F592C5" w14:textId="77777777" w:rsidTr="009B3906">
        <w:trPr>
          <w:trHeight w:val="1134"/>
          <w:jc w:val="center"/>
        </w:trPr>
        <w:tc>
          <w:tcPr>
            <w:tcW w:w="704" w:type="dxa"/>
            <w:vAlign w:val="center"/>
          </w:tcPr>
          <w:p w14:paraId="2E45E018" w14:textId="153C413E"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21DB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647DF393"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 xml:space="preserve">(Patch </w:t>
            </w:r>
            <w:proofErr w:type="spellStart"/>
            <w:r w:rsidRPr="008B26F8">
              <w:rPr>
                <w:rFonts w:ascii="Calibri" w:eastAsia="Times New Roman" w:hAnsi="Calibri" w:cs="Arial"/>
                <w:b/>
                <w:bCs/>
                <w:color w:val="000000"/>
                <w:sz w:val="20"/>
                <w:szCs w:val="20"/>
                <w:lang w:eastAsia="pt-BR"/>
              </w:rPr>
              <w:t>Repair</w:t>
            </w:r>
            <w:proofErr w:type="spellEnd"/>
            <w:r w:rsidRPr="008B26F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sidR="00E03B9B">
              <w:rPr>
                <w:rFonts w:ascii="Calibri" w:eastAsia="Times New Roman" w:hAnsi="Calibri" w:cs="Arial"/>
                <w:b/>
                <w:bCs/>
                <w:color w:val="000000"/>
                <w:sz w:val="20"/>
                <w:szCs w:val="20"/>
                <w:lang w:eastAsia="pt-BR"/>
              </w:rPr>
              <w:t>72-41-93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sidR="00E03B9B">
              <w:rPr>
                <w:rFonts w:ascii="Calibri" w:eastAsia="Times New Roman" w:hAnsi="Calibri" w:cs="Arial"/>
                <w:b/>
                <w:bCs/>
                <w:color w:val="000000"/>
                <w:sz w:val="20"/>
                <w:szCs w:val="20"/>
                <w:lang w:eastAsia="pt-BR"/>
              </w:rPr>
              <w:t>72-41-93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E03B9B">
              <w:rPr>
                <w:rFonts w:ascii="Calibri" w:eastAsia="Times New Roman" w:hAnsi="Calibri" w:cs="Arial"/>
                <w:b/>
                <w:bCs/>
                <w:color w:val="000000"/>
                <w:sz w:val="20"/>
                <w:szCs w:val="20"/>
                <w:lang w:eastAsia="pt-BR"/>
              </w:rPr>
              <w:t>72-41-93</w:t>
            </w:r>
            <w:r w:rsidRPr="008B26F8">
              <w:rPr>
                <w:rFonts w:ascii="Calibri" w:eastAsia="Times New Roman" w:hAnsi="Calibri" w:cs="Arial"/>
                <w:b/>
                <w:bCs/>
                <w:color w:val="000000"/>
                <w:sz w:val="20"/>
                <w:szCs w:val="20"/>
                <w:lang w:eastAsia="pt-BR"/>
              </w:rPr>
              <w:t>-350-</w:t>
            </w:r>
            <w:r w:rsidRPr="00DA2AD4">
              <w:rPr>
                <w:rFonts w:ascii="Calibri" w:eastAsia="Times New Roman" w:hAnsi="Calibri" w:cs="Arial"/>
                <w:b/>
                <w:bCs/>
                <w:color w:val="000000"/>
                <w:sz w:val="20"/>
                <w:szCs w:val="20"/>
                <w:lang w:eastAsia="pt-BR"/>
              </w:rPr>
              <w:t xml:space="preserve">011): </w:t>
            </w:r>
          </w:p>
          <w:p w14:paraId="384EA5F8" w14:textId="127A89BE"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Manual 3043515, ATA </w:t>
            </w:r>
            <w:r w:rsidR="00E03B9B">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 Section “Repair-01,” Paragraph 1, Step C (Task </w:t>
            </w:r>
            <w:r w:rsidR="00E03B9B">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-100-801, Subtask </w:t>
            </w:r>
            <w:r w:rsidR="00E03B9B">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 xml:space="preserve">Recortar um patch de uma chapa de aço (PWC05-366) com espessura de 0.004 in. (0,10 mm) ou de </w:t>
            </w:r>
            <w:r w:rsidRPr="004722EF">
              <w:rPr>
                <w:rFonts w:ascii="Calibri" w:eastAsia="Times New Roman" w:hAnsi="Calibri" w:cs="Arial"/>
                <w:b/>
                <w:bCs/>
                <w:color w:val="000000"/>
                <w:sz w:val="20"/>
                <w:szCs w:val="20"/>
                <w:lang w:eastAsia="pt-BR"/>
              </w:rPr>
              <w:lastRenderedPageBreak/>
              <w:t>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Cut out a patch from a steel sheet (PWC05-366) of a thickness of 0.004 in. (0.10 mm) or from a rejected part. The patch must </w:t>
            </w:r>
            <w:proofErr w:type="gramStart"/>
            <w:r w:rsidRPr="004722EF">
              <w:rPr>
                <w:rFonts w:ascii="Calibri" w:eastAsia="Times New Roman" w:hAnsi="Calibri" w:cs="Arial"/>
                <w:i/>
                <w:iCs/>
                <w:color w:val="000000"/>
                <w:sz w:val="20"/>
                <w:szCs w:val="20"/>
                <w:lang w:val="en-US" w:eastAsia="pt-BR"/>
              </w:rPr>
              <w:t>overlap</w:t>
            </w:r>
            <w:proofErr w:type="gramEnd"/>
            <w:r w:rsidRPr="004722EF">
              <w:rPr>
                <w:rFonts w:ascii="Calibri" w:eastAsia="Times New Roman" w:hAnsi="Calibri" w:cs="Arial"/>
                <w:i/>
                <w:iCs/>
                <w:color w:val="000000"/>
                <w:sz w:val="20"/>
                <w:szCs w:val="20"/>
                <w:lang w:val="en-US" w:eastAsia="pt-BR"/>
              </w:rPr>
              <w:t xml:space="preserve">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(3. Attach the negative electrode of the micro welding equipment (ES 853) to </w:t>
            </w:r>
            <w:proofErr w:type="gramStart"/>
            <w:r w:rsidRPr="004722EF">
              <w:rPr>
                <w:rFonts w:ascii="Calibri" w:eastAsia="Times New Roman" w:hAnsi="Calibri" w:cs="Arial"/>
                <w:i/>
                <w:iCs/>
                <w:color w:val="000000"/>
                <w:sz w:val="20"/>
                <w:szCs w:val="20"/>
                <w:lang w:val="en-US" w:eastAsia="pt-BR"/>
              </w:rPr>
              <w:t>the a</w:t>
            </w:r>
            <w:proofErr w:type="gramEnd"/>
            <w:r w:rsidRPr="004722EF">
              <w:rPr>
                <w:rFonts w:ascii="Calibri" w:eastAsia="Times New Roman" w:hAnsi="Calibri" w:cs="Arial"/>
                <w:i/>
                <w:iCs/>
                <w:color w:val="000000"/>
                <w:sz w:val="20"/>
                <w:szCs w:val="20"/>
                <w:lang w:val="en-US" w:eastAsia="pt-BR"/>
              </w:rPr>
              <w:t xml:space="preserve">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(4. Put the patch over the repaired </w:t>
            </w:r>
            <w:proofErr w:type="gramStart"/>
            <w:r w:rsidRPr="004722EF">
              <w:rPr>
                <w:rFonts w:ascii="Calibri" w:eastAsia="Times New Roman" w:hAnsi="Calibri" w:cs="Arial"/>
                <w:i/>
                <w:iCs/>
                <w:color w:val="000000"/>
                <w:sz w:val="20"/>
                <w:szCs w:val="20"/>
                <w:lang w:val="en-US" w:eastAsia="pt-BR"/>
              </w:rPr>
              <w:t>area, and</w:t>
            </w:r>
            <w:proofErr w:type="gramEnd"/>
            <w:r w:rsidRPr="004722EF">
              <w:rPr>
                <w:rFonts w:ascii="Calibri" w:eastAsia="Times New Roman" w:hAnsi="Calibri" w:cs="Arial"/>
                <w:i/>
                <w:iCs/>
                <w:color w:val="000000"/>
                <w:sz w:val="20"/>
                <w:szCs w:val="20"/>
                <w:lang w:val="en-US" w:eastAsia="pt-BR"/>
              </w:rPr>
              <w:t xml:space="preserve">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w:t>
            </w:r>
            <w:proofErr w:type="spellStart"/>
            <w:r w:rsidRPr="004722EF">
              <w:rPr>
                <w:rFonts w:ascii="Calibri" w:eastAsia="Times New Roman" w:hAnsi="Calibri" w:cs="Arial"/>
                <w:b/>
                <w:bCs/>
                <w:color w:val="000000"/>
                <w:sz w:val="20"/>
                <w:szCs w:val="20"/>
                <w:lang w:eastAsia="pt-BR"/>
              </w:rPr>
              <w:t>burning</w:t>
            </w:r>
            <w:proofErr w:type="spellEnd"/>
            <w:r w:rsidRPr="004722EF">
              <w:rPr>
                <w:rFonts w:ascii="Calibri" w:eastAsia="Times New Roman" w:hAnsi="Calibri" w:cs="Arial"/>
                <w:b/>
                <w:bCs/>
                <w:color w:val="000000"/>
                <w:sz w:val="20"/>
                <w:szCs w:val="20"/>
                <w:lang w:eastAsia="pt-BR"/>
              </w:rPr>
              <w:t>)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5B9D1118"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21DB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34589DD8" w:rsidR="00DA2AD4" w:rsidRPr="005068AF" w:rsidRDefault="00F21DB8" w:rsidP="00DA2AD4">
            <w:pPr>
              <w:jc w:val="left"/>
              <w:rPr>
                <w:sz w:val="20"/>
                <w:szCs w:val="20"/>
              </w:rPr>
            </w:pPr>
            <w:r>
              <w:rPr>
                <w:rFonts w:ascii="Calibri" w:eastAsia="Times New Roman" w:hAnsi="Calibri" w:cs="Arial"/>
                <w:b/>
                <w:bCs/>
                <w:color w:val="000000"/>
                <w:sz w:val="20"/>
                <w:szCs w:val="20"/>
                <w:lang w:eastAsia="pt-BR"/>
              </w:rPr>
              <w:t>20/08/2026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E27E" w14:textId="77777777" w:rsidR="00ED0395" w:rsidRDefault="00ED0395" w:rsidP="00381EB6">
      <w:r>
        <w:separator/>
      </w:r>
    </w:p>
  </w:endnote>
  <w:endnote w:type="continuationSeparator" w:id="0">
    <w:p w14:paraId="7DF8B3AF" w14:textId="77777777" w:rsidR="00ED0395" w:rsidRDefault="00ED039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6BAA4" w14:textId="77777777" w:rsidR="00ED0395" w:rsidRDefault="00ED0395" w:rsidP="00381EB6">
      <w:r>
        <w:separator/>
      </w:r>
    </w:p>
  </w:footnote>
  <w:footnote w:type="continuationSeparator" w:id="0">
    <w:p w14:paraId="15C44699" w14:textId="77777777" w:rsidR="00ED0395" w:rsidRDefault="00ED039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18E3"/>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8517C"/>
    <w:rsid w:val="00D92FD5"/>
    <w:rsid w:val="00D93B98"/>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395"/>
    <w:rsid w:val="00ED0535"/>
    <w:rsid w:val="00ED3330"/>
    <w:rsid w:val="00ED5D40"/>
    <w:rsid w:val="00F00F9F"/>
    <w:rsid w:val="00F04E9D"/>
    <w:rsid w:val="00F12340"/>
    <w:rsid w:val="00F14483"/>
    <w:rsid w:val="00F21A02"/>
    <w:rsid w:val="00F21DB8"/>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318E3"/>
    <w:rsid w:val="00046C2D"/>
    <w:rsid w:val="000A06E6"/>
    <w:rsid w:val="000F5221"/>
    <w:rsid w:val="001031A3"/>
    <w:rsid w:val="001B5909"/>
    <w:rsid w:val="001D39B3"/>
    <w:rsid w:val="001F42EE"/>
    <w:rsid w:val="002072A5"/>
    <w:rsid w:val="002127B3"/>
    <w:rsid w:val="002832EA"/>
    <w:rsid w:val="0029628C"/>
    <w:rsid w:val="002B78BA"/>
    <w:rsid w:val="002C6A60"/>
    <w:rsid w:val="0031086E"/>
    <w:rsid w:val="003167C6"/>
    <w:rsid w:val="00362625"/>
    <w:rsid w:val="003F1861"/>
    <w:rsid w:val="00412012"/>
    <w:rsid w:val="00442780"/>
    <w:rsid w:val="004B2B9F"/>
    <w:rsid w:val="004B40EB"/>
    <w:rsid w:val="004C636F"/>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B67B2"/>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90D08"/>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3173</TotalTime>
  <Pages>3</Pages>
  <Words>693</Words>
  <Characters>3743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305</cp:revision>
  <cp:lastPrinted>2017-04-19T12:03:00Z</cp:lastPrinted>
  <dcterms:created xsi:type="dcterms:W3CDTF">2024-12-09T18:37:00Z</dcterms:created>
  <dcterms:modified xsi:type="dcterms:W3CDTF">2026-08-20T13:43:00Z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